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ind w:firstLine="720"/>
        <w:jc w:val="both"/>
        <w:rPr>
          <w:b/>
          <w:sz w:val="28"/>
          <w:szCs w:val="20"/>
        </w:rPr>
      </w:pPr>
      <w:r w:rsidRPr="008A4A03">
        <w:rPr>
          <w:b/>
          <w:sz w:val="28"/>
          <w:szCs w:val="20"/>
        </w:rPr>
        <w:tab/>
      </w:r>
      <w:r w:rsidRPr="008A4A03">
        <w:rPr>
          <w:b/>
          <w:sz w:val="28"/>
          <w:szCs w:val="20"/>
        </w:rPr>
        <w:tab/>
      </w:r>
      <w:r w:rsidRPr="008A4A03">
        <w:rPr>
          <w:b/>
          <w:sz w:val="28"/>
          <w:szCs w:val="20"/>
        </w:rPr>
        <w:tab/>
      </w:r>
      <w:r w:rsidRPr="008A4A03">
        <w:rPr>
          <w:b/>
          <w:sz w:val="28"/>
          <w:szCs w:val="20"/>
        </w:rPr>
        <w:tab/>
      </w:r>
      <w:r w:rsidRPr="008A4A03">
        <w:rPr>
          <w:b/>
          <w:sz w:val="28"/>
          <w:szCs w:val="20"/>
        </w:rPr>
        <w:tab/>
        <w:t xml:space="preserve"> </w:t>
      </w: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center"/>
        <w:outlineLvl w:val="0"/>
        <w:rPr>
          <w:b/>
          <w:sz w:val="72"/>
          <w:szCs w:val="72"/>
        </w:rPr>
      </w:pPr>
      <w:r w:rsidRPr="008A4A03">
        <w:rPr>
          <w:b/>
          <w:sz w:val="72"/>
          <w:szCs w:val="72"/>
        </w:rPr>
        <w:t xml:space="preserve">СБОРНИК </w:t>
      </w:r>
    </w:p>
    <w:p w:rsidR="0039222E" w:rsidRPr="008A4A03" w:rsidRDefault="0039222E" w:rsidP="0039222E">
      <w:pPr>
        <w:ind w:firstLine="720"/>
        <w:jc w:val="center"/>
        <w:rPr>
          <w:b/>
          <w:sz w:val="28"/>
          <w:szCs w:val="20"/>
        </w:rPr>
      </w:pPr>
    </w:p>
    <w:p w:rsidR="0039222E" w:rsidRPr="008A4A03" w:rsidRDefault="0039222E" w:rsidP="0039222E">
      <w:pPr>
        <w:ind w:firstLine="720"/>
        <w:jc w:val="center"/>
        <w:outlineLvl w:val="0"/>
        <w:rPr>
          <w:b/>
          <w:sz w:val="44"/>
          <w:szCs w:val="44"/>
        </w:rPr>
      </w:pPr>
      <w:r w:rsidRPr="008A4A03">
        <w:rPr>
          <w:b/>
          <w:sz w:val="44"/>
          <w:szCs w:val="44"/>
        </w:rPr>
        <w:t xml:space="preserve">МУНИЦИПАЛЬНЫХ ПРАВОВЫХ </w:t>
      </w:r>
    </w:p>
    <w:p w:rsidR="0039222E" w:rsidRPr="008A4A03" w:rsidRDefault="0039222E" w:rsidP="0039222E">
      <w:pPr>
        <w:ind w:firstLine="720"/>
        <w:jc w:val="center"/>
        <w:outlineLvl w:val="0"/>
        <w:rPr>
          <w:b/>
          <w:sz w:val="48"/>
          <w:szCs w:val="48"/>
        </w:rPr>
      </w:pPr>
      <w:r w:rsidRPr="008A4A03">
        <w:rPr>
          <w:b/>
          <w:sz w:val="44"/>
          <w:szCs w:val="44"/>
        </w:rPr>
        <w:t>АКТОВ</w:t>
      </w:r>
      <w:r w:rsidRPr="008A4A03">
        <w:rPr>
          <w:b/>
          <w:sz w:val="48"/>
          <w:szCs w:val="48"/>
        </w:rPr>
        <w:t xml:space="preserve"> </w:t>
      </w:r>
    </w:p>
    <w:p w:rsidR="0039222E" w:rsidRPr="008A4A03" w:rsidRDefault="0039222E" w:rsidP="0039222E">
      <w:pPr>
        <w:ind w:firstLine="720"/>
        <w:jc w:val="center"/>
        <w:rPr>
          <w:b/>
          <w:sz w:val="48"/>
          <w:szCs w:val="48"/>
        </w:rPr>
      </w:pPr>
    </w:p>
    <w:p w:rsidR="0039222E" w:rsidRPr="008A4A03" w:rsidRDefault="0039222E" w:rsidP="0039222E">
      <w:pPr>
        <w:ind w:firstLine="720"/>
        <w:jc w:val="center"/>
        <w:outlineLvl w:val="0"/>
        <w:rPr>
          <w:b/>
          <w:sz w:val="44"/>
          <w:szCs w:val="44"/>
        </w:rPr>
      </w:pPr>
      <w:r w:rsidRPr="008A4A03">
        <w:rPr>
          <w:b/>
          <w:sz w:val="48"/>
          <w:szCs w:val="48"/>
        </w:rPr>
        <w:t xml:space="preserve">Поспелихинского района </w:t>
      </w:r>
    </w:p>
    <w:p w:rsidR="0039222E" w:rsidRPr="008A4A03" w:rsidRDefault="0039222E" w:rsidP="0039222E">
      <w:pPr>
        <w:ind w:firstLine="720"/>
        <w:jc w:val="center"/>
        <w:outlineLvl w:val="0"/>
        <w:rPr>
          <w:b/>
          <w:sz w:val="48"/>
          <w:szCs w:val="48"/>
        </w:rPr>
      </w:pPr>
      <w:r w:rsidRPr="008A4A03">
        <w:rPr>
          <w:b/>
          <w:sz w:val="48"/>
          <w:szCs w:val="48"/>
        </w:rPr>
        <w:t xml:space="preserve">Алтайского края </w:t>
      </w: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outlineLvl w:val="0"/>
        <w:rPr>
          <w:b/>
          <w:sz w:val="48"/>
          <w:szCs w:val="48"/>
        </w:rPr>
      </w:pPr>
      <w:r w:rsidRPr="008A4A03">
        <w:rPr>
          <w:b/>
          <w:sz w:val="48"/>
          <w:szCs w:val="48"/>
        </w:rPr>
        <w:t>№ </w:t>
      </w:r>
      <w:r w:rsidR="00C64FA6">
        <w:rPr>
          <w:b/>
          <w:sz w:val="48"/>
          <w:szCs w:val="48"/>
        </w:rPr>
        <w:t>7</w:t>
      </w:r>
    </w:p>
    <w:p w:rsidR="0039222E" w:rsidRPr="008A4A03" w:rsidRDefault="0039222E" w:rsidP="0039222E">
      <w:pPr>
        <w:ind w:firstLine="720"/>
        <w:jc w:val="center"/>
        <w:outlineLvl w:val="0"/>
        <w:rPr>
          <w:b/>
          <w:sz w:val="48"/>
          <w:szCs w:val="48"/>
        </w:rPr>
      </w:pPr>
      <w:r>
        <w:rPr>
          <w:b/>
          <w:sz w:val="48"/>
          <w:szCs w:val="48"/>
        </w:rPr>
        <w:t>(</w:t>
      </w:r>
      <w:r w:rsidR="00C64FA6">
        <w:rPr>
          <w:b/>
          <w:sz w:val="48"/>
          <w:szCs w:val="48"/>
        </w:rPr>
        <w:t>июль</w:t>
      </w:r>
      <w:r w:rsidRPr="008A4A03">
        <w:rPr>
          <w:b/>
          <w:sz w:val="48"/>
          <w:szCs w:val="48"/>
        </w:rPr>
        <w:t>)</w:t>
      </w:r>
    </w:p>
    <w:p w:rsidR="0039222E" w:rsidRPr="008A4A03" w:rsidRDefault="0039222E" w:rsidP="0039222E">
      <w:pPr>
        <w:ind w:firstLine="720"/>
        <w:jc w:val="center"/>
        <w:outlineLvl w:val="0"/>
        <w:rPr>
          <w:b/>
          <w:sz w:val="48"/>
          <w:szCs w:val="48"/>
        </w:rPr>
      </w:pPr>
      <w:r>
        <w:rPr>
          <w:b/>
          <w:sz w:val="48"/>
          <w:szCs w:val="48"/>
        </w:rPr>
        <w:t>20</w:t>
      </w:r>
      <w:r w:rsidR="00C64FA6">
        <w:rPr>
          <w:b/>
          <w:sz w:val="48"/>
          <w:szCs w:val="48"/>
        </w:rPr>
        <w:t>24</w:t>
      </w:r>
      <w:r w:rsidRPr="008A4A03">
        <w:rPr>
          <w:b/>
          <w:sz w:val="48"/>
          <w:szCs w:val="48"/>
        </w:rPr>
        <w:t xml:space="preserve"> год</w:t>
      </w: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32"/>
          <w:szCs w:val="32"/>
        </w:rPr>
      </w:pPr>
      <w:proofErr w:type="gramStart"/>
      <w:r w:rsidRPr="008A4A03">
        <w:rPr>
          <w:b/>
          <w:sz w:val="32"/>
          <w:szCs w:val="32"/>
        </w:rPr>
        <w:t>с</w:t>
      </w:r>
      <w:proofErr w:type="gramEnd"/>
      <w:r w:rsidRPr="008A4A03">
        <w:rPr>
          <w:b/>
          <w:sz w:val="32"/>
          <w:szCs w:val="32"/>
        </w:rPr>
        <w:t xml:space="preserve">. Поспелиха </w:t>
      </w:r>
    </w:p>
    <w:p w:rsidR="0039222E" w:rsidRPr="008A4A03" w:rsidRDefault="0039222E" w:rsidP="0039222E">
      <w:pPr>
        <w:spacing w:after="200" w:line="276" w:lineRule="auto"/>
        <w:rPr>
          <w:sz w:val="28"/>
          <w:szCs w:val="20"/>
        </w:rPr>
      </w:pPr>
      <w:r w:rsidRPr="008A4A03">
        <w:rPr>
          <w:sz w:val="28"/>
          <w:szCs w:val="20"/>
        </w:rPr>
        <w:br w:type="page"/>
      </w: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40"/>
          <w:szCs w:val="40"/>
          <w:u w:val="single"/>
        </w:rPr>
      </w:pPr>
      <w:proofErr w:type="gramStart"/>
      <w:r w:rsidRPr="008A4A03">
        <w:rPr>
          <w:b/>
          <w:sz w:val="40"/>
          <w:szCs w:val="40"/>
          <w:u w:val="single"/>
        </w:rPr>
        <w:t>Раздел первый</w:t>
      </w:r>
      <w:proofErr w:type="gramEnd"/>
    </w:p>
    <w:p w:rsidR="0039222E" w:rsidRPr="007B1E68" w:rsidRDefault="0039222E" w:rsidP="0039222E">
      <w:pPr>
        <w:spacing w:line="276" w:lineRule="auto"/>
        <w:jc w:val="center"/>
        <w:rPr>
          <w:b/>
          <w:sz w:val="40"/>
          <w:szCs w:val="40"/>
          <w:u w:val="single"/>
        </w:rPr>
      </w:pPr>
    </w:p>
    <w:p w:rsidR="0039222E" w:rsidRPr="008A4A03" w:rsidRDefault="0039222E" w:rsidP="0039222E">
      <w:pPr>
        <w:spacing w:line="276" w:lineRule="auto"/>
        <w:jc w:val="center"/>
        <w:rPr>
          <w:b/>
          <w:sz w:val="40"/>
          <w:szCs w:val="40"/>
          <w:u w:val="single"/>
        </w:rPr>
      </w:pPr>
    </w:p>
    <w:p w:rsidR="0039222E" w:rsidRPr="008A4A03" w:rsidRDefault="0039222E" w:rsidP="0039222E">
      <w:pPr>
        <w:spacing w:line="276" w:lineRule="auto"/>
        <w:jc w:val="center"/>
        <w:rPr>
          <w:b/>
          <w:sz w:val="40"/>
          <w:szCs w:val="40"/>
        </w:rPr>
      </w:pPr>
      <w:r w:rsidRPr="008A4A03">
        <w:rPr>
          <w:b/>
          <w:sz w:val="40"/>
          <w:szCs w:val="40"/>
        </w:rPr>
        <w:t>Постановления Администрации</w:t>
      </w:r>
    </w:p>
    <w:p w:rsidR="0039222E" w:rsidRDefault="0039222E" w:rsidP="0039222E">
      <w:pPr>
        <w:jc w:val="center"/>
        <w:rPr>
          <w:b/>
          <w:sz w:val="32"/>
          <w:szCs w:val="32"/>
        </w:rPr>
      </w:pPr>
      <w:r w:rsidRPr="008A4A03">
        <w:rPr>
          <w:b/>
          <w:sz w:val="40"/>
          <w:szCs w:val="40"/>
        </w:rPr>
        <w:t>Поспелихинского района</w:t>
      </w:r>
      <w:r w:rsidRPr="008A4A03">
        <w:rPr>
          <w:b/>
          <w:sz w:val="32"/>
          <w:szCs w:val="32"/>
        </w:rPr>
        <w:t xml:space="preserve"> </w:t>
      </w: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C64FA6" w:rsidRDefault="00C64FA6" w:rsidP="0039222E">
      <w:pPr>
        <w:jc w:val="center"/>
        <w:rPr>
          <w:b/>
          <w:sz w:val="28"/>
          <w:szCs w:val="28"/>
        </w:rPr>
      </w:pPr>
    </w:p>
    <w:p w:rsidR="00C64FA6" w:rsidRDefault="00C64FA6">
      <w:pPr>
        <w:spacing w:after="200" w:line="276" w:lineRule="auto"/>
        <w:rPr>
          <w:b/>
          <w:sz w:val="28"/>
          <w:szCs w:val="28"/>
        </w:rPr>
      </w:pPr>
      <w:r>
        <w:rPr>
          <w:b/>
          <w:sz w:val="28"/>
          <w:szCs w:val="28"/>
        </w:rPr>
        <w:br w:type="page"/>
      </w:r>
    </w:p>
    <w:p w:rsidR="00C64FA6" w:rsidRPr="00C64FA6" w:rsidRDefault="00C64FA6" w:rsidP="00C64FA6">
      <w:pPr>
        <w:jc w:val="center"/>
        <w:rPr>
          <w:sz w:val="28"/>
          <w:szCs w:val="28"/>
        </w:rPr>
      </w:pPr>
      <w:r w:rsidRPr="00C64FA6">
        <w:rPr>
          <w:sz w:val="28"/>
          <w:szCs w:val="28"/>
        </w:rPr>
        <w:lastRenderedPageBreak/>
        <w:t xml:space="preserve">АДМИНИСТРАЦИЯ ПОСПЕЛИХИНСКОГО РАЙОНА </w:t>
      </w:r>
    </w:p>
    <w:p w:rsidR="00C64FA6" w:rsidRPr="00C64FA6" w:rsidRDefault="00C64FA6" w:rsidP="00C64FA6">
      <w:pPr>
        <w:jc w:val="center"/>
        <w:rPr>
          <w:sz w:val="28"/>
          <w:szCs w:val="28"/>
        </w:rPr>
      </w:pPr>
      <w:r w:rsidRPr="00C64FA6">
        <w:rPr>
          <w:sz w:val="28"/>
          <w:szCs w:val="28"/>
        </w:rPr>
        <w:t>АЛТАЙСКОГО КРАЯ</w:t>
      </w:r>
    </w:p>
    <w:p w:rsidR="00C64FA6" w:rsidRPr="00C64FA6" w:rsidRDefault="00C64FA6" w:rsidP="00C64FA6">
      <w:pPr>
        <w:jc w:val="center"/>
        <w:rPr>
          <w:sz w:val="28"/>
          <w:szCs w:val="28"/>
        </w:rPr>
      </w:pPr>
    </w:p>
    <w:p w:rsidR="00C64FA6" w:rsidRPr="00C64FA6" w:rsidRDefault="00C64FA6" w:rsidP="00C64FA6">
      <w:pPr>
        <w:rPr>
          <w:sz w:val="28"/>
          <w:szCs w:val="28"/>
        </w:rPr>
      </w:pPr>
    </w:p>
    <w:p w:rsidR="00C64FA6" w:rsidRPr="00C64FA6" w:rsidRDefault="00C64FA6" w:rsidP="00C64FA6">
      <w:pPr>
        <w:jc w:val="center"/>
        <w:rPr>
          <w:sz w:val="28"/>
          <w:szCs w:val="28"/>
        </w:rPr>
      </w:pPr>
      <w:r w:rsidRPr="00C64FA6">
        <w:rPr>
          <w:sz w:val="28"/>
          <w:szCs w:val="28"/>
        </w:rPr>
        <w:t>ПОСТАНОВЛЕНИЕ</w:t>
      </w:r>
    </w:p>
    <w:p w:rsidR="00C64FA6" w:rsidRPr="00C64FA6" w:rsidRDefault="00C64FA6" w:rsidP="00C64FA6">
      <w:pPr>
        <w:rPr>
          <w:sz w:val="28"/>
          <w:szCs w:val="28"/>
        </w:rPr>
      </w:pPr>
    </w:p>
    <w:p w:rsidR="00C64FA6" w:rsidRPr="00C64FA6" w:rsidRDefault="00C64FA6" w:rsidP="00C64FA6">
      <w:pPr>
        <w:rPr>
          <w:sz w:val="28"/>
          <w:szCs w:val="28"/>
        </w:rPr>
      </w:pPr>
      <w:r w:rsidRPr="00C64FA6">
        <w:rPr>
          <w:sz w:val="28"/>
          <w:szCs w:val="28"/>
        </w:rPr>
        <w:t>03.07.2024</w:t>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t xml:space="preserve">                               № 324</w:t>
      </w:r>
    </w:p>
    <w:p w:rsidR="00C64FA6" w:rsidRPr="00C64FA6" w:rsidRDefault="00C64FA6" w:rsidP="00C64FA6">
      <w:pPr>
        <w:jc w:val="center"/>
        <w:rPr>
          <w:sz w:val="28"/>
          <w:szCs w:val="28"/>
        </w:rPr>
      </w:pPr>
      <w:proofErr w:type="spellStart"/>
      <w:r w:rsidRPr="00C64FA6">
        <w:rPr>
          <w:sz w:val="28"/>
          <w:szCs w:val="28"/>
        </w:rPr>
        <w:t>с</w:t>
      </w:r>
      <w:proofErr w:type="gramStart"/>
      <w:r w:rsidRPr="00C64FA6">
        <w:rPr>
          <w:sz w:val="28"/>
          <w:szCs w:val="28"/>
        </w:rPr>
        <w:t>.П</w:t>
      </w:r>
      <w:proofErr w:type="gramEnd"/>
      <w:r w:rsidRPr="00C64FA6">
        <w:rPr>
          <w:sz w:val="28"/>
          <w:szCs w:val="28"/>
        </w:rPr>
        <w:t>оспелиха</w:t>
      </w:r>
      <w:proofErr w:type="spellEnd"/>
    </w:p>
    <w:p w:rsidR="00C64FA6" w:rsidRPr="00C64FA6" w:rsidRDefault="00C64FA6" w:rsidP="00C64FA6">
      <w:pPr>
        <w:jc w:val="center"/>
      </w:pPr>
    </w:p>
    <w:p w:rsidR="00C64FA6" w:rsidRPr="00C64FA6" w:rsidRDefault="00C64FA6" w:rsidP="00C64F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1"/>
      </w:tblGrid>
      <w:tr w:rsidR="00C64FA6" w:rsidRPr="00C64FA6" w:rsidTr="00C64FA6">
        <w:trPr>
          <w:trHeight w:val="391"/>
        </w:trPr>
        <w:tc>
          <w:tcPr>
            <w:tcW w:w="4581" w:type="dxa"/>
            <w:tcBorders>
              <w:top w:val="nil"/>
              <w:left w:val="nil"/>
              <w:bottom w:val="nil"/>
              <w:right w:val="nil"/>
            </w:tcBorders>
          </w:tcPr>
          <w:p w:rsidR="00C64FA6" w:rsidRPr="00C64FA6" w:rsidRDefault="00C64FA6" w:rsidP="00C64FA6">
            <w:pPr>
              <w:jc w:val="both"/>
              <w:rPr>
                <w:b/>
                <w:sz w:val="28"/>
                <w:szCs w:val="28"/>
              </w:rPr>
            </w:pPr>
            <w:r w:rsidRPr="00C64FA6">
              <w:rPr>
                <w:sz w:val="28"/>
                <w:szCs w:val="28"/>
              </w:rPr>
              <w:t>О внесении изменений в постано</w:t>
            </w:r>
            <w:r w:rsidRPr="00C64FA6">
              <w:rPr>
                <w:sz w:val="28"/>
                <w:szCs w:val="28"/>
              </w:rPr>
              <w:t>в</w:t>
            </w:r>
            <w:r w:rsidRPr="00C64FA6">
              <w:rPr>
                <w:sz w:val="28"/>
                <w:szCs w:val="28"/>
              </w:rPr>
              <w:t>ление Администрации района от 01.07.2019 № 336</w:t>
            </w:r>
          </w:p>
        </w:tc>
      </w:tr>
    </w:tbl>
    <w:p w:rsidR="00C64FA6" w:rsidRPr="00C64FA6" w:rsidRDefault="00C64FA6" w:rsidP="00C64FA6">
      <w:pPr>
        <w:rPr>
          <w:b/>
          <w:sz w:val="28"/>
          <w:szCs w:val="28"/>
        </w:rPr>
      </w:pPr>
    </w:p>
    <w:p w:rsidR="00C64FA6" w:rsidRPr="00C64FA6" w:rsidRDefault="00C64FA6" w:rsidP="00C64FA6">
      <w:pPr>
        <w:ind w:right="-79" w:firstLine="709"/>
        <w:jc w:val="both"/>
        <w:rPr>
          <w:b/>
          <w:sz w:val="28"/>
          <w:szCs w:val="28"/>
        </w:rPr>
      </w:pPr>
    </w:p>
    <w:p w:rsidR="00C64FA6" w:rsidRPr="00C64FA6" w:rsidRDefault="00C64FA6" w:rsidP="00C64FA6">
      <w:pPr>
        <w:ind w:right="-79" w:firstLine="709"/>
        <w:jc w:val="both"/>
        <w:rPr>
          <w:sz w:val="28"/>
          <w:szCs w:val="28"/>
        </w:rPr>
      </w:pPr>
      <w:r w:rsidRPr="00C64FA6">
        <w:rPr>
          <w:sz w:val="28"/>
          <w:szCs w:val="28"/>
        </w:rPr>
        <w:t>На основании</w:t>
      </w:r>
      <w:r w:rsidRPr="00C64FA6">
        <w:rPr>
          <w:b/>
          <w:sz w:val="28"/>
          <w:szCs w:val="28"/>
        </w:rPr>
        <w:t xml:space="preserve"> </w:t>
      </w:r>
      <w:r w:rsidRPr="00C64FA6">
        <w:rPr>
          <w:sz w:val="28"/>
          <w:szCs w:val="28"/>
        </w:rPr>
        <w:t>Градостроительного кодекса РФ, протеста прокуратуры Поспелихинского района от 26.06.2024 № 02-24-2024/Прдп111-24-20010037, ПОСТАНОВЛЯЮ:</w:t>
      </w:r>
    </w:p>
    <w:p w:rsidR="00C64FA6" w:rsidRPr="00C64FA6" w:rsidRDefault="00C64FA6" w:rsidP="00C64FA6">
      <w:pPr>
        <w:ind w:right="-79" w:firstLine="709"/>
        <w:jc w:val="both"/>
        <w:rPr>
          <w:sz w:val="28"/>
          <w:szCs w:val="28"/>
        </w:rPr>
      </w:pPr>
      <w:r w:rsidRPr="00C64FA6">
        <w:rPr>
          <w:sz w:val="28"/>
          <w:szCs w:val="28"/>
        </w:rPr>
        <w:t>1. Внести изменения в постановление Администрации Поспелихинского района от 01.07.2019 № 336 «Об утверждении Административного регламента предоставления муниципальной услуги «Прием заявлений и выдача докуме</w:t>
      </w:r>
      <w:r w:rsidRPr="00C64FA6">
        <w:rPr>
          <w:sz w:val="28"/>
          <w:szCs w:val="28"/>
        </w:rPr>
        <w:t>н</w:t>
      </w:r>
      <w:r w:rsidRPr="00C64FA6">
        <w:rPr>
          <w:sz w:val="28"/>
          <w:szCs w:val="28"/>
        </w:rPr>
        <w:t>тов о согласовании переустройства и (или) перепланировки помещения в многоквартирном доме»:</w:t>
      </w:r>
    </w:p>
    <w:p w:rsidR="00C64FA6" w:rsidRPr="00C64FA6" w:rsidRDefault="00C64FA6" w:rsidP="00C64FA6">
      <w:pPr>
        <w:ind w:right="-79" w:firstLine="709"/>
        <w:jc w:val="both"/>
        <w:rPr>
          <w:sz w:val="28"/>
          <w:szCs w:val="28"/>
        </w:rPr>
      </w:pPr>
      <w:r w:rsidRPr="00C64FA6">
        <w:rPr>
          <w:sz w:val="28"/>
          <w:szCs w:val="28"/>
        </w:rPr>
        <w:t>Абзац 3 пункта 1.2 регламента читать в следующей редакции:</w:t>
      </w:r>
    </w:p>
    <w:p w:rsidR="00C64FA6" w:rsidRPr="00C64FA6" w:rsidRDefault="00C64FA6" w:rsidP="00C64FA6">
      <w:pPr>
        <w:ind w:right="-79" w:firstLine="709"/>
        <w:jc w:val="both"/>
        <w:rPr>
          <w:sz w:val="28"/>
          <w:szCs w:val="28"/>
        </w:rPr>
      </w:pPr>
      <w:r w:rsidRPr="00C64FA6">
        <w:rPr>
          <w:sz w:val="28"/>
          <w:szCs w:val="28"/>
        </w:rPr>
        <w:t>«Перепланировка помещения в многоквартирном доме представляет собой изменение границ и (или) площади такого помещения, и (или) образ</w:t>
      </w:r>
      <w:r w:rsidRPr="00C64FA6">
        <w:rPr>
          <w:sz w:val="28"/>
          <w:szCs w:val="28"/>
        </w:rPr>
        <w:t>о</w:t>
      </w:r>
      <w:r w:rsidRPr="00C64FA6">
        <w:rPr>
          <w:sz w:val="28"/>
          <w:szCs w:val="28"/>
        </w:rPr>
        <w:t>вание новых помещений, в том числе в случаях, предусмотренных статьей 40 настоящего Кодекса, и (или) изменение его внутренней планировки (в том числе без изменения границ и (или) площади помещения). В результате пер</w:t>
      </w:r>
      <w:r w:rsidRPr="00C64FA6">
        <w:rPr>
          <w:sz w:val="28"/>
          <w:szCs w:val="28"/>
        </w:rPr>
        <w:t>е</w:t>
      </w:r>
      <w:r w:rsidRPr="00C64FA6">
        <w:rPr>
          <w:sz w:val="28"/>
          <w:szCs w:val="28"/>
        </w:rPr>
        <w:t>планировки помещения также могут быть изменены границы и (или) площадь смежных помещений. Перепланировка влечет за собой необходимость внес</w:t>
      </w:r>
      <w:r w:rsidRPr="00C64FA6">
        <w:rPr>
          <w:sz w:val="28"/>
          <w:szCs w:val="28"/>
        </w:rPr>
        <w:t>е</w:t>
      </w:r>
      <w:r w:rsidRPr="00C64FA6">
        <w:rPr>
          <w:sz w:val="28"/>
          <w:szCs w:val="28"/>
        </w:rPr>
        <w:t>ния изменений в сведения Единого государственного реестра недвижимости о границах и (или) площади помещения (помещений) или осуществления гос</w:t>
      </w:r>
      <w:r w:rsidRPr="00C64FA6">
        <w:rPr>
          <w:sz w:val="28"/>
          <w:szCs w:val="28"/>
        </w:rPr>
        <w:t>у</w:t>
      </w:r>
      <w:r w:rsidRPr="00C64FA6">
        <w:rPr>
          <w:sz w:val="28"/>
          <w:szCs w:val="28"/>
        </w:rPr>
        <w:t>дарственного кадастрового учета образованных помещений и государстве</w:t>
      </w:r>
      <w:r w:rsidRPr="00C64FA6">
        <w:rPr>
          <w:sz w:val="28"/>
          <w:szCs w:val="28"/>
        </w:rPr>
        <w:t>н</w:t>
      </w:r>
      <w:r w:rsidRPr="00C64FA6">
        <w:rPr>
          <w:sz w:val="28"/>
          <w:szCs w:val="28"/>
        </w:rPr>
        <w:t>ной регистрации права на образованные помещения</w:t>
      </w:r>
      <w:proofErr w:type="gramStart"/>
      <w:r w:rsidRPr="00C64FA6">
        <w:rPr>
          <w:sz w:val="28"/>
          <w:szCs w:val="28"/>
        </w:rPr>
        <w:t>.».</w:t>
      </w:r>
      <w:proofErr w:type="gramEnd"/>
    </w:p>
    <w:p w:rsidR="00C64FA6" w:rsidRPr="00C64FA6" w:rsidRDefault="00C64FA6" w:rsidP="00C64FA6">
      <w:pPr>
        <w:rPr>
          <w:rFonts w:eastAsia="Calibri"/>
          <w:bCs/>
          <w:sz w:val="28"/>
          <w:szCs w:val="28"/>
          <w:lang w:eastAsia="en-US"/>
        </w:rPr>
      </w:pPr>
    </w:p>
    <w:p w:rsidR="00C64FA6" w:rsidRPr="00C64FA6" w:rsidRDefault="00C64FA6" w:rsidP="00C64FA6">
      <w:pPr>
        <w:rPr>
          <w:b/>
          <w:bCs/>
          <w:sz w:val="28"/>
          <w:szCs w:val="28"/>
        </w:rPr>
      </w:pPr>
    </w:p>
    <w:p w:rsidR="00C64FA6" w:rsidRPr="00C64FA6" w:rsidRDefault="00C64FA6" w:rsidP="00C64FA6">
      <w:pPr>
        <w:jc w:val="both"/>
        <w:rPr>
          <w:sz w:val="28"/>
          <w:szCs w:val="28"/>
        </w:rPr>
      </w:pPr>
      <w:r w:rsidRPr="00C64FA6">
        <w:rPr>
          <w:sz w:val="28"/>
          <w:szCs w:val="28"/>
        </w:rPr>
        <w:t>Глава района                                                                                    И.А. Башмаков</w:t>
      </w:r>
    </w:p>
    <w:p w:rsidR="00C64FA6" w:rsidRPr="00C64FA6" w:rsidRDefault="00C64FA6" w:rsidP="00C64FA6">
      <w:pPr>
        <w:jc w:val="both"/>
        <w:rPr>
          <w:sz w:val="28"/>
          <w:szCs w:val="28"/>
        </w:rPr>
      </w:pPr>
    </w:p>
    <w:p w:rsidR="00C64FA6" w:rsidRPr="00C64FA6" w:rsidRDefault="00C64FA6" w:rsidP="00C64FA6">
      <w:pPr>
        <w:jc w:val="both"/>
        <w:rPr>
          <w:sz w:val="28"/>
          <w:szCs w:val="28"/>
        </w:rPr>
      </w:pPr>
    </w:p>
    <w:p w:rsidR="00C64FA6" w:rsidRPr="00C64FA6" w:rsidRDefault="00C64FA6" w:rsidP="00C64FA6">
      <w:pPr>
        <w:jc w:val="both"/>
        <w:rPr>
          <w:sz w:val="28"/>
          <w:szCs w:val="28"/>
        </w:rPr>
      </w:pPr>
    </w:p>
    <w:p w:rsidR="00C64FA6" w:rsidRPr="00C64FA6" w:rsidRDefault="00C64FA6" w:rsidP="00C64FA6">
      <w:pPr>
        <w:jc w:val="both"/>
        <w:rPr>
          <w:sz w:val="28"/>
          <w:szCs w:val="28"/>
        </w:rPr>
      </w:pPr>
    </w:p>
    <w:p w:rsidR="00C64FA6" w:rsidRPr="00C64FA6" w:rsidRDefault="00C64FA6" w:rsidP="00C64FA6">
      <w:pPr>
        <w:jc w:val="both"/>
        <w:rPr>
          <w:sz w:val="28"/>
          <w:szCs w:val="28"/>
        </w:rPr>
      </w:pPr>
    </w:p>
    <w:p w:rsidR="00C64FA6" w:rsidRPr="00C64FA6" w:rsidRDefault="00C64FA6" w:rsidP="00C64FA6">
      <w:pPr>
        <w:jc w:val="both"/>
        <w:rPr>
          <w:sz w:val="28"/>
          <w:szCs w:val="28"/>
        </w:rPr>
      </w:pPr>
    </w:p>
    <w:p w:rsidR="00C64FA6" w:rsidRPr="00C64FA6" w:rsidRDefault="00C64FA6" w:rsidP="00C64FA6">
      <w:pPr>
        <w:ind w:left="4248"/>
        <w:jc w:val="both"/>
        <w:rPr>
          <w:rFonts w:ascii="Courier New" w:eastAsia="Calibri" w:hAnsi="Courier New"/>
          <w:sz w:val="20"/>
          <w:szCs w:val="20"/>
        </w:rPr>
      </w:pPr>
      <w:r w:rsidRPr="00C64FA6">
        <w:rPr>
          <w:rFonts w:ascii="Courier New" w:eastAsia="Calibri" w:hAnsi="Courier New"/>
          <w:sz w:val="20"/>
          <w:szCs w:val="20"/>
        </w:rPr>
        <w:t xml:space="preserve">                           </w:t>
      </w:r>
    </w:p>
    <w:p w:rsidR="00C64FA6" w:rsidRPr="00C64FA6" w:rsidRDefault="00C64FA6" w:rsidP="00C64FA6">
      <w:pPr>
        <w:ind w:right="43"/>
        <w:jc w:val="center"/>
        <w:rPr>
          <w:sz w:val="28"/>
          <w:szCs w:val="28"/>
        </w:rPr>
      </w:pPr>
      <w:r w:rsidRPr="00C64FA6">
        <w:rPr>
          <w:sz w:val="28"/>
          <w:szCs w:val="28"/>
        </w:rPr>
        <w:lastRenderedPageBreak/>
        <w:t xml:space="preserve">АДМИНИСТРАЦИЯ ПОСПЕЛИХИНСКОГО РАЙОНА </w:t>
      </w:r>
    </w:p>
    <w:p w:rsidR="00C64FA6" w:rsidRPr="00C64FA6" w:rsidRDefault="00C64FA6" w:rsidP="00C64FA6">
      <w:pPr>
        <w:ind w:right="43"/>
        <w:jc w:val="center"/>
        <w:rPr>
          <w:sz w:val="28"/>
          <w:szCs w:val="28"/>
        </w:rPr>
      </w:pPr>
      <w:r w:rsidRPr="00C64FA6">
        <w:rPr>
          <w:sz w:val="28"/>
          <w:szCs w:val="28"/>
        </w:rPr>
        <w:t>АЛТАЙСКОГО КРАЯ</w:t>
      </w:r>
    </w:p>
    <w:p w:rsidR="00C64FA6" w:rsidRPr="00C64FA6" w:rsidRDefault="00C64FA6" w:rsidP="00C64FA6">
      <w:pPr>
        <w:ind w:right="43"/>
        <w:jc w:val="center"/>
        <w:rPr>
          <w:sz w:val="28"/>
          <w:szCs w:val="28"/>
        </w:rPr>
      </w:pPr>
    </w:p>
    <w:p w:rsidR="00C64FA6" w:rsidRPr="00C64FA6" w:rsidRDefault="00C64FA6" w:rsidP="00C64FA6">
      <w:pPr>
        <w:ind w:right="43"/>
        <w:jc w:val="center"/>
        <w:rPr>
          <w:sz w:val="28"/>
          <w:szCs w:val="28"/>
        </w:rPr>
      </w:pPr>
    </w:p>
    <w:p w:rsidR="00C64FA6" w:rsidRPr="00C64FA6" w:rsidRDefault="00C64FA6" w:rsidP="00C64FA6">
      <w:pPr>
        <w:ind w:right="43"/>
        <w:jc w:val="center"/>
        <w:rPr>
          <w:sz w:val="28"/>
          <w:szCs w:val="28"/>
        </w:rPr>
      </w:pPr>
      <w:r w:rsidRPr="00C64FA6">
        <w:rPr>
          <w:sz w:val="28"/>
          <w:szCs w:val="28"/>
        </w:rPr>
        <w:t>ПОСТАНОВЛЕНИЕ</w:t>
      </w:r>
    </w:p>
    <w:p w:rsidR="00C64FA6" w:rsidRPr="00C64FA6" w:rsidRDefault="00C64FA6" w:rsidP="00C64FA6">
      <w:pPr>
        <w:ind w:right="43"/>
        <w:rPr>
          <w:sz w:val="28"/>
          <w:szCs w:val="28"/>
        </w:rPr>
      </w:pPr>
    </w:p>
    <w:p w:rsidR="00C64FA6" w:rsidRPr="00C64FA6" w:rsidRDefault="00C64FA6" w:rsidP="00C64FA6">
      <w:pPr>
        <w:ind w:right="43"/>
        <w:rPr>
          <w:sz w:val="28"/>
          <w:szCs w:val="28"/>
        </w:rPr>
      </w:pPr>
    </w:p>
    <w:p w:rsidR="00C64FA6" w:rsidRPr="00C64FA6" w:rsidRDefault="00C64FA6" w:rsidP="00C64FA6">
      <w:pPr>
        <w:ind w:right="43"/>
        <w:rPr>
          <w:sz w:val="28"/>
          <w:szCs w:val="28"/>
        </w:rPr>
      </w:pPr>
      <w:r w:rsidRPr="00C64FA6">
        <w:rPr>
          <w:sz w:val="28"/>
          <w:szCs w:val="28"/>
        </w:rPr>
        <w:t>04.07.2024</w:t>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r>
      <w:r w:rsidRPr="00C64FA6">
        <w:rPr>
          <w:sz w:val="28"/>
          <w:szCs w:val="28"/>
        </w:rPr>
        <w:tab/>
        <w:t>№ 331</w:t>
      </w:r>
    </w:p>
    <w:p w:rsidR="00C64FA6" w:rsidRPr="00C64FA6" w:rsidRDefault="00C64FA6" w:rsidP="00C64FA6">
      <w:pPr>
        <w:ind w:right="43"/>
        <w:jc w:val="center"/>
        <w:rPr>
          <w:sz w:val="28"/>
          <w:szCs w:val="28"/>
        </w:rPr>
      </w:pPr>
      <w:proofErr w:type="gramStart"/>
      <w:r w:rsidRPr="00C64FA6">
        <w:rPr>
          <w:sz w:val="28"/>
          <w:szCs w:val="28"/>
        </w:rPr>
        <w:t>с</w:t>
      </w:r>
      <w:proofErr w:type="gramEnd"/>
      <w:r w:rsidRPr="00C64FA6">
        <w:rPr>
          <w:sz w:val="28"/>
          <w:szCs w:val="28"/>
        </w:rPr>
        <w:t>. Поспелиха</w:t>
      </w:r>
    </w:p>
    <w:p w:rsidR="00C64FA6" w:rsidRPr="00C64FA6" w:rsidRDefault="00C64FA6" w:rsidP="00C64FA6">
      <w:pPr>
        <w:jc w:val="center"/>
        <w:rPr>
          <w:sz w:val="28"/>
          <w:szCs w:val="20"/>
        </w:rPr>
      </w:pPr>
    </w:p>
    <w:p w:rsidR="00C64FA6" w:rsidRPr="00C64FA6" w:rsidRDefault="00C64FA6" w:rsidP="00C64FA6">
      <w:pPr>
        <w:jc w:val="center"/>
        <w:rPr>
          <w:sz w:val="28"/>
          <w:szCs w:val="20"/>
        </w:rPr>
      </w:pPr>
      <w:r w:rsidRPr="00C64FA6">
        <w:rPr>
          <w:sz w:val="28"/>
          <w:szCs w:val="20"/>
        </w:rPr>
        <w:t xml:space="preserve"> </w:t>
      </w:r>
    </w:p>
    <w:tbl>
      <w:tblPr>
        <w:tblW w:w="9450" w:type="dxa"/>
        <w:tblLook w:val="01E0" w:firstRow="1" w:lastRow="1" w:firstColumn="1" w:lastColumn="1" w:noHBand="0" w:noVBand="0"/>
      </w:tblPr>
      <w:tblGrid>
        <w:gridCol w:w="4668"/>
        <w:gridCol w:w="4782"/>
      </w:tblGrid>
      <w:tr w:rsidR="00C64FA6" w:rsidRPr="00C64FA6" w:rsidTr="00C64FA6">
        <w:tc>
          <w:tcPr>
            <w:tcW w:w="4668" w:type="dxa"/>
          </w:tcPr>
          <w:p w:rsidR="00C64FA6" w:rsidRPr="00C64FA6" w:rsidRDefault="00C64FA6" w:rsidP="00C64FA6">
            <w:pPr>
              <w:tabs>
                <w:tab w:val="left" w:pos="-120"/>
              </w:tabs>
              <w:ind w:right="5"/>
              <w:jc w:val="both"/>
              <w:rPr>
                <w:sz w:val="28"/>
                <w:szCs w:val="16"/>
              </w:rPr>
            </w:pPr>
            <w:r w:rsidRPr="00C64FA6">
              <w:rPr>
                <w:sz w:val="28"/>
                <w:szCs w:val="16"/>
              </w:rPr>
              <w:t>Об утверждении Порядка расчета компенсационной стоимости зел</w:t>
            </w:r>
            <w:r w:rsidRPr="00C64FA6">
              <w:rPr>
                <w:sz w:val="28"/>
                <w:szCs w:val="16"/>
              </w:rPr>
              <w:t>е</w:t>
            </w:r>
            <w:r w:rsidRPr="00C64FA6">
              <w:rPr>
                <w:sz w:val="28"/>
                <w:szCs w:val="16"/>
              </w:rPr>
              <w:t>ных насаждений, произрастающих на территории муниципального о</w:t>
            </w:r>
            <w:r w:rsidRPr="00C64FA6">
              <w:rPr>
                <w:sz w:val="28"/>
                <w:szCs w:val="16"/>
              </w:rPr>
              <w:t>б</w:t>
            </w:r>
            <w:r w:rsidRPr="00C64FA6">
              <w:rPr>
                <w:sz w:val="28"/>
                <w:szCs w:val="16"/>
              </w:rPr>
              <w:t xml:space="preserve">разования </w:t>
            </w:r>
            <w:proofErr w:type="spellStart"/>
            <w:r w:rsidRPr="00C64FA6">
              <w:rPr>
                <w:sz w:val="28"/>
                <w:szCs w:val="16"/>
              </w:rPr>
              <w:t>Поспелихинский</w:t>
            </w:r>
            <w:proofErr w:type="spellEnd"/>
            <w:r w:rsidRPr="00C64FA6">
              <w:rPr>
                <w:sz w:val="28"/>
                <w:szCs w:val="16"/>
              </w:rPr>
              <w:t xml:space="preserve">  район Алтайского края</w:t>
            </w:r>
          </w:p>
        </w:tc>
        <w:tc>
          <w:tcPr>
            <w:tcW w:w="4782" w:type="dxa"/>
          </w:tcPr>
          <w:p w:rsidR="00C64FA6" w:rsidRPr="00C64FA6" w:rsidRDefault="00C64FA6" w:rsidP="00C64FA6">
            <w:pPr>
              <w:jc w:val="both"/>
              <w:rPr>
                <w:rFonts w:ascii="Tahoma" w:hAnsi="Tahoma" w:cs="Tahoma"/>
                <w:sz w:val="28"/>
                <w:szCs w:val="16"/>
              </w:rPr>
            </w:pPr>
          </w:p>
        </w:tc>
      </w:tr>
    </w:tbl>
    <w:p w:rsidR="00C64FA6" w:rsidRPr="00C64FA6" w:rsidRDefault="00C64FA6" w:rsidP="00C64FA6">
      <w:pPr>
        <w:jc w:val="both"/>
        <w:rPr>
          <w:sz w:val="28"/>
          <w:szCs w:val="20"/>
        </w:rPr>
      </w:pPr>
    </w:p>
    <w:p w:rsidR="00C64FA6" w:rsidRPr="00C64FA6" w:rsidRDefault="00C64FA6" w:rsidP="00C64FA6">
      <w:pPr>
        <w:jc w:val="both"/>
        <w:rPr>
          <w:sz w:val="28"/>
          <w:szCs w:val="20"/>
        </w:rPr>
      </w:pPr>
    </w:p>
    <w:p w:rsidR="00C64FA6" w:rsidRPr="00C64FA6" w:rsidRDefault="00C64FA6" w:rsidP="00C64FA6">
      <w:pPr>
        <w:ind w:firstLine="709"/>
        <w:jc w:val="both"/>
        <w:rPr>
          <w:sz w:val="28"/>
          <w:szCs w:val="20"/>
        </w:rPr>
      </w:pPr>
      <w:r w:rsidRPr="00C64FA6">
        <w:rPr>
          <w:sz w:val="28"/>
          <w:szCs w:val="20"/>
        </w:rPr>
        <w:t>В соответствии со статьей 15 Федерального закона от 06.10.2003 N 131-ФЗ "Об общих принципах организации местного самоуправления в Росси</w:t>
      </w:r>
      <w:r w:rsidRPr="00C64FA6">
        <w:rPr>
          <w:sz w:val="28"/>
          <w:szCs w:val="20"/>
        </w:rPr>
        <w:t>й</w:t>
      </w:r>
      <w:r w:rsidRPr="00C64FA6">
        <w:rPr>
          <w:sz w:val="28"/>
          <w:szCs w:val="20"/>
        </w:rPr>
        <w:t xml:space="preserve">ской Федерации", Федеральным законом от 10.01.2002 г. N 7-ФЗ "Об охране окружающей среды", Земельным кодексом Российской Федерации, Лесным кодексом Российской Федерации, Уставом муниципального образования </w:t>
      </w:r>
      <w:proofErr w:type="spellStart"/>
      <w:r w:rsidRPr="00C64FA6">
        <w:rPr>
          <w:sz w:val="28"/>
          <w:szCs w:val="20"/>
        </w:rPr>
        <w:t>П</w:t>
      </w:r>
      <w:r w:rsidRPr="00C64FA6">
        <w:rPr>
          <w:sz w:val="28"/>
          <w:szCs w:val="20"/>
        </w:rPr>
        <w:t>о</w:t>
      </w:r>
      <w:r w:rsidRPr="00C64FA6">
        <w:rPr>
          <w:sz w:val="28"/>
          <w:szCs w:val="20"/>
        </w:rPr>
        <w:t>спелихинский</w:t>
      </w:r>
      <w:proofErr w:type="spellEnd"/>
      <w:r w:rsidRPr="00C64FA6">
        <w:rPr>
          <w:sz w:val="28"/>
          <w:szCs w:val="20"/>
        </w:rPr>
        <w:t xml:space="preserve">  район Алтайского края, ПОСТАНОВЛЯЮ:</w:t>
      </w:r>
    </w:p>
    <w:p w:rsidR="00C64FA6" w:rsidRPr="00C64FA6" w:rsidRDefault="00C64FA6" w:rsidP="00C64FA6">
      <w:pPr>
        <w:ind w:firstLine="709"/>
        <w:jc w:val="both"/>
        <w:rPr>
          <w:sz w:val="28"/>
          <w:szCs w:val="20"/>
        </w:rPr>
      </w:pPr>
      <w:r w:rsidRPr="00C64FA6">
        <w:rPr>
          <w:sz w:val="28"/>
          <w:szCs w:val="20"/>
        </w:rPr>
        <w:t xml:space="preserve">1. Утвердить Порядок расчета компенсационной стоимости зеленых насаждений, произрастающих на территории муниципального образования </w:t>
      </w:r>
      <w:proofErr w:type="spellStart"/>
      <w:r w:rsidRPr="00C64FA6">
        <w:rPr>
          <w:sz w:val="28"/>
          <w:szCs w:val="20"/>
        </w:rPr>
        <w:t>Поспелихинский</w:t>
      </w:r>
      <w:proofErr w:type="spellEnd"/>
      <w:r w:rsidRPr="00C64FA6">
        <w:rPr>
          <w:sz w:val="28"/>
          <w:szCs w:val="20"/>
        </w:rPr>
        <w:t xml:space="preserve">  район Алтайского края (прилагается). </w:t>
      </w:r>
    </w:p>
    <w:p w:rsidR="00C64FA6" w:rsidRPr="00C64FA6" w:rsidRDefault="00C64FA6" w:rsidP="00C64FA6">
      <w:pPr>
        <w:ind w:firstLine="709"/>
        <w:jc w:val="both"/>
        <w:rPr>
          <w:sz w:val="28"/>
          <w:szCs w:val="20"/>
        </w:rPr>
      </w:pPr>
      <w:r w:rsidRPr="00C64FA6">
        <w:rPr>
          <w:sz w:val="28"/>
          <w:szCs w:val="20"/>
        </w:rPr>
        <w:t>2. Опубликовать настоящее постановление в Сборнике муниципальных правовых актов Поспелихинского района Алтайского края и обнародовать на официальном сайте Администрации Поспелихинского района Алтайского края.</w:t>
      </w:r>
    </w:p>
    <w:p w:rsidR="00C64FA6" w:rsidRPr="00C64FA6" w:rsidRDefault="00C64FA6" w:rsidP="00C64FA6">
      <w:pPr>
        <w:ind w:firstLine="709"/>
        <w:jc w:val="both"/>
        <w:rPr>
          <w:sz w:val="28"/>
          <w:szCs w:val="28"/>
        </w:rPr>
      </w:pPr>
      <w:r w:rsidRPr="00C64FA6">
        <w:rPr>
          <w:sz w:val="28"/>
          <w:szCs w:val="20"/>
        </w:rPr>
        <w:t>3.</w:t>
      </w:r>
      <w:r w:rsidRPr="00C64FA6">
        <w:rPr>
          <w:sz w:val="28"/>
          <w:szCs w:val="20"/>
        </w:rPr>
        <w:tab/>
      </w:r>
      <w:proofErr w:type="gramStart"/>
      <w:r w:rsidRPr="00C64FA6">
        <w:rPr>
          <w:sz w:val="28"/>
          <w:szCs w:val="28"/>
        </w:rPr>
        <w:t>Контроль за</w:t>
      </w:r>
      <w:proofErr w:type="gramEnd"/>
      <w:r w:rsidRPr="00C64FA6">
        <w:rPr>
          <w:sz w:val="28"/>
          <w:szCs w:val="28"/>
        </w:rPr>
        <w:t xml:space="preserve"> исполнением настоящего постановления оставляю за собой.</w:t>
      </w:r>
    </w:p>
    <w:p w:rsidR="00C64FA6" w:rsidRPr="00C64FA6" w:rsidRDefault="00C64FA6" w:rsidP="00C64FA6">
      <w:pPr>
        <w:jc w:val="both"/>
        <w:rPr>
          <w:sz w:val="28"/>
          <w:szCs w:val="20"/>
        </w:rPr>
      </w:pPr>
    </w:p>
    <w:p w:rsidR="00C64FA6" w:rsidRPr="00C64FA6" w:rsidRDefault="00C64FA6" w:rsidP="00C64FA6">
      <w:pPr>
        <w:jc w:val="both"/>
        <w:rPr>
          <w:sz w:val="28"/>
          <w:szCs w:val="20"/>
        </w:rPr>
      </w:pPr>
    </w:p>
    <w:p w:rsidR="00C64FA6" w:rsidRPr="00C64FA6" w:rsidRDefault="00C64FA6" w:rsidP="00C64FA6">
      <w:pPr>
        <w:rPr>
          <w:sz w:val="28"/>
          <w:szCs w:val="20"/>
        </w:rPr>
        <w:sectPr w:rsidR="00C64FA6" w:rsidRPr="00C64FA6" w:rsidSect="00C64FA6">
          <w:headerReference w:type="even" r:id="rId9"/>
          <w:headerReference w:type="default" r:id="rId10"/>
          <w:pgSz w:w="11906" w:h="16838"/>
          <w:pgMar w:top="1134" w:right="851" w:bottom="1134" w:left="1701" w:header="567" w:footer="567" w:gutter="0"/>
          <w:cols w:space="720"/>
          <w:titlePg/>
          <w:docGrid w:linePitch="272"/>
        </w:sectPr>
      </w:pPr>
      <w:r w:rsidRPr="00C64FA6">
        <w:rPr>
          <w:sz w:val="28"/>
          <w:szCs w:val="20"/>
        </w:rPr>
        <w:t xml:space="preserve">Глава  района                                                                                   И.А. Башмаков </w:t>
      </w:r>
    </w:p>
    <w:p w:rsidR="00C64FA6" w:rsidRPr="00C64FA6" w:rsidRDefault="00C64FA6" w:rsidP="00C64FA6">
      <w:pPr>
        <w:widowControl w:val="0"/>
        <w:autoSpaceDE w:val="0"/>
        <w:autoSpaceDN w:val="0"/>
        <w:adjustRightInd w:val="0"/>
        <w:ind w:left="5670"/>
        <w:jc w:val="both"/>
        <w:rPr>
          <w:sz w:val="28"/>
          <w:szCs w:val="28"/>
        </w:rPr>
      </w:pPr>
      <w:r w:rsidRPr="00C64FA6">
        <w:rPr>
          <w:sz w:val="28"/>
          <w:szCs w:val="28"/>
        </w:rPr>
        <w:lastRenderedPageBreak/>
        <w:t>Утверждено</w:t>
      </w:r>
    </w:p>
    <w:p w:rsidR="00C64FA6" w:rsidRPr="00C64FA6" w:rsidRDefault="00C64FA6" w:rsidP="00C64FA6">
      <w:pPr>
        <w:widowControl w:val="0"/>
        <w:autoSpaceDE w:val="0"/>
        <w:autoSpaceDN w:val="0"/>
        <w:adjustRightInd w:val="0"/>
        <w:ind w:left="5670"/>
        <w:jc w:val="both"/>
        <w:rPr>
          <w:sz w:val="28"/>
          <w:szCs w:val="28"/>
        </w:rPr>
      </w:pPr>
      <w:r w:rsidRPr="00C64FA6">
        <w:rPr>
          <w:sz w:val="28"/>
          <w:szCs w:val="28"/>
        </w:rPr>
        <w:t xml:space="preserve">постановлением </w:t>
      </w:r>
    </w:p>
    <w:p w:rsidR="00C64FA6" w:rsidRPr="00C64FA6" w:rsidRDefault="00C64FA6" w:rsidP="00C64FA6">
      <w:pPr>
        <w:widowControl w:val="0"/>
        <w:autoSpaceDE w:val="0"/>
        <w:autoSpaceDN w:val="0"/>
        <w:adjustRightInd w:val="0"/>
        <w:ind w:left="5670"/>
        <w:jc w:val="both"/>
        <w:rPr>
          <w:sz w:val="28"/>
          <w:szCs w:val="28"/>
        </w:rPr>
      </w:pPr>
      <w:r w:rsidRPr="00C64FA6">
        <w:rPr>
          <w:sz w:val="28"/>
          <w:szCs w:val="28"/>
        </w:rPr>
        <w:t xml:space="preserve">Администрации района </w:t>
      </w:r>
    </w:p>
    <w:p w:rsidR="00C64FA6" w:rsidRPr="00C64FA6" w:rsidRDefault="00C64FA6" w:rsidP="00C64FA6">
      <w:pPr>
        <w:widowControl w:val="0"/>
        <w:autoSpaceDE w:val="0"/>
        <w:autoSpaceDN w:val="0"/>
        <w:adjustRightInd w:val="0"/>
        <w:ind w:left="5670"/>
        <w:jc w:val="both"/>
        <w:rPr>
          <w:sz w:val="28"/>
          <w:szCs w:val="28"/>
        </w:rPr>
      </w:pPr>
      <w:r w:rsidRPr="00C64FA6">
        <w:rPr>
          <w:sz w:val="28"/>
          <w:szCs w:val="28"/>
        </w:rPr>
        <w:t>04.07.2024 № 331</w:t>
      </w:r>
    </w:p>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center"/>
        <w:rPr>
          <w:sz w:val="28"/>
          <w:szCs w:val="28"/>
        </w:rPr>
      </w:pPr>
      <w:r w:rsidRPr="00C64FA6">
        <w:rPr>
          <w:sz w:val="28"/>
          <w:szCs w:val="28"/>
        </w:rPr>
        <w:t>ПОРЯДОК</w:t>
      </w:r>
    </w:p>
    <w:p w:rsidR="00C64FA6" w:rsidRPr="00C64FA6" w:rsidRDefault="00C64FA6" w:rsidP="00C64FA6">
      <w:pPr>
        <w:widowControl w:val="0"/>
        <w:autoSpaceDE w:val="0"/>
        <w:autoSpaceDN w:val="0"/>
        <w:adjustRightInd w:val="0"/>
        <w:ind w:firstLine="540"/>
        <w:jc w:val="center"/>
        <w:rPr>
          <w:sz w:val="28"/>
          <w:szCs w:val="28"/>
        </w:rPr>
      </w:pPr>
      <w:r w:rsidRPr="00C64FA6">
        <w:rPr>
          <w:sz w:val="28"/>
          <w:szCs w:val="28"/>
        </w:rPr>
        <w:t>расчета компенсационной стоимости зеленых насаждений, произраст</w:t>
      </w:r>
      <w:r w:rsidRPr="00C64FA6">
        <w:rPr>
          <w:sz w:val="28"/>
          <w:szCs w:val="28"/>
        </w:rPr>
        <w:t>а</w:t>
      </w:r>
      <w:r w:rsidRPr="00C64FA6">
        <w:rPr>
          <w:sz w:val="28"/>
          <w:szCs w:val="28"/>
        </w:rPr>
        <w:t xml:space="preserve">ющих на территории муниципального образования </w:t>
      </w:r>
      <w:proofErr w:type="spellStart"/>
      <w:r w:rsidRPr="00C64FA6">
        <w:rPr>
          <w:sz w:val="28"/>
          <w:szCs w:val="28"/>
        </w:rPr>
        <w:t>Поспелихинский</w:t>
      </w:r>
      <w:proofErr w:type="spellEnd"/>
      <w:r w:rsidRPr="00C64FA6">
        <w:rPr>
          <w:sz w:val="28"/>
          <w:szCs w:val="28"/>
        </w:rPr>
        <w:t xml:space="preserve">  район Алтайского края</w:t>
      </w:r>
    </w:p>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1. Общие положения</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xml:space="preserve">1.1. Порядок расчета компенсационной стоимости зеленых насаждений, произрастающих на территории муниципального образования </w:t>
      </w:r>
      <w:proofErr w:type="spellStart"/>
      <w:r w:rsidRPr="00C64FA6">
        <w:rPr>
          <w:sz w:val="28"/>
          <w:szCs w:val="28"/>
        </w:rPr>
        <w:t>Поспелихи</w:t>
      </w:r>
      <w:r w:rsidRPr="00C64FA6">
        <w:rPr>
          <w:sz w:val="28"/>
          <w:szCs w:val="28"/>
        </w:rPr>
        <w:t>н</w:t>
      </w:r>
      <w:r w:rsidRPr="00C64FA6">
        <w:rPr>
          <w:sz w:val="28"/>
          <w:szCs w:val="28"/>
        </w:rPr>
        <w:t>ский</w:t>
      </w:r>
      <w:proofErr w:type="spellEnd"/>
      <w:r w:rsidRPr="00C64FA6">
        <w:rPr>
          <w:sz w:val="28"/>
          <w:szCs w:val="28"/>
        </w:rPr>
        <w:t xml:space="preserve"> район Алтайского края   (далее - Порядок), применяется для исчисления размера вреда в случаях негативного воздействия на зеленые насаждения, находящихся в границах сельских поселений муниципального образования </w:t>
      </w:r>
      <w:proofErr w:type="spellStart"/>
      <w:r w:rsidRPr="00C64FA6">
        <w:rPr>
          <w:sz w:val="28"/>
          <w:szCs w:val="28"/>
        </w:rPr>
        <w:t>Поспелихинский</w:t>
      </w:r>
      <w:proofErr w:type="spellEnd"/>
      <w:r w:rsidRPr="00C64FA6">
        <w:rPr>
          <w:sz w:val="28"/>
          <w:szCs w:val="28"/>
        </w:rPr>
        <w:t xml:space="preserve"> район Алтайского края, в том числе:</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на этапе инженерных изысканий для подготовки проектной документ</w:t>
      </w:r>
      <w:r w:rsidRPr="00C64FA6">
        <w:rPr>
          <w:sz w:val="28"/>
          <w:szCs w:val="28"/>
        </w:rPr>
        <w:t>а</w:t>
      </w:r>
      <w:r w:rsidRPr="00C64FA6">
        <w:rPr>
          <w:sz w:val="28"/>
          <w:szCs w:val="28"/>
        </w:rPr>
        <w:t>ции, строительства, реконструкции объектов капитального строительства;</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в процессе подготовки разделов оценки воздействия на окружающую среду проектов строительства или реконструкции и их экспертизы для сто</w:t>
      </w:r>
      <w:r w:rsidRPr="00C64FA6">
        <w:rPr>
          <w:sz w:val="28"/>
          <w:szCs w:val="28"/>
        </w:rPr>
        <w:t>и</w:t>
      </w:r>
      <w:r w:rsidRPr="00C64FA6">
        <w:rPr>
          <w:sz w:val="28"/>
          <w:szCs w:val="28"/>
        </w:rPr>
        <w:t>мостной оценки потенциального ущерба, который может возникнуть при осуществлении хозяйственной деятельности, затрагивающей зеленые наса</w:t>
      </w:r>
      <w:r w:rsidRPr="00C64FA6">
        <w:rPr>
          <w:sz w:val="28"/>
          <w:szCs w:val="28"/>
        </w:rPr>
        <w:t>ж</w:t>
      </w:r>
      <w:r w:rsidRPr="00C64FA6">
        <w:rPr>
          <w:sz w:val="28"/>
          <w:szCs w:val="28"/>
        </w:rPr>
        <w:t>дения;</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для исчисления размера компенсационной стоимости при оформлении разрешения на снос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в иных случаях, связанных с необходимостью определения компенсац</w:t>
      </w:r>
      <w:r w:rsidRPr="00C64FA6">
        <w:rPr>
          <w:sz w:val="28"/>
          <w:szCs w:val="28"/>
        </w:rPr>
        <w:t>и</w:t>
      </w:r>
      <w:r w:rsidRPr="00C64FA6">
        <w:rPr>
          <w:sz w:val="28"/>
          <w:szCs w:val="28"/>
        </w:rPr>
        <w:t xml:space="preserve">онной стоимости зеленых насаждений, произрастающих на территориях сельских поселений муниципального образования </w:t>
      </w:r>
      <w:proofErr w:type="spellStart"/>
      <w:r w:rsidRPr="00C64FA6">
        <w:rPr>
          <w:sz w:val="28"/>
          <w:szCs w:val="28"/>
        </w:rPr>
        <w:t>Поспелихинский</w:t>
      </w:r>
      <w:proofErr w:type="spellEnd"/>
      <w:r w:rsidRPr="00C64FA6">
        <w:rPr>
          <w:sz w:val="28"/>
          <w:szCs w:val="28"/>
        </w:rPr>
        <w:t xml:space="preserve"> район Алтайского края.</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1.2. Действие настоящего Порядка не распространяется на определение стоимости и исчисление вреда, в том числе вреда, причиненного зеленым насаждениям вследствие нарушения лесного законодательства.</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1.3. Целью настоящего Порядка является охрана и воспроизводство з</w:t>
      </w:r>
      <w:r w:rsidRPr="00C64FA6">
        <w:rPr>
          <w:sz w:val="28"/>
          <w:szCs w:val="28"/>
        </w:rPr>
        <w:t>е</w:t>
      </w:r>
      <w:r w:rsidRPr="00C64FA6">
        <w:rPr>
          <w:sz w:val="28"/>
          <w:szCs w:val="28"/>
        </w:rPr>
        <w:t>леных насаждений, произрастающих на территориях сельских поселений м</w:t>
      </w:r>
      <w:r w:rsidRPr="00C64FA6">
        <w:rPr>
          <w:sz w:val="28"/>
          <w:szCs w:val="28"/>
        </w:rPr>
        <w:t>у</w:t>
      </w:r>
      <w:r w:rsidRPr="00C64FA6">
        <w:rPr>
          <w:sz w:val="28"/>
          <w:szCs w:val="28"/>
        </w:rPr>
        <w:t xml:space="preserve">ниципального образования </w:t>
      </w:r>
      <w:proofErr w:type="spellStart"/>
      <w:r w:rsidRPr="00C64FA6">
        <w:rPr>
          <w:sz w:val="28"/>
          <w:szCs w:val="28"/>
        </w:rPr>
        <w:t>Поспелихинский</w:t>
      </w:r>
      <w:proofErr w:type="spellEnd"/>
      <w:r w:rsidRPr="00C64FA6">
        <w:rPr>
          <w:sz w:val="28"/>
          <w:szCs w:val="28"/>
        </w:rPr>
        <w:t xml:space="preserve">  район Алтайского края, пов</w:t>
      </w:r>
      <w:r w:rsidRPr="00C64FA6">
        <w:rPr>
          <w:sz w:val="28"/>
          <w:szCs w:val="28"/>
        </w:rPr>
        <w:t>ы</w:t>
      </w:r>
      <w:r w:rsidRPr="00C64FA6">
        <w:rPr>
          <w:sz w:val="28"/>
          <w:szCs w:val="28"/>
        </w:rPr>
        <w:t>шение ответственности за снос зеленых насаждений, а также предотвращ</w:t>
      </w:r>
      <w:r w:rsidRPr="00C64FA6">
        <w:rPr>
          <w:sz w:val="28"/>
          <w:szCs w:val="28"/>
        </w:rPr>
        <w:t>е</w:t>
      </w:r>
      <w:r w:rsidRPr="00C64FA6">
        <w:rPr>
          <w:sz w:val="28"/>
          <w:szCs w:val="28"/>
        </w:rPr>
        <w:t>ние их несанкционированного уничтожения и (или) повреждения.</w:t>
      </w:r>
    </w:p>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2. Компенсационная стоимость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2.1. Компенсационная стоимость зеленых насаждений - это стоимостная оценка зеленых насаждений, устанавливаемая для учета их ценности при п</w:t>
      </w:r>
      <w:r w:rsidRPr="00C64FA6">
        <w:rPr>
          <w:sz w:val="28"/>
          <w:szCs w:val="28"/>
        </w:rPr>
        <w:t>о</w:t>
      </w:r>
      <w:r w:rsidRPr="00C64FA6">
        <w:rPr>
          <w:sz w:val="28"/>
          <w:szCs w:val="28"/>
        </w:rPr>
        <w:t>вреждении и (или) уничтожении.</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Компенсационная стоимость зеленых насаждений определяется в ру</w:t>
      </w:r>
      <w:r w:rsidRPr="00C64FA6">
        <w:rPr>
          <w:sz w:val="28"/>
          <w:szCs w:val="28"/>
        </w:rPr>
        <w:t>б</w:t>
      </w:r>
      <w:r w:rsidRPr="00C64FA6">
        <w:rPr>
          <w:sz w:val="28"/>
          <w:szCs w:val="28"/>
        </w:rPr>
        <w:lastRenderedPageBreak/>
        <w:t>лях.</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2.2. Общий размер компенсационной стоимости зеленых насаждений определяется как сумма компенсационных стоимостей всех типов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Размер компенсационной стоимости деревьев, кустарников и лиан ра</w:t>
      </w:r>
      <w:r w:rsidRPr="00C64FA6">
        <w:rPr>
          <w:sz w:val="28"/>
          <w:szCs w:val="28"/>
        </w:rPr>
        <w:t>с</w:t>
      </w:r>
      <w:r w:rsidRPr="00C64FA6">
        <w:rPr>
          <w:sz w:val="28"/>
          <w:szCs w:val="28"/>
        </w:rPr>
        <w:t>считывается путем суммирования компенсационной стоимости каждого ко</w:t>
      </w:r>
      <w:r w:rsidRPr="00C64FA6">
        <w:rPr>
          <w:sz w:val="28"/>
          <w:szCs w:val="28"/>
        </w:rPr>
        <w:t>н</w:t>
      </w:r>
      <w:r w:rsidRPr="00C64FA6">
        <w:rPr>
          <w:sz w:val="28"/>
          <w:szCs w:val="28"/>
        </w:rPr>
        <w:t>кретного зеленого насаждения.</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Размер компенсационной стоимости травяного покрова, цветников, пл</w:t>
      </w:r>
      <w:r w:rsidRPr="00C64FA6">
        <w:rPr>
          <w:sz w:val="28"/>
          <w:szCs w:val="28"/>
        </w:rPr>
        <w:t>о</w:t>
      </w:r>
      <w:r w:rsidRPr="00C64FA6">
        <w:rPr>
          <w:sz w:val="28"/>
          <w:szCs w:val="28"/>
        </w:rPr>
        <w:t>дородно-растительного слоя рассчитывается путем умножения их площади на компенсационную стоимость одного квадратного метра.</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2.3. В структуру затрат при определении восстановительной стоимости зеленых насаждений включаются:</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единовременные затраты на создание зеленых насаждений - стоимость посадочного материала и растительного грунта, стоимость работ по очистке и планировке территории, созданию дренажа и подготовке ям, посадке дер</w:t>
      </w:r>
      <w:r w:rsidRPr="00C64FA6">
        <w:rPr>
          <w:sz w:val="28"/>
          <w:szCs w:val="28"/>
        </w:rPr>
        <w:t>е</w:t>
      </w:r>
      <w:r w:rsidRPr="00C64FA6">
        <w:rPr>
          <w:sz w:val="28"/>
          <w:szCs w:val="28"/>
        </w:rPr>
        <w:t>вьев и кустарников, транспортные расходы, накладные расходы и плановая прибыль;</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текущие затраты на содержание зеленых насаждений - стоимость работ по поливу в период вегетации, подкормке органическими и минеральными удобрениями, обмыву крон, прополке и рыхлению приствольных кругов, о</w:t>
      </w:r>
      <w:r w:rsidRPr="00C64FA6">
        <w:rPr>
          <w:sz w:val="28"/>
          <w:szCs w:val="28"/>
        </w:rPr>
        <w:t>б</w:t>
      </w:r>
      <w:r w:rsidRPr="00C64FA6">
        <w:rPr>
          <w:sz w:val="28"/>
          <w:szCs w:val="28"/>
        </w:rPr>
        <w:t>резке деревьев и кустарников, борьбе с вредителями и болезнями.</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2.4. При определении компенсационной стоимости зеленые насаждения подразделяются на следующие типы вне зависимости от функционального назначения, местоположения, формы собственности, территории произраст</w:t>
      </w:r>
      <w:r w:rsidRPr="00C64FA6">
        <w:rPr>
          <w:sz w:val="28"/>
          <w:szCs w:val="28"/>
        </w:rPr>
        <w:t>а</w:t>
      </w:r>
      <w:r w:rsidRPr="00C64FA6">
        <w:rPr>
          <w:sz w:val="28"/>
          <w:szCs w:val="28"/>
        </w:rPr>
        <w:t>ния:</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деревья;</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кустарники, лианы;</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травяной покров, цветники, плодородно-растительный слой.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2.5. Расчет компенсационной стоимости зеленых насаждений произв</w:t>
      </w:r>
      <w:r w:rsidRPr="00C64FA6">
        <w:rPr>
          <w:sz w:val="28"/>
          <w:szCs w:val="28"/>
        </w:rPr>
        <w:t>о</w:t>
      </w:r>
      <w:r w:rsidRPr="00C64FA6">
        <w:rPr>
          <w:sz w:val="28"/>
          <w:szCs w:val="28"/>
        </w:rPr>
        <w:t>дится по формуле:</w:t>
      </w:r>
    </w:p>
    <w:p w:rsidR="00C64FA6" w:rsidRPr="00C64FA6" w:rsidRDefault="00C64FA6" w:rsidP="00C64FA6">
      <w:pPr>
        <w:widowControl w:val="0"/>
        <w:autoSpaceDE w:val="0"/>
        <w:autoSpaceDN w:val="0"/>
        <w:adjustRightInd w:val="0"/>
        <w:ind w:firstLine="540"/>
        <w:jc w:val="both"/>
        <w:rPr>
          <w:sz w:val="28"/>
          <w:szCs w:val="28"/>
        </w:rPr>
      </w:pPr>
      <w:proofErr w:type="spellStart"/>
      <w:r w:rsidRPr="00C64FA6">
        <w:rPr>
          <w:sz w:val="28"/>
          <w:szCs w:val="28"/>
        </w:rPr>
        <w:t>Ск</w:t>
      </w:r>
      <w:proofErr w:type="spellEnd"/>
      <w:r w:rsidRPr="00C64FA6">
        <w:rPr>
          <w:sz w:val="28"/>
          <w:szCs w:val="28"/>
        </w:rPr>
        <w:t xml:space="preserve"> = </w:t>
      </w:r>
      <w:proofErr w:type="spellStart"/>
      <w:proofErr w:type="gramStart"/>
      <w:r w:rsidRPr="00C64FA6">
        <w:rPr>
          <w:sz w:val="28"/>
          <w:szCs w:val="28"/>
        </w:rPr>
        <w:t>Св</w:t>
      </w:r>
      <w:proofErr w:type="spellEnd"/>
      <w:proofErr w:type="gramEnd"/>
      <w:r w:rsidRPr="00C64FA6">
        <w:rPr>
          <w:sz w:val="28"/>
          <w:szCs w:val="28"/>
        </w:rPr>
        <w:t xml:space="preserve"> х Кс х Кд х Км,</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где:</w:t>
      </w:r>
    </w:p>
    <w:p w:rsidR="00C64FA6" w:rsidRPr="00C64FA6" w:rsidRDefault="00C64FA6" w:rsidP="00C64FA6">
      <w:pPr>
        <w:widowControl w:val="0"/>
        <w:autoSpaceDE w:val="0"/>
        <w:autoSpaceDN w:val="0"/>
        <w:adjustRightInd w:val="0"/>
        <w:ind w:firstLine="540"/>
        <w:jc w:val="both"/>
        <w:rPr>
          <w:sz w:val="28"/>
          <w:szCs w:val="28"/>
        </w:rPr>
      </w:pPr>
      <w:proofErr w:type="spellStart"/>
      <w:r w:rsidRPr="00C64FA6">
        <w:rPr>
          <w:sz w:val="28"/>
          <w:szCs w:val="28"/>
        </w:rPr>
        <w:t>Ск</w:t>
      </w:r>
      <w:proofErr w:type="spellEnd"/>
      <w:r w:rsidRPr="00C64FA6">
        <w:rPr>
          <w:sz w:val="28"/>
          <w:szCs w:val="28"/>
        </w:rPr>
        <w:t xml:space="preserve"> - компенсационная стоимость зеленых насаждений в расчете на одну идентифицированную единицу;</w:t>
      </w:r>
    </w:p>
    <w:p w:rsidR="00C64FA6" w:rsidRPr="00C64FA6" w:rsidRDefault="00C64FA6" w:rsidP="00C64FA6">
      <w:pPr>
        <w:widowControl w:val="0"/>
        <w:autoSpaceDE w:val="0"/>
        <w:autoSpaceDN w:val="0"/>
        <w:adjustRightInd w:val="0"/>
        <w:ind w:firstLine="540"/>
        <w:jc w:val="both"/>
        <w:rPr>
          <w:sz w:val="28"/>
          <w:szCs w:val="28"/>
        </w:rPr>
      </w:pPr>
      <w:proofErr w:type="spellStart"/>
      <w:proofErr w:type="gramStart"/>
      <w:r w:rsidRPr="00C64FA6">
        <w:rPr>
          <w:sz w:val="28"/>
          <w:szCs w:val="28"/>
        </w:rPr>
        <w:t>Св</w:t>
      </w:r>
      <w:proofErr w:type="spellEnd"/>
      <w:proofErr w:type="gramEnd"/>
      <w:r w:rsidRPr="00C64FA6">
        <w:rPr>
          <w:sz w:val="28"/>
          <w:szCs w:val="28"/>
        </w:rPr>
        <w:t xml:space="preserve"> - восстановительная стоимость зеленых насаждений в соответствии с таблицами 1-3 в расчете на одну идентифицированную единицу;</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Кс - коэффициент поправки, учитывающий текущее состояние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Кд - коэффициент поправки, учитывающий декоративность зеленых насаждений;</w:t>
      </w:r>
    </w:p>
    <w:p w:rsidR="00C64FA6" w:rsidRPr="00C64FA6" w:rsidRDefault="00C64FA6" w:rsidP="00C64FA6">
      <w:pPr>
        <w:widowControl w:val="0"/>
        <w:autoSpaceDE w:val="0"/>
        <w:autoSpaceDN w:val="0"/>
        <w:adjustRightInd w:val="0"/>
        <w:ind w:firstLine="540"/>
        <w:jc w:val="both"/>
        <w:rPr>
          <w:sz w:val="28"/>
          <w:szCs w:val="28"/>
        </w:rPr>
      </w:pPr>
      <w:proofErr w:type="gramStart"/>
      <w:r w:rsidRPr="00C64FA6">
        <w:rPr>
          <w:sz w:val="28"/>
          <w:szCs w:val="28"/>
        </w:rPr>
        <w:t>Км</w:t>
      </w:r>
      <w:proofErr w:type="gramEnd"/>
      <w:r w:rsidRPr="00C64FA6">
        <w:rPr>
          <w:sz w:val="28"/>
          <w:szCs w:val="28"/>
        </w:rPr>
        <w:t xml:space="preserve"> - коэффициент поправки, учитывающий местоположение и эколог</w:t>
      </w:r>
      <w:r w:rsidRPr="00C64FA6">
        <w:rPr>
          <w:sz w:val="28"/>
          <w:szCs w:val="28"/>
        </w:rPr>
        <w:t>и</w:t>
      </w:r>
      <w:r w:rsidRPr="00C64FA6">
        <w:rPr>
          <w:sz w:val="28"/>
          <w:szCs w:val="28"/>
        </w:rPr>
        <w:t>ческую значимость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2.6. Восстановительная стоимость деревьев кустарников и лиан:</w:t>
      </w:r>
    </w:p>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Диаметр дерева на высоте 1,3 м.</w:t>
      </w:r>
      <w:r w:rsidRPr="00C64FA6">
        <w:rPr>
          <w:sz w:val="28"/>
          <w:szCs w:val="28"/>
        </w:rPr>
        <w:tab/>
        <w:t xml:space="preserve">Восстановительная стоимость (руб. </w:t>
      </w:r>
      <w:r w:rsidRPr="00C64FA6">
        <w:rPr>
          <w:sz w:val="28"/>
          <w:szCs w:val="28"/>
        </w:rPr>
        <w:lastRenderedPageBreak/>
        <w:t>/ шт.)</w:t>
      </w:r>
    </w:p>
    <w:p w:rsidR="00C64FA6" w:rsidRPr="00C64FA6" w:rsidRDefault="00C64FA6" w:rsidP="00C64FA6">
      <w:pPr>
        <w:widowControl w:val="0"/>
        <w:autoSpaceDE w:val="0"/>
        <w:autoSpaceDN w:val="0"/>
        <w:adjustRightInd w:val="0"/>
        <w:ind w:firstLine="540"/>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85"/>
        <w:gridCol w:w="4830"/>
      </w:tblGrid>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Диаметр дерева на высоте 1,3 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Восстановительная стоимость (руб. / шт.)</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до 4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690,50</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4,1 - 8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791,66</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8,1 - 12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812,88</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12,1 - 16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922,45</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16,1 - 20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1335,22</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20,1 - 24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1468,64</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24,1 - 28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1690,00</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28,1 - 32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1822,44</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32,1 - 36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1998,29</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36,1 - 40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2245,41</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40,1 - 44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2510,50</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44,1 - 48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2714,12</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48,1 - 52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2975,59</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52,1 - 56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3466,73</w:t>
            </w:r>
          </w:p>
        </w:tc>
      </w:tr>
      <w:tr w:rsidR="00C64FA6" w:rsidRPr="00C64FA6" w:rsidTr="00C64FA6">
        <w:tc>
          <w:tcPr>
            <w:tcW w:w="3885"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56,1 - 60 см</w:t>
            </w:r>
          </w:p>
        </w:tc>
        <w:tc>
          <w:tcPr>
            <w:tcW w:w="4830"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3966,73</w:t>
            </w:r>
          </w:p>
        </w:tc>
      </w:tr>
    </w:tbl>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При диаметре ствола дерева более 60 см показатель, указанный в табл</w:t>
      </w:r>
      <w:r w:rsidRPr="00C64FA6">
        <w:rPr>
          <w:sz w:val="28"/>
          <w:szCs w:val="28"/>
        </w:rPr>
        <w:t>и</w:t>
      </w:r>
      <w:r w:rsidRPr="00C64FA6">
        <w:rPr>
          <w:sz w:val="28"/>
          <w:szCs w:val="28"/>
        </w:rPr>
        <w:t>це 1, умножается на коэффициент 1,1 на каждые полные 4 см диаметра ств</w:t>
      </w:r>
      <w:r w:rsidRPr="00C64FA6">
        <w:rPr>
          <w:sz w:val="28"/>
          <w:szCs w:val="28"/>
        </w:rPr>
        <w:t>о</w:t>
      </w:r>
      <w:r w:rsidRPr="00C64FA6">
        <w:rPr>
          <w:sz w:val="28"/>
          <w:szCs w:val="28"/>
        </w:rPr>
        <w:t>ла свыше 60 см.</w:t>
      </w:r>
    </w:p>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2.7. Восстановительная стоимость кустарников и лиан: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1"/>
        <w:gridCol w:w="3834"/>
      </w:tblGrid>
      <w:tr w:rsidR="00C64FA6" w:rsidRPr="00C64FA6" w:rsidTr="00C64FA6">
        <w:tc>
          <w:tcPr>
            <w:tcW w:w="5671"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Породы кустарников и лиан</w:t>
            </w:r>
          </w:p>
        </w:tc>
        <w:tc>
          <w:tcPr>
            <w:tcW w:w="3834"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Восстановительная стоимость (руб. / шт.)</w:t>
            </w:r>
          </w:p>
        </w:tc>
      </w:tr>
      <w:tr w:rsidR="00C64FA6" w:rsidRPr="00C64FA6" w:rsidTr="00C64FA6">
        <w:tc>
          <w:tcPr>
            <w:tcW w:w="5671"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Актинидия (и другие лианы), можжевельник и иные хвойные кустарники</w:t>
            </w:r>
          </w:p>
        </w:tc>
        <w:tc>
          <w:tcPr>
            <w:tcW w:w="3834"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1000</w:t>
            </w:r>
          </w:p>
        </w:tc>
      </w:tr>
      <w:tr w:rsidR="00C64FA6" w:rsidRPr="00C64FA6" w:rsidTr="00C64FA6">
        <w:tc>
          <w:tcPr>
            <w:tcW w:w="5671"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Боярышник, калина, рододендрон, рябина, сирень, черемуха, облепиха</w:t>
            </w:r>
          </w:p>
        </w:tc>
        <w:tc>
          <w:tcPr>
            <w:tcW w:w="3834"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700</w:t>
            </w:r>
          </w:p>
        </w:tc>
      </w:tr>
      <w:tr w:rsidR="00C64FA6" w:rsidRPr="00C64FA6" w:rsidTr="00C64FA6">
        <w:tc>
          <w:tcPr>
            <w:tcW w:w="5671"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Акация, барбарис, шиповник</w:t>
            </w:r>
          </w:p>
        </w:tc>
        <w:tc>
          <w:tcPr>
            <w:tcW w:w="3834"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500</w:t>
            </w:r>
          </w:p>
        </w:tc>
      </w:tr>
      <w:tr w:rsidR="00C64FA6" w:rsidRPr="00C64FA6" w:rsidTr="00C64FA6">
        <w:tc>
          <w:tcPr>
            <w:tcW w:w="5671"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Ива (кустарниковые виды) и иные породы кустарн</w:t>
            </w:r>
            <w:r w:rsidRPr="00C64FA6">
              <w:t>и</w:t>
            </w:r>
            <w:r w:rsidRPr="00C64FA6">
              <w:t>ков</w:t>
            </w:r>
          </w:p>
        </w:tc>
        <w:tc>
          <w:tcPr>
            <w:tcW w:w="3834"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300</w:t>
            </w:r>
          </w:p>
        </w:tc>
      </w:tr>
    </w:tbl>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lastRenderedPageBreak/>
        <w:t>2.8. Восстановительная стоимость травяного покрова, цветников, плод</w:t>
      </w:r>
      <w:r w:rsidRPr="00C64FA6">
        <w:rPr>
          <w:sz w:val="28"/>
          <w:szCs w:val="28"/>
        </w:rPr>
        <w:t>о</w:t>
      </w:r>
      <w:r w:rsidRPr="00C64FA6">
        <w:rPr>
          <w:sz w:val="28"/>
          <w:szCs w:val="28"/>
        </w:rPr>
        <w:t>родно-растительного слоя:</w:t>
      </w:r>
    </w:p>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Проективное покрытие</w:t>
      </w:r>
      <w:proofErr w:type="gramStart"/>
      <w:r w:rsidRPr="00C64FA6">
        <w:rPr>
          <w:sz w:val="28"/>
          <w:szCs w:val="28"/>
        </w:rPr>
        <w:t xml:space="preserve"> (%)</w:t>
      </w:r>
      <w:r w:rsidRPr="00C64FA6">
        <w:rPr>
          <w:sz w:val="28"/>
          <w:szCs w:val="28"/>
        </w:rPr>
        <w:tab/>
      </w:r>
      <w:proofErr w:type="gramEnd"/>
      <w:r w:rsidRPr="00C64FA6">
        <w:rPr>
          <w:sz w:val="28"/>
          <w:szCs w:val="28"/>
        </w:rPr>
        <w:t>Восстановительная стоимость (руб. / кв. м)</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58"/>
        <w:gridCol w:w="4992"/>
      </w:tblGrid>
      <w:tr w:rsidR="00C64FA6" w:rsidRPr="00C64FA6" w:rsidTr="00C64FA6">
        <w:tc>
          <w:tcPr>
            <w:tcW w:w="3158"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Проективное покрытие</w:t>
            </w:r>
            <w:proofErr w:type="gramStart"/>
            <w:r w:rsidRPr="00C64FA6">
              <w:t xml:space="preserve"> (%)</w:t>
            </w:r>
            <w:proofErr w:type="gramEnd"/>
          </w:p>
        </w:tc>
        <w:tc>
          <w:tcPr>
            <w:tcW w:w="4992"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Восстановительная стоимость (руб. / кв. м)</w:t>
            </w:r>
          </w:p>
        </w:tc>
      </w:tr>
      <w:tr w:rsidR="00C64FA6" w:rsidRPr="00C64FA6" w:rsidTr="00C64FA6">
        <w:tc>
          <w:tcPr>
            <w:tcW w:w="3158"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80 - 100</w:t>
            </w:r>
          </w:p>
        </w:tc>
        <w:tc>
          <w:tcPr>
            <w:tcW w:w="4992"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420.40</w:t>
            </w:r>
          </w:p>
        </w:tc>
      </w:tr>
      <w:tr w:rsidR="00C64FA6" w:rsidRPr="00C64FA6" w:rsidTr="00C64FA6">
        <w:tc>
          <w:tcPr>
            <w:tcW w:w="3158"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60 - 80</w:t>
            </w:r>
          </w:p>
        </w:tc>
        <w:tc>
          <w:tcPr>
            <w:tcW w:w="4992"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319,62</w:t>
            </w:r>
          </w:p>
        </w:tc>
      </w:tr>
      <w:tr w:rsidR="00C64FA6" w:rsidRPr="00C64FA6" w:rsidTr="00C64FA6">
        <w:tc>
          <w:tcPr>
            <w:tcW w:w="3158"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10 - 60</w:t>
            </w:r>
          </w:p>
        </w:tc>
        <w:tc>
          <w:tcPr>
            <w:tcW w:w="4992" w:type="dxa"/>
            <w:tcBorders>
              <w:top w:val="single" w:sz="4" w:space="0" w:color="auto"/>
              <w:left w:val="single" w:sz="4" w:space="0" w:color="auto"/>
              <w:bottom w:val="single" w:sz="4" w:space="0" w:color="auto"/>
              <w:right w:val="single" w:sz="4" w:space="0" w:color="auto"/>
            </w:tcBorders>
            <w:vAlign w:val="center"/>
          </w:tcPr>
          <w:p w:rsidR="00C64FA6" w:rsidRPr="00C64FA6" w:rsidRDefault="00C64FA6" w:rsidP="00C64FA6">
            <w:pPr>
              <w:widowControl w:val="0"/>
              <w:autoSpaceDE w:val="0"/>
              <w:autoSpaceDN w:val="0"/>
              <w:adjustRightInd w:val="0"/>
              <w:jc w:val="both"/>
            </w:pPr>
            <w:r w:rsidRPr="00C64FA6">
              <w:t>215,61</w:t>
            </w:r>
          </w:p>
        </w:tc>
      </w:tr>
    </w:tbl>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3. Значения поправочных коэффициентов</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3.1. В соответствии с характеристикой качественного состояния зеленых насаждений значение коэффициента поправки, учитывающего текущее с</w:t>
      </w:r>
      <w:r w:rsidRPr="00C64FA6">
        <w:rPr>
          <w:sz w:val="28"/>
          <w:szCs w:val="28"/>
        </w:rPr>
        <w:t>о</w:t>
      </w:r>
      <w:r w:rsidRPr="00C64FA6">
        <w:rPr>
          <w:sz w:val="28"/>
          <w:szCs w:val="28"/>
        </w:rPr>
        <w:t>стояние зеленых насаждений (Кс), устанавливается в размере:</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1,5 - для здоровых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1,0 - для условно здоровых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0,5 - для ослабленных зеленых насаждений с признаками повреждения;</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0,0 - для сухостойных и аварийных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3.1. 1. Качественное состояние деревьев определяется по следующим признакам:</w:t>
      </w:r>
    </w:p>
    <w:p w:rsidR="00C64FA6" w:rsidRPr="00C64FA6" w:rsidRDefault="00C64FA6" w:rsidP="00C64FA6">
      <w:pPr>
        <w:widowControl w:val="0"/>
        <w:autoSpaceDE w:val="0"/>
        <w:autoSpaceDN w:val="0"/>
        <w:adjustRightInd w:val="0"/>
        <w:ind w:firstLine="540"/>
        <w:jc w:val="both"/>
        <w:rPr>
          <w:sz w:val="28"/>
          <w:szCs w:val="28"/>
        </w:rPr>
      </w:pPr>
      <w:proofErr w:type="gramStart"/>
      <w:r w:rsidRPr="00C64FA6">
        <w:rPr>
          <w:sz w:val="28"/>
          <w:szCs w:val="28"/>
        </w:rPr>
        <w:t>хорошее</w:t>
      </w:r>
      <w:proofErr w:type="gramEnd"/>
      <w:r w:rsidRPr="00C64FA6">
        <w:rPr>
          <w:sz w:val="28"/>
          <w:szCs w:val="28"/>
        </w:rPr>
        <w:t xml:space="preserve"> - деревья здоровые, без признаков ослабления, листва или хвоя зеленые, крона густая, прирост текущего года нормальный для данного вида, возраста, условий произрастания деревьев и сезонного периода, признаки б</w:t>
      </w:r>
      <w:r w:rsidRPr="00C64FA6">
        <w:rPr>
          <w:sz w:val="28"/>
          <w:szCs w:val="28"/>
        </w:rPr>
        <w:t>о</w:t>
      </w:r>
      <w:r w:rsidRPr="00C64FA6">
        <w:rPr>
          <w:sz w:val="28"/>
          <w:szCs w:val="28"/>
        </w:rPr>
        <w:t>лезней и вредителей, повреждения ствола и скелетных ветвей отсутствуют или единичны, ран и дупел нет;</w:t>
      </w:r>
    </w:p>
    <w:p w:rsidR="00C64FA6" w:rsidRPr="00C64FA6" w:rsidRDefault="00C64FA6" w:rsidP="00C64FA6">
      <w:pPr>
        <w:widowControl w:val="0"/>
        <w:autoSpaceDE w:val="0"/>
        <w:autoSpaceDN w:val="0"/>
        <w:adjustRightInd w:val="0"/>
        <w:ind w:firstLine="540"/>
        <w:jc w:val="both"/>
        <w:rPr>
          <w:sz w:val="28"/>
          <w:szCs w:val="28"/>
        </w:rPr>
      </w:pPr>
      <w:proofErr w:type="gramStart"/>
      <w:r w:rsidRPr="00C64FA6">
        <w:rPr>
          <w:sz w:val="28"/>
          <w:szCs w:val="28"/>
        </w:rPr>
        <w:t>удовлетворительное - деревья здоровые, но с замедленным ростом, нед</w:t>
      </w:r>
      <w:r w:rsidRPr="00C64FA6">
        <w:rPr>
          <w:sz w:val="28"/>
          <w:szCs w:val="28"/>
        </w:rPr>
        <w:t>о</w:t>
      </w:r>
      <w:r w:rsidRPr="00C64FA6">
        <w:rPr>
          <w:sz w:val="28"/>
          <w:szCs w:val="28"/>
        </w:rPr>
        <w:t>статочно облиственные, листва или хвоя часто светлее обычного, крона сл</w:t>
      </w:r>
      <w:r w:rsidRPr="00C64FA6">
        <w:rPr>
          <w:sz w:val="28"/>
          <w:szCs w:val="28"/>
        </w:rPr>
        <w:t>а</w:t>
      </w:r>
      <w:r w:rsidRPr="00C64FA6">
        <w:rPr>
          <w:sz w:val="28"/>
          <w:szCs w:val="28"/>
        </w:rPr>
        <w:t>бо ажурная, неравномерно развитая, с наличием до 25% сухих ветвей, пр</w:t>
      </w:r>
      <w:r w:rsidRPr="00C64FA6">
        <w:rPr>
          <w:sz w:val="28"/>
          <w:szCs w:val="28"/>
        </w:rPr>
        <w:t>и</w:t>
      </w:r>
      <w:r w:rsidRPr="00C64FA6">
        <w:rPr>
          <w:sz w:val="28"/>
          <w:szCs w:val="28"/>
        </w:rPr>
        <w:t>рост ослаблен по сравнению с нормальным, возможно наличие местных п</w:t>
      </w:r>
      <w:r w:rsidRPr="00C64FA6">
        <w:rPr>
          <w:sz w:val="28"/>
          <w:szCs w:val="28"/>
        </w:rPr>
        <w:t>о</w:t>
      </w:r>
      <w:r w:rsidRPr="00C64FA6">
        <w:rPr>
          <w:sz w:val="28"/>
          <w:szCs w:val="28"/>
        </w:rPr>
        <w:t>вреждений ствола, корневых лап, ветвей, незначительных механических п</w:t>
      </w:r>
      <w:r w:rsidRPr="00C64FA6">
        <w:rPr>
          <w:sz w:val="28"/>
          <w:szCs w:val="28"/>
        </w:rPr>
        <w:t>о</w:t>
      </w:r>
      <w:r w:rsidRPr="00C64FA6">
        <w:rPr>
          <w:sz w:val="28"/>
          <w:szCs w:val="28"/>
        </w:rPr>
        <w:t>вреждений и небольших дупел;</w:t>
      </w:r>
      <w:proofErr w:type="gramEnd"/>
    </w:p>
    <w:p w:rsidR="00C64FA6" w:rsidRPr="00C64FA6" w:rsidRDefault="00C64FA6" w:rsidP="00C64FA6">
      <w:pPr>
        <w:widowControl w:val="0"/>
        <w:autoSpaceDE w:val="0"/>
        <w:autoSpaceDN w:val="0"/>
        <w:adjustRightInd w:val="0"/>
        <w:ind w:firstLine="540"/>
        <w:jc w:val="both"/>
        <w:rPr>
          <w:sz w:val="28"/>
          <w:szCs w:val="28"/>
        </w:rPr>
      </w:pPr>
      <w:proofErr w:type="gramStart"/>
      <w:r w:rsidRPr="00C64FA6">
        <w:rPr>
          <w:sz w:val="28"/>
          <w:szCs w:val="28"/>
        </w:rPr>
        <w:t xml:space="preserve">плохое (неудовлетворительное) - деревья сильно ослабленные, листва мельче, светлее или желтее обычной, хвоя желто-зеленая или серовато-матовая, часто преждевременно опадает или усыхает, крона слабо развита, сильно </w:t>
      </w:r>
      <w:proofErr w:type="spellStart"/>
      <w:r w:rsidRPr="00C64FA6">
        <w:rPr>
          <w:sz w:val="28"/>
          <w:szCs w:val="28"/>
        </w:rPr>
        <w:t>изрежена</w:t>
      </w:r>
      <w:proofErr w:type="spellEnd"/>
      <w:r w:rsidRPr="00C64FA6">
        <w:rPr>
          <w:sz w:val="28"/>
          <w:szCs w:val="28"/>
        </w:rPr>
        <w:t xml:space="preserve">, с наличием сухих ветвей до 50-75%, </w:t>
      </w:r>
      <w:proofErr w:type="spellStart"/>
      <w:r w:rsidRPr="00C64FA6">
        <w:rPr>
          <w:sz w:val="28"/>
          <w:szCs w:val="28"/>
        </w:rPr>
        <w:t>суховершинности</w:t>
      </w:r>
      <w:proofErr w:type="spellEnd"/>
      <w:r w:rsidRPr="00C64FA6">
        <w:rPr>
          <w:sz w:val="28"/>
          <w:szCs w:val="28"/>
        </w:rPr>
        <w:t>, прирост текущего года уменьшен более чем наполовину по сравнению с нормальным или отсутствует, имеются признаки заселения стволовыми вр</w:t>
      </w:r>
      <w:r w:rsidRPr="00C64FA6">
        <w:rPr>
          <w:sz w:val="28"/>
          <w:szCs w:val="28"/>
        </w:rPr>
        <w:t>е</w:t>
      </w:r>
      <w:r w:rsidRPr="00C64FA6">
        <w:rPr>
          <w:sz w:val="28"/>
          <w:szCs w:val="28"/>
        </w:rPr>
        <w:t>дителями, дупла, значительные механические повреждения.</w:t>
      </w:r>
      <w:proofErr w:type="gramEnd"/>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3.1. 2. Качественное состояние кустарников, лиан определяется по сл</w:t>
      </w:r>
      <w:r w:rsidRPr="00C64FA6">
        <w:rPr>
          <w:sz w:val="28"/>
          <w:szCs w:val="28"/>
        </w:rPr>
        <w:t>е</w:t>
      </w:r>
      <w:r w:rsidRPr="00C64FA6">
        <w:rPr>
          <w:sz w:val="28"/>
          <w:szCs w:val="28"/>
        </w:rPr>
        <w:t>дующим признакам:</w:t>
      </w:r>
    </w:p>
    <w:p w:rsidR="00C64FA6" w:rsidRPr="00C64FA6" w:rsidRDefault="00C64FA6" w:rsidP="00C64FA6">
      <w:pPr>
        <w:widowControl w:val="0"/>
        <w:autoSpaceDE w:val="0"/>
        <w:autoSpaceDN w:val="0"/>
        <w:adjustRightInd w:val="0"/>
        <w:ind w:firstLine="540"/>
        <w:jc w:val="both"/>
        <w:rPr>
          <w:sz w:val="28"/>
          <w:szCs w:val="28"/>
        </w:rPr>
      </w:pPr>
      <w:proofErr w:type="gramStart"/>
      <w:r w:rsidRPr="00C64FA6">
        <w:rPr>
          <w:sz w:val="28"/>
          <w:szCs w:val="28"/>
        </w:rPr>
        <w:t>хорошее</w:t>
      </w:r>
      <w:proofErr w:type="gramEnd"/>
      <w:r w:rsidRPr="00C64FA6">
        <w:rPr>
          <w:sz w:val="28"/>
          <w:szCs w:val="28"/>
        </w:rPr>
        <w:t xml:space="preserve"> - кустарники, лианы нормально развитые, здоровые, густо о</w:t>
      </w:r>
      <w:r w:rsidRPr="00C64FA6">
        <w:rPr>
          <w:sz w:val="28"/>
          <w:szCs w:val="28"/>
        </w:rPr>
        <w:t>б</w:t>
      </w:r>
      <w:r w:rsidRPr="00C64FA6">
        <w:rPr>
          <w:sz w:val="28"/>
          <w:szCs w:val="28"/>
        </w:rPr>
        <w:t xml:space="preserve">лиственные по всей высоте, окраска и величина листьев нормальные, сухих и отмирающих ветвей нет, механических повреждений и поражений болезнями </w:t>
      </w:r>
      <w:r w:rsidRPr="00C64FA6">
        <w:rPr>
          <w:sz w:val="28"/>
          <w:szCs w:val="28"/>
        </w:rPr>
        <w:lastRenderedPageBreak/>
        <w:t>нет;</w:t>
      </w:r>
    </w:p>
    <w:p w:rsidR="00C64FA6" w:rsidRPr="00C64FA6" w:rsidRDefault="00C64FA6" w:rsidP="00C64FA6">
      <w:pPr>
        <w:widowControl w:val="0"/>
        <w:autoSpaceDE w:val="0"/>
        <w:autoSpaceDN w:val="0"/>
        <w:adjustRightInd w:val="0"/>
        <w:ind w:firstLine="540"/>
        <w:jc w:val="both"/>
        <w:rPr>
          <w:sz w:val="28"/>
          <w:szCs w:val="28"/>
        </w:rPr>
      </w:pPr>
      <w:proofErr w:type="gramStart"/>
      <w:r w:rsidRPr="00C64FA6">
        <w:rPr>
          <w:sz w:val="28"/>
          <w:szCs w:val="28"/>
        </w:rPr>
        <w:t>удовлетворительное - кустарники, лианы здоровые, но с признаками з</w:t>
      </w:r>
      <w:r w:rsidRPr="00C64FA6">
        <w:rPr>
          <w:sz w:val="28"/>
          <w:szCs w:val="28"/>
        </w:rPr>
        <w:t>а</w:t>
      </w:r>
      <w:r w:rsidRPr="00C64FA6">
        <w:rPr>
          <w:sz w:val="28"/>
          <w:szCs w:val="28"/>
        </w:rPr>
        <w:t>медленного роста, недостаточно облиственные, с наличием усыхающих ве</w:t>
      </w:r>
      <w:r w:rsidRPr="00C64FA6">
        <w:rPr>
          <w:sz w:val="28"/>
          <w:szCs w:val="28"/>
        </w:rPr>
        <w:t>т</w:t>
      </w:r>
      <w:r w:rsidRPr="00C64FA6">
        <w:rPr>
          <w:sz w:val="28"/>
          <w:szCs w:val="28"/>
        </w:rPr>
        <w:t>вей до 10-15%, кроны односторонние, сплюснутые, ветви частично снизу оголены, имеются незначительные механические повреждения, повреждения вредителями;</w:t>
      </w:r>
      <w:proofErr w:type="gramEnd"/>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плохое (неудовлетворительное) - кустарники, лианы ослабленные, пер</w:t>
      </w:r>
      <w:r w:rsidRPr="00C64FA6">
        <w:rPr>
          <w:sz w:val="28"/>
          <w:szCs w:val="28"/>
        </w:rPr>
        <w:t>е</w:t>
      </w:r>
      <w:r w:rsidRPr="00C64FA6">
        <w:rPr>
          <w:sz w:val="28"/>
          <w:szCs w:val="28"/>
        </w:rPr>
        <w:t>росшие, сильно оголенные снизу, слабо облиственные, листва мелкая, с наличием усыхающих ветвей до 25-50%, с сильными механическими повр</w:t>
      </w:r>
      <w:r w:rsidRPr="00C64FA6">
        <w:rPr>
          <w:sz w:val="28"/>
          <w:szCs w:val="28"/>
        </w:rPr>
        <w:t>е</w:t>
      </w:r>
      <w:r w:rsidRPr="00C64FA6">
        <w:rPr>
          <w:sz w:val="28"/>
          <w:szCs w:val="28"/>
        </w:rPr>
        <w:t>ждениями, признаками поражения болезнями и вредителями.</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3.1. 3. Качественное состояние травяного покрова:</w:t>
      </w:r>
    </w:p>
    <w:p w:rsidR="00C64FA6" w:rsidRPr="00C64FA6" w:rsidRDefault="00C64FA6" w:rsidP="00C64FA6">
      <w:pPr>
        <w:widowControl w:val="0"/>
        <w:autoSpaceDE w:val="0"/>
        <w:autoSpaceDN w:val="0"/>
        <w:adjustRightInd w:val="0"/>
        <w:ind w:firstLine="540"/>
        <w:jc w:val="both"/>
        <w:rPr>
          <w:sz w:val="28"/>
          <w:szCs w:val="28"/>
        </w:rPr>
      </w:pPr>
      <w:proofErr w:type="gramStart"/>
      <w:r w:rsidRPr="00C64FA6">
        <w:rPr>
          <w:sz w:val="28"/>
          <w:szCs w:val="28"/>
        </w:rPr>
        <w:t>хорошее</w:t>
      </w:r>
      <w:proofErr w:type="gramEnd"/>
      <w:r w:rsidRPr="00C64FA6">
        <w:rPr>
          <w:sz w:val="28"/>
          <w:szCs w:val="28"/>
        </w:rPr>
        <w:t xml:space="preserve"> - поверхность хорошо спланирована, травостой густой одн</w:t>
      </w:r>
      <w:r w:rsidRPr="00C64FA6">
        <w:rPr>
          <w:sz w:val="28"/>
          <w:szCs w:val="28"/>
        </w:rPr>
        <w:t>о</w:t>
      </w:r>
      <w:r w:rsidRPr="00C64FA6">
        <w:rPr>
          <w:sz w:val="28"/>
          <w:szCs w:val="28"/>
        </w:rPr>
        <w:t>родный, равномерный, регулярно стригущийся, цвет интенсивно зеленый, сорняков и мха нет;</w:t>
      </w:r>
    </w:p>
    <w:p w:rsidR="00C64FA6" w:rsidRPr="00C64FA6" w:rsidRDefault="00C64FA6" w:rsidP="00C64FA6">
      <w:pPr>
        <w:widowControl w:val="0"/>
        <w:autoSpaceDE w:val="0"/>
        <w:autoSpaceDN w:val="0"/>
        <w:adjustRightInd w:val="0"/>
        <w:ind w:firstLine="540"/>
        <w:jc w:val="both"/>
        <w:rPr>
          <w:sz w:val="28"/>
          <w:szCs w:val="28"/>
        </w:rPr>
      </w:pPr>
      <w:proofErr w:type="gramStart"/>
      <w:r w:rsidRPr="00C64FA6">
        <w:rPr>
          <w:sz w:val="28"/>
          <w:szCs w:val="28"/>
        </w:rPr>
        <w:t>удовлетворительное</w:t>
      </w:r>
      <w:proofErr w:type="gramEnd"/>
      <w:r w:rsidRPr="00C64FA6">
        <w:rPr>
          <w:sz w:val="28"/>
          <w:szCs w:val="28"/>
        </w:rPr>
        <w:t xml:space="preserve"> - поверхность с заметными неровностями, трав</w:t>
      </w:r>
      <w:r w:rsidRPr="00C64FA6">
        <w:rPr>
          <w:sz w:val="28"/>
          <w:szCs w:val="28"/>
        </w:rPr>
        <w:t>о</w:t>
      </w:r>
      <w:r w:rsidRPr="00C64FA6">
        <w:rPr>
          <w:sz w:val="28"/>
          <w:szCs w:val="28"/>
        </w:rPr>
        <w:t>стой неровный с примесью сорняков, нерегулярно стригущийся, цвет зел</w:t>
      </w:r>
      <w:r w:rsidRPr="00C64FA6">
        <w:rPr>
          <w:sz w:val="28"/>
          <w:szCs w:val="28"/>
        </w:rPr>
        <w:t>е</w:t>
      </w:r>
      <w:r w:rsidRPr="00C64FA6">
        <w:rPr>
          <w:sz w:val="28"/>
          <w:szCs w:val="28"/>
        </w:rPr>
        <w:t>ный, плешин и вытоптанных мест нет;</w:t>
      </w:r>
    </w:p>
    <w:p w:rsidR="00C64FA6" w:rsidRPr="00C64FA6" w:rsidRDefault="00C64FA6" w:rsidP="00C64FA6">
      <w:pPr>
        <w:widowControl w:val="0"/>
        <w:autoSpaceDE w:val="0"/>
        <w:autoSpaceDN w:val="0"/>
        <w:adjustRightInd w:val="0"/>
        <w:ind w:firstLine="540"/>
        <w:jc w:val="both"/>
        <w:rPr>
          <w:sz w:val="28"/>
          <w:szCs w:val="28"/>
        </w:rPr>
      </w:pPr>
      <w:proofErr w:type="gramStart"/>
      <w:r w:rsidRPr="00C64FA6">
        <w:rPr>
          <w:sz w:val="28"/>
          <w:szCs w:val="28"/>
        </w:rPr>
        <w:t>плохое (неудовлетворительное) - травостой изреженный, неоднородный, много широколистных сорняков, окраска неровная, с преобладанием желтых оттенков, много мха, плешин, вытоптанных мест.</w:t>
      </w:r>
      <w:proofErr w:type="gramEnd"/>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3.1. 4. Для плодородно-растительного слоя (растительного грунта) Кс = 1,0.</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3.2. Коэффициент поправки, учитывающий декоративность зеленых насаждений (Кд), устанавливается для деревьев кустарников и лиан в разм</w:t>
      </w:r>
      <w:r w:rsidRPr="00C64FA6">
        <w:rPr>
          <w:sz w:val="28"/>
          <w:szCs w:val="28"/>
        </w:rPr>
        <w:t>е</w:t>
      </w:r>
      <w:r w:rsidRPr="00C64FA6">
        <w:rPr>
          <w:sz w:val="28"/>
          <w:szCs w:val="28"/>
        </w:rPr>
        <w:t>ре:</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xml:space="preserve">2,0 - с высокой декоративностью, </w:t>
      </w:r>
      <w:proofErr w:type="gramStart"/>
      <w:r w:rsidRPr="00C64FA6">
        <w:rPr>
          <w:sz w:val="28"/>
          <w:szCs w:val="28"/>
        </w:rPr>
        <w:t>имеющие</w:t>
      </w:r>
      <w:proofErr w:type="gramEnd"/>
      <w:r w:rsidRPr="00C64FA6">
        <w:rPr>
          <w:sz w:val="28"/>
          <w:szCs w:val="28"/>
        </w:rPr>
        <w:t xml:space="preserve"> сформированную крону (шаровидную, </w:t>
      </w:r>
      <w:proofErr w:type="spellStart"/>
      <w:r w:rsidRPr="00C64FA6">
        <w:rPr>
          <w:sz w:val="28"/>
          <w:szCs w:val="28"/>
        </w:rPr>
        <w:t>колоновидную</w:t>
      </w:r>
      <w:proofErr w:type="spellEnd"/>
      <w:r w:rsidRPr="00C64FA6">
        <w:rPr>
          <w:sz w:val="28"/>
          <w:szCs w:val="28"/>
        </w:rPr>
        <w:t xml:space="preserve">, </w:t>
      </w:r>
      <w:proofErr w:type="spellStart"/>
      <w:r w:rsidRPr="00C64FA6">
        <w:rPr>
          <w:sz w:val="28"/>
          <w:szCs w:val="28"/>
        </w:rPr>
        <w:t>пиромидальную</w:t>
      </w:r>
      <w:proofErr w:type="spellEnd"/>
      <w:r w:rsidRPr="00C64FA6">
        <w:rPr>
          <w:sz w:val="28"/>
          <w:szCs w:val="28"/>
        </w:rPr>
        <w:t>, плакучую);</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1,5 - красиво цветущие, декоративно-плодоносящие, с оригинальной окраской и формой листьев, кустарник в живой изгороди, деревья в рядовой посадке;</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1,0 - для остальных деревьев, кустарников и лиан.</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3.3. Коэффициент поправки, учитывающий местоположение и эколог</w:t>
      </w:r>
      <w:r w:rsidRPr="00C64FA6">
        <w:rPr>
          <w:sz w:val="28"/>
          <w:szCs w:val="28"/>
        </w:rPr>
        <w:t>и</w:t>
      </w:r>
      <w:r w:rsidRPr="00C64FA6">
        <w:rPr>
          <w:sz w:val="28"/>
          <w:szCs w:val="28"/>
        </w:rPr>
        <w:t>ческую значимость зеленых насаждений (</w:t>
      </w:r>
      <w:proofErr w:type="gramStart"/>
      <w:r w:rsidRPr="00C64FA6">
        <w:rPr>
          <w:sz w:val="28"/>
          <w:szCs w:val="28"/>
        </w:rPr>
        <w:t>Км</w:t>
      </w:r>
      <w:proofErr w:type="gramEnd"/>
      <w:r w:rsidRPr="00C64FA6">
        <w:rPr>
          <w:sz w:val="28"/>
          <w:szCs w:val="28"/>
        </w:rPr>
        <w:t>), устанавливается в размере:</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3,0 - для зеленых насаждений особо охраняемых территорий, особо охраняемых природных территорий, объектов культурного наследия, их охранных зон, зоны исторической застройки;</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xml:space="preserve">2,5 - для зеленых насаждений прибрежных и </w:t>
      </w:r>
      <w:proofErr w:type="spellStart"/>
      <w:r w:rsidRPr="00C64FA6">
        <w:rPr>
          <w:sz w:val="28"/>
          <w:szCs w:val="28"/>
        </w:rPr>
        <w:t>водоохранных</w:t>
      </w:r>
      <w:proofErr w:type="spellEnd"/>
      <w:r w:rsidRPr="00C64FA6">
        <w:rPr>
          <w:sz w:val="28"/>
          <w:szCs w:val="28"/>
        </w:rPr>
        <w:t xml:space="preserve"> зон открыт</w:t>
      </w:r>
      <w:r w:rsidRPr="00C64FA6">
        <w:rPr>
          <w:sz w:val="28"/>
          <w:szCs w:val="28"/>
        </w:rPr>
        <w:t>о</w:t>
      </w:r>
      <w:r w:rsidRPr="00C64FA6">
        <w:rPr>
          <w:sz w:val="28"/>
          <w:szCs w:val="28"/>
        </w:rPr>
        <w:t>го водотока (водоема), санитарно-защитных зон, зон рекреационного назн</w:t>
      </w:r>
      <w:r w:rsidRPr="00C64FA6">
        <w:rPr>
          <w:sz w:val="28"/>
          <w:szCs w:val="28"/>
        </w:rPr>
        <w:t>а</w:t>
      </w:r>
      <w:r w:rsidRPr="00C64FA6">
        <w:rPr>
          <w:sz w:val="28"/>
          <w:szCs w:val="28"/>
        </w:rPr>
        <w:t>чения;</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2,0 - для зеленых насаждений, расположенных на территориях общего пользования (парки, сады, скверы, бульвары), вдоль магистральных улиц и дорог, улиц и дорог местного значения, железных дорог;</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1,5 - для зеленых насаждений ограниченного пользования (детские, учебные, лечебные, научные учреждения, территории промышленных пре</w:t>
      </w:r>
      <w:r w:rsidRPr="00C64FA6">
        <w:rPr>
          <w:sz w:val="28"/>
          <w:szCs w:val="28"/>
        </w:rPr>
        <w:t>д</w:t>
      </w:r>
      <w:r w:rsidRPr="00C64FA6">
        <w:rPr>
          <w:sz w:val="28"/>
          <w:szCs w:val="28"/>
        </w:rPr>
        <w:t>приятий, административных и общественных учреждений);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lastRenderedPageBreak/>
        <w:t>1,0 - для зеленых насаждений остальных территорий.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xml:space="preserve">В случае принадлежности зеленых насаждений к нескольким категориям </w:t>
      </w:r>
      <w:proofErr w:type="gramStart"/>
      <w:r w:rsidRPr="00C64FA6">
        <w:rPr>
          <w:sz w:val="28"/>
          <w:szCs w:val="28"/>
        </w:rPr>
        <w:t>Км</w:t>
      </w:r>
      <w:proofErr w:type="gramEnd"/>
      <w:r w:rsidRPr="00C64FA6">
        <w:rPr>
          <w:sz w:val="28"/>
          <w:szCs w:val="28"/>
        </w:rPr>
        <w:t xml:space="preserve"> выбирается по максимальному значению.</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xml:space="preserve">3.4. Расчет размера оплаты компенсационной стоимости производится с учетом коэффициента 0,35 в случае сноса зеленых насаждений на земельных участках, предоставленных </w:t>
      </w:r>
      <w:proofErr w:type="gramStart"/>
      <w:r w:rsidRPr="00C64FA6">
        <w:rPr>
          <w:sz w:val="28"/>
          <w:szCs w:val="28"/>
        </w:rPr>
        <w:t>для</w:t>
      </w:r>
      <w:proofErr w:type="gramEnd"/>
      <w:r w:rsidRPr="00C64FA6">
        <w:rPr>
          <w:sz w:val="28"/>
          <w:szCs w:val="28"/>
        </w:rPr>
        <w:t>:</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осуществления индивидуального жилищного строительства гражданам, имеющим трех и более детей (Закон Алтайского края от 09.11.2015 № 98-ЗС "О бесплатном предоставлении в собственность земельных участков");</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осуществления индивидуального жилищного строительства иной кат</w:t>
      </w:r>
      <w:r w:rsidRPr="00C64FA6">
        <w:rPr>
          <w:sz w:val="28"/>
          <w:szCs w:val="28"/>
        </w:rPr>
        <w:t>е</w:t>
      </w:r>
      <w:r w:rsidRPr="00C64FA6">
        <w:rPr>
          <w:sz w:val="28"/>
          <w:szCs w:val="28"/>
        </w:rPr>
        <w:t>горией граждан (Закон Алтайского края от 09.11.2015 № 98-ЗС "О беспла</w:t>
      </w:r>
      <w:r w:rsidRPr="00C64FA6">
        <w:rPr>
          <w:sz w:val="28"/>
          <w:szCs w:val="28"/>
        </w:rPr>
        <w:t>т</w:t>
      </w:r>
      <w:r w:rsidRPr="00C64FA6">
        <w:rPr>
          <w:sz w:val="28"/>
          <w:szCs w:val="28"/>
        </w:rPr>
        <w:t>ном предоставлении в собственность земельных участков", Федеральный з</w:t>
      </w:r>
      <w:r w:rsidRPr="00C64FA6">
        <w:rPr>
          <w:sz w:val="28"/>
          <w:szCs w:val="28"/>
        </w:rPr>
        <w:t>а</w:t>
      </w:r>
      <w:r w:rsidRPr="00C64FA6">
        <w:rPr>
          <w:sz w:val="28"/>
          <w:szCs w:val="28"/>
        </w:rPr>
        <w:t>кон от 12.01.1995 № 5-ФЗ "О ветеранах")</w:t>
      </w:r>
    </w:p>
    <w:p w:rsidR="00C64FA6" w:rsidRPr="00C64FA6" w:rsidRDefault="00C64FA6" w:rsidP="00C64FA6">
      <w:pPr>
        <w:widowControl w:val="0"/>
        <w:autoSpaceDE w:val="0"/>
        <w:autoSpaceDN w:val="0"/>
        <w:adjustRightInd w:val="0"/>
        <w:ind w:firstLine="540"/>
        <w:jc w:val="both"/>
        <w:rPr>
          <w:sz w:val="28"/>
          <w:szCs w:val="28"/>
        </w:rPr>
      </w:pP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4. Идентификация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4.1. Для определения восстановительной стоимости зеленых насаждений и расчета компенсационной стоимости зеленых насаждений производится идентификация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Идентификация зеленых насаждений проводится сотрудниками Адм</w:t>
      </w:r>
      <w:r w:rsidRPr="00C64FA6">
        <w:rPr>
          <w:sz w:val="28"/>
          <w:szCs w:val="28"/>
        </w:rPr>
        <w:t>и</w:t>
      </w:r>
      <w:r w:rsidRPr="00C64FA6">
        <w:rPr>
          <w:sz w:val="28"/>
          <w:szCs w:val="28"/>
        </w:rPr>
        <w:t>нистрации Поспелихинского района Алтайского края по распоряжению гл</w:t>
      </w:r>
      <w:r w:rsidRPr="00C64FA6">
        <w:rPr>
          <w:sz w:val="28"/>
          <w:szCs w:val="28"/>
        </w:rPr>
        <w:t>а</w:t>
      </w:r>
      <w:r w:rsidRPr="00C64FA6">
        <w:rPr>
          <w:sz w:val="28"/>
          <w:szCs w:val="28"/>
        </w:rPr>
        <w:t>вы района посредством натурного обследования зеленых насаждений, по р</w:t>
      </w:r>
      <w:r w:rsidRPr="00C64FA6">
        <w:rPr>
          <w:sz w:val="28"/>
          <w:szCs w:val="28"/>
        </w:rPr>
        <w:t>е</w:t>
      </w:r>
      <w:r w:rsidRPr="00C64FA6">
        <w:rPr>
          <w:sz w:val="28"/>
          <w:szCs w:val="28"/>
        </w:rPr>
        <w:t>зультатам которого составляется Акт обследования зеленых насаждений.</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4.2. Деревья подсчитываются поштучно.</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Если дерево имеет два и более ствола на одной корневой системе, то в расчетах компенсационной стоимости учитывается один ствол с наибольшим диаметром.</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Если второстепенный ствол (стволы) на высоте 1,3 м достиг в диаметре 4 см и расположен на расстоянии 0,3 м и более от основного ствола, то каждый ствол считается за отдельное дерево.</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В случае уничтожения дерева диаметр ствола определяется у корневой шейки.</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4.3. Кустарники подсчитываются поштучно.</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В случае уничтожения кустарника при невозможности определения во</w:t>
      </w:r>
      <w:r w:rsidRPr="00C64FA6">
        <w:rPr>
          <w:sz w:val="28"/>
          <w:szCs w:val="28"/>
        </w:rPr>
        <w:t>з</w:t>
      </w:r>
      <w:r w:rsidRPr="00C64FA6">
        <w:rPr>
          <w:sz w:val="28"/>
          <w:szCs w:val="28"/>
        </w:rPr>
        <w:t>раст кустарника принимается свыше 10 лет.</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4.4. Лианы подсчитываются поштучно.</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Лианой считается древесное или травянистое растение с лазающими, цепляющимися и вьющимися длинными и гибкими побегами, не способное к самостоятельному удерживанию в вертикальном положении, имеющее ра</w:t>
      </w:r>
      <w:r w:rsidRPr="00C64FA6">
        <w:rPr>
          <w:sz w:val="28"/>
          <w:szCs w:val="28"/>
        </w:rPr>
        <w:t>з</w:t>
      </w:r>
      <w:r w:rsidRPr="00C64FA6">
        <w:rPr>
          <w:sz w:val="28"/>
          <w:szCs w:val="28"/>
        </w:rPr>
        <w:t>нообразные способы крепления к опоре.</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4.5. Заросли самосевных деревьев и кустарников (деревья и (или) к</w:t>
      </w:r>
      <w:r w:rsidRPr="00C64FA6">
        <w:rPr>
          <w:sz w:val="28"/>
          <w:szCs w:val="28"/>
        </w:rPr>
        <w:t>у</w:t>
      </w:r>
      <w:r w:rsidRPr="00C64FA6">
        <w:rPr>
          <w:sz w:val="28"/>
          <w:szCs w:val="28"/>
        </w:rPr>
        <w:t>старники самосевного и порослевого происхождения, образующие единый сомкнутый полог) рассчитываются следующим образом: каждые 100 кв. м приравниваются к 10 деревьям диаметром 20 см в хорошем качественном с</w:t>
      </w:r>
      <w:r w:rsidRPr="00C64FA6">
        <w:rPr>
          <w:sz w:val="28"/>
          <w:szCs w:val="28"/>
        </w:rPr>
        <w:t>о</w:t>
      </w:r>
      <w:r w:rsidRPr="00C64FA6">
        <w:rPr>
          <w:sz w:val="28"/>
          <w:szCs w:val="28"/>
        </w:rPr>
        <w:t>стоянии.</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 xml:space="preserve">4.6. Лиственные деревья порослевого и самосевного происхождения с </w:t>
      </w:r>
      <w:r w:rsidRPr="00C64FA6">
        <w:rPr>
          <w:sz w:val="28"/>
          <w:szCs w:val="28"/>
        </w:rPr>
        <w:lastRenderedPageBreak/>
        <w:t>диаметром ствола до 4 см на высоте 1,3 м в расчете компенсационной сто</w:t>
      </w:r>
      <w:r w:rsidRPr="00C64FA6">
        <w:rPr>
          <w:sz w:val="28"/>
          <w:szCs w:val="28"/>
        </w:rPr>
        <w:t>и</w:t>
      </w:r>
      <w:r w:rsidRPr="00C64FA6">
        <w:rPr>
          <w:sz w:val="28"/>
          <w:szCs w:val="28"/>
        </w:rPr>
        <w:t>мости при выдаче разрешения на снос зеленых насаждений не учитываются.</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4.7. Травяным покровом считается травянистая растительность ест</w:t>
      </w:r>
      <w:r w:rsidRPr="00C64FA6">
        <w:rPr>
          <w:sz w:val="28"/>
          <w:szCs w:val="28"/>
        </w:rPr>
        <w:t>е</w:t>
      </w:r>
      <w:r w:rsidRPr="00C64FA6">
        <w:rPr>
          <w:sz w:val="28"/>
          <w:szCs w:val="28"/>
        </w:rPr>
        <w:t>ственного (в том числе луговые, болотные, полевые травы) и искусственного происхождения (включая все виды газонов).</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4.8. Плодородно-растительным слоем (растительным грунтом) считаю</w:t>
      </w:r>
      <w:r w:rsidRPr="00C64FA6">
        <w:rPr>
          <w:sz w:val="28"/>
          <w:szCs w:val="28"/>
        </w:rPr>
        <w:t>т</w:t>
      </w:r>
      <w:r w:rsidRPr="00C64FA6">
        <w:rPr>
          <w:sz w:val="28"/>
          <w:szCs w:val="28"/>
        </w:rPr>
        <w:t>ся верхние части почвенного профиля, обладающие благоприятными для р</w:t>
      </w:r>
      <w:r w:rsidRPr="00C64FA6">
        <w:rPr>
          <w:sz w:val="28"/>
          <w:szCs w:val="28"/>
        </w:rPr>
        <w:t>о</w:t>
      </w:r>
      <w:r w:rsidRPr="00C64FA6">
        <w:rPr>
          <w:sz w:val="28"/>
          <w:szCs w:val="28"/>
        </w:rPr>
        <w:t>ста растений свойствами (плодородием), а также характеризующиеся пер</w:t>
      </w:r>
      <w:r w:rsidRPr="00C64FA6">
        <w:rPr>
          <w:sz w:val="28"/>
          <w:szCs w:val="28"/>
        </w:rPr>
        <w:t>е</w:t>
      </w:r>
      <w:r w:rsidRPr="00C64FA6">
        <w:rPr>
          <w:sz w:val="28"/>
          <w:szCs w:val="28"/>
        </w:rPr>
        <w:t>плетением корней трав, деревьев, кустарников и иной растительности.</w:t>
      </w:r>
    </w:p>
    <w:p w:rsidR="00C64FA6" w:rsidRPr="00C64FA6" w:rsidRDefault="00C64FA6" w:rsidP="00C64FA6">
      <w:pPr>
        <w:widowControl w:val="0"/>
        <w:autoSpaceDE w:val="0"/>
        <w:autoSpaceDN w:val="0"/>
        <w:adjustRightInd w:val="0"/>
        <w:ind w:firstLine="540"/>
        <w:jc w:val="both"/>
        <w:rPr>
          <w:sz w:val="28"/>
          <w:szCs w:val="28"/>
        </w:rPr>
      </w:pPr>
      <w:r w:rsidRPr="00C64FA6">
        <w:rPr>
          <w:sz w:val="28"/>
          <w:szCs w:val="28"/>
        </w:rPr>
        <w:t>4.9. На земельных участках, относящихся к категориям "земли населе</w:t>
      </w:r>
      <w:r w:rsidRPr="00C64FA6">
        <w:rPr>
          <w:sz w:val="28"/>
          <w:szCs w:val="28"/>
        </w:rPr>
        <w:t>н</w:t>
      </w:r>
      <w:r w:rsidRPr="00C64FA6">
        <w:rPr>
          <w:sz w:val="28"/>
          <w:szCs w:val="28"/>
        </w:rPr>
        <w:t>ных пунктов" и "земли сельскохозяйственного назначения", предоставле</w:t>
      </w:r>
      <w:r w:rsidRPr="00C64FA6">
        <w:rPr>
          <w:sz w:val="28"/>
          <w:szCs w:val="28"/>
        </w:rPr>
        <w:t>н</w:t>
      </w:r>
      <w:r w:rsidRPr="00C64FA6">
        <w:rPr>
          <w:sz w:val="28"/>
          <w:szCs w:val="28"/>
        </w:rPr>
        <w:t>ных в собственность гражданам и юридическим лицам зеленые насаждения в расчете компенсационной стоимости не учитываются.</w:t>
      </w:r>
    </w:p>
    <w:p w:rsidR="00C64FA6" w:rsidRPr="00C64FA6" w:rsidRDefault="00C64FA6" w:rsidP="00C64FA6">
      <w:pPr>
        <w:widowControl w:val="0"/>
        <w:autoSpaceDE w:val="0"/>
        <w:autoSpaceDN w:val="0"/>
        <w:adjustRightInd w:val="0"/>
        <w:ind w:firstLine="540"/>
        <w:jc w:val="both"/>
        <w:rPr>
          <w:sz w:val="28"/>
          <w:szCs w:val="28"/>
        </w:rPr>
      </w:pPr>
    </w:p>
    <w:p w:rsidR="00C64FA6" w:rsidRDefault="00C64FA6">
      <w:pPr>
        <w:spacing w:after="200" w:line="276" w:lineRule="auto"/>
        <w:rPr>
          <w:b/>
          <w:sz w:val="28"/>
          <w:szCs w:val="28"/>
        </w:rPr>
      </w:pPr>
      <w:r>
        <w:rPr>
          <w:b/>
          <w:sz w:val="28"/>
          <w:szCs w:val="28"/>
        </w:rPr>
        <w:br w:type="page"/>
      </w:r>
    </w:p>
    <w:p w:rsidR="00C64FA6" w:rsidRDefault="00C64FA6" w:rsidP="00C64FA6">
      <w:pPr>
        <w:jc w:val="center"/>
        <w:rPr>
          <w:sz w:val="28"/>
        </w:rPr>
      </w:pPr>
      <w:r>
        <w:rPr>
          <w:sz w:val="28"/>
        </w:rPr>
        <w:lastRenderedPageBreak/>
        <w:t>АДМИНИСТРАЦИЯ ПОСПЕЛИХИНСКОГО РАЙОНА</w:t>
      </w:r>
    </w:p>
    <w:p w:rsidR="00C64FA6" w:rsidRDefault="00C64FA6" w:rsidP="00C64FA6">
      <w:pPr>
        <w:jc w:val="center"/>
        <w:rPr>
          <w:sz w:val="28"/>
        </w:rPr>
      </w:pPr>
      <w:r>
        <w:rPr>
          <w:sz w:val="28"/>
        </w:rPr>
        <w:t>АЛТАЙСКОГО КРАЯ</w:t>
      </w:r>
    </w:p>
    <w:p w:rsidR="00C64FA6" w:rsidRDefault="00C64FA6" w:rsidP="00C64FA6">
      <w:pPr>
        <w:jc w:val="center"/>
        <w:rPr>
          <w:sz w:val="28"/>
        </w:rPr>
      </w:pPr>
    </w:p>
    <w:p w:rsidR="00C64FA6" w:rsidRDefault="00C64FA6" w:rsidP="00C64FA6">
      <w:pPr>
        <w:jc w:val="center"/>
        <w:rPr>
          <w:sz w:val="28"/>
        </w:rPr>
      </w:pPr>
      <w:r>
        <w:rPr>
          <w:sz w:val="28"/>
        </w:rPr>
        <w:t xml:space="preserve">ПОСТАНОВЛЕНИЕ </w:t>
      </w:r>
    </w:p>
    <w:p w:rsidR="00C64FA6" w:rsidRDefault="00C64FA6" w:rsidP="00C64FA6">
      <w:pPr>
        <w:jc w:val="center"/>
        <w:rPr>
          <w:sz w:val="28"/>
        </w:rPr>
      </w:pPr>
    </w:p>
    <w:p w:rsidR="00C64FA6" w:rsidRDefault="00C64FA6" w:rsidP="00C64FA6">
      <w:pPr>
        <w:jc w:val="center"/>
        <w:rPr>
          <w:sz w:val="28"/>
        </w:rPr>
      </w:pPr>
    </w:p>
    <w:tbl>
      <w:tblPr>
        <w:tblW w:w="0" w:type="auto"/>
        <w:tblLook w:val="01E0" w:firstRow="1" w:lastRow="1" w:firstColumn="1" w:lastColumn="1" w:noHBand="0" w:noVBand="0"/>
      </w:tblPr>
      <w:tblGrid>
        <w:gridCol w:w="4828"/>
        <w:gridCol w:w="4742"/>
      </w:tblGrid>
      <w:tr w:rsidR="00C64FA6" w:rsidRPr="008404B3" w:rsidTr="00C64FA6">
        <w:tc>
          <w:tcPr>
            <w:tcW w:w="5210" w:type="dxa"/>
            <w:shd w:val="clear" w:color="auto" w:fill="auto"/>
          </w:tcPr>
          <w:p w:rsidR="00C64FA6" w:rsidRPr="00B0575C" w:rsidRDefault="00C64FA6" w:rsidP="00C64FA6">
            <w:pPr>
              <w:rPr>
                <w:sz w:val="28"/>
              </w:rPr>
            </w:pPr>
            <w:r>
              <w:rPr>
                <w:sz w:val="28"/>
              </w:rPr>
              <w:t>11.07.2024</w:t>
            </w:r>
          </w:p>
        </w:tc>
        <w:tc>
          <w:tcPr>
            <w:tcW w:w="5211" w:type="dxa"/>
            <w:shd w:val="clear" w:color="auto" w:fill="auto"/>
          </w:tcPr>
          <w:p w:rsidR="00C64FA6" w:rsidRPr="008404B3" w:rsidRDefault="00C64FA6" w:rsidP="00C64FA6">
            <w:pPr>
              <w:jc w:val="right"/>
              <w:rPr>
                <w:sz w:val="28"/>
              </w:rPr>
            </w:pPr>
            <w:r>
              <w:rPr>
                <w:sz w:val="28"/>
                <w:szCs w:val="28"/>
              </w:rPr>
              <w:t>№ 337</w:t>
            </w:r>
          </w:p>
        </w:tc>
      </w:tr>
    </w:tbl>
    <w:p w:rsidR="00C64FA6" w:rsidRDefault="00C64FA6" w:rsidP="00C64FA6">
      <w:pPr>
        <w:jc w:val="center"/>
        <w:rPr>
          <w:sz w:val="28"/>
        </w:rPr>
      </w:pPr>
    </w:p>
    <w:p w:rsidR="00C64FA6" w:rsidRDefault="00C64FA6" w:rsidP="00C64FA6">
      <w:pPr>
        <w:jc w:val="center"/>
        <w:rPr>
          <w:sz w:val="28"/>
        </w:rPr>
      </w:pPr>
      <w:proofErr w:type="gramStart"/>
      <w:r>
        <w:rPr>
          <w:sz w:val="28"/>
        </w:rPr>
        <w:t>с</w:t>
      </w:r>
      <w:proofErr w:type="gramEnd"/>
      <w:r>
        <w:rPr>
          <w:sz w:val="28"/>
        </w:rPr>
        <w:t>. Поспелиха</w:t>
      </w:r>
    </w:p>
    <w:p w:rsidR="00C64FA6" w:rsidRDefault="00C64FA6" w:rsidP="00C64FA6">
      <w:pPr>
        <w:jc w:val="both"/>
        <w:rPr>
          <w:sz w:val="28"/>
        </w:rPr>
      </w:pPr>
    </w:p>
    <w:tbl>
      <w:tblPr>
        <w:tblW w:w="0" w:type="auto"/>
        <w:tblLook w:val="01E0" w:firstRow="1" w:lastRow="1" w:firstColumn="1" w:lastColumn="1" w:noHBand="0" w:noVBand="0"/>
      </w:tblPr>
      <w:tblGrid>
        <w:gridCol w:w="4470"/>
        <w:gridCol w:w="4694"/>
      </w:tblGrid>
      <w:tr w:rsidR="00C64FA6" w:rsidRPr="008404B3" w:rsidTr="00C64FA6">
        <w:trPr>
          <w:trHeight w:val="1410"/>
        </w:trPr>
        <w:tc>
          <w:tcPr>
            <w:tcW w:w="4470" w:type="dxa"/>
            <w:shd w:val="clear" w:color="auto" w:fill="auto"/>
          </w:tcPr>
          <w:p w:rsidR="00C64FA6" w:rsidRPr="008404B3" w:rsidRDefault="00C64FA6" w:rsidP="00C64FA6">
            <w:pPr>
              <w:tabs>
                <w:tab w:val="left" w:pos="4452"/>
              </w:tabs>
              <w:ind w:right="-84"/>
              <w:rPr>
                <w:sz w:val="28"/>
                <w:szCs w:val="28"/>
              </w:rPr>
            </w:pPr>
            <w:r>
              <w:rPr>
                <w:sz w:val="28"/>
                <w:szCs w:val="28"/>
              </w:rPr>
              <w:t>О внесении изменений в постано</w:t>
            </w:r>
            <w:r>
              <w:rPr>
                <w:sz w:val="28"/>
                <w:szCs w:val="28"/>
              </w:rPr>
              <w:t>в</w:t>
            </w:r>
            <w:r>
              <w:rPr>
                <w:sz w:val="28"/>
                <w:szCs w:val="28"/>
              </w:rPr>
              <w:t>ление Администрации района от 17.02.2022 г. № 59</w:t>
            </w:r>
          </w:p>
        </w:tc>
        <w:tc>
          <w:tcPr>
            <w:tcW w:w="4694" w:type="dxa"/>
            <w:shd w:val="clear" w:color="auto" w:fill="auto"/>
          </w:tcPr>
          <w:p w:rsidR="00C64FA6" w:rsidRPr="008404B3" w:rsidRDefault="00C64FA6" w:rsidP="00C64FA6">
            <w:pPr>
              <w:jc w:val="both"/>
              <w:rPr>
                <w:sz w:val="28"/>
              </w:rPr>
            </w:pPr>
          </w:p>
        </w:tc>
      </w:tr>
    </w:tbl>
    <w:p w:rsidR="00C64FA6" w:rsidRDefault="00C64FA6" w:rsidP="00C64FA6">
      <w:pPr>
        <w:shd w:val="clear" w:color="auto" w:fill="FFFFFF"/>
        <w:ind w:firstLine="698"/>
        <w:jc w:val="both"/>
        <w:rPr>
          <w:sz w:val="28"/>
          <w:szCs w:val="28"/>
        </w:rPr>
      </w:pPr>
    </w:p>
    <w:p w:rsidR="00C64FA6" w:rsidRDefault="00C64FA6" w:rsidP="00C64FA6">
      <w:pPr>
        <w:autoSpaceDE w:val="0"/>
        <w:autoSpaceDN w:val="0"/>
        <w:adjustRightInd w:val="0"/>
        <w:ind w:firstLine="630"/>
        <w:jc w:val="both"/>
      </w:pPr>
      <w:proofErr w:type="gramStart"/>
      <w:r>
        <w:rPr>
          <w:sz w:val="28"/>
          <w:szCs w:val="28"/>
        </w:rPr>
        <w:t xml:space="preserve">В соответствии с Федеральным законом от 10.12.1995 № 196-ФЗ «О безопасности дорожного движения», с Федеральным законом от 06.10.2003 № 131-ФЗ «Об общих принципах организации местного самоуправления в Российской Федерации», с </w:t>
      </w:r>
      <w:r w:rsidRPr="000E7501">
        <w:rPr>
          <w:sz w:val="28"/>
          <w:szCs w:val="28"/>
        </w:rPr>
        <w:t>Федеральны</w:t>
      </w:r>
      <w:r>
        <w:rPr>
          <w:sz w:val="28"/>
          <w:szCs w:val="28"/>
        </w:rPr>
        <w:t>м</w:t>
      </w:r>
      <w:r w:rsidRPr="000E7501">
        <w:rPr>
          <w:sz w:val="28"/>
          <w:szCs w:val="28"/>
        </w:rPr>
        <w:t xml:space="preserve"> закон</w:t>
      </w:r>
      <w:r>
        <w:rPr>
          <w:sz w:val="28"/>
          <w:szCs w:val="28"/>
        </w:rPr>
        <w:t>ом</w:t>
      </w:r>
      <w:r w:rsidRPr="000E7501">
        <w:rPr>
          <w:sz w:val="28"/>
          <w:szCs w:val="28"/>
        </w:rPr>
        <w:t xml:space="preserve"> от 13.07.2015 N 220-ФЗ</w:t>
      </w:r>
      <w:r>
        <w:rPr>
          <w:sz w:val="28"/>
          <w:szCs w:val="28"/>
        </w:rPr>
        <w:t xml:space="preserve"> </w:t>
      </w:r>
      <w:r>
        <w:rPr>
          <w:rFonts w:eastAsia="Calibri"/>
          <w:sz w:val="28"/>
          <w:szCs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w:t>
      </w:r>
      <w:r>
        <w:rPr>
          <w:rFonts w:eastAsia="Calibri"/>
          <w:sz w:val="28"/>
          <w:szCs w:val="28"/>
        </w:rPr>
        <w:t>й</w:t>
      </w:r>
      <w:r>
        <w:rPr>
          <w:rFonts w:eastAsia="Calibri"/>
          <w:sz w:val="28"/>
          <w:szCs w:val="28"/>
        </w:rPr>
        <w:t>ской Федерации и о внесении изменений в отдельные законодательные акты Российской</w:t>
      </w:r>
      <w:proofErr w:type="gramEnd"/>
      <w:r>
        <w:rPr>
          <w:rFonts w:eastAsia="Calibri"/>
          <w:sz w:val="28"/>
          <w:szCs w:val="28"/>
        </w:rPr>
        <w:t xml:space="preserve"> Федерации", </w:t>
      </w:r>
      <w:r w:rsidRPr="000E7501">
        <w:rPr>
          <w:rFonts w:eastAsia="Calibri"/>
          <w:sz w:val="28"/>
          <w:szCs w:val="28"/>
        </w:rPr>
        <w:t>Закон Алтайского края от 05.05.2016 N 32-ЗС  "Об организации транспортного обслуживания населения в Ал</w:t>
      </w:r>
      <w:r>
        <w:rPr>
          <w:rFonts w:eastAsia="Calibri"/>
          <w:sz w:val="28"/>
          <w:szCs w:val="28"/>
        </w:rPr>
        <w:t>тайском крае", р</w:t>
      </w:r>
      <w:r>
        <w:rPr>
          <w:rFonts w:eastAsia="Calibri"/>
          <w:sz w:val="28"/>
          <w:szCs w:val="28"/>
        </w:rPr>
        <w:t>е</w:t>
      </w:r>
      <w:r>
        <w:rPr>
          <w:rFonts w:eastAsia="Calibri"/>
          <w:sz w:val="28"/>
          <w:szCs w:val="28"/>
        </w:rPr>
        <w:t>шением районного Совета народных депутатов от 25.07.2016 г. № 31 «О пр</w:t>
      </w:r>
      <w:r>
        <w:rPr>
          <w:rFonts w:eastAsia="Calibri"/>
          <w:sz w:val="28"/>
          <w:szCs w:val="28"/>
        </w:rPr>
        <w:t>и</w:t>
      </w:r>
      <w:r>
        <w:rPr>
          <w:rFonts w:eastAsia="Calibri"/>
          <w:sz w:val="28"/>
          <w:szCs w:val="28"/>
        </w:rPr>
        <w:t>нятии Положения об организации транспортного обслуживания  населения пассажирским автомобильным транспортом в границах муниципального о</w:t>
      </w:r>
      <w:r>
        <w:rPr>
          <w:rFonts w:eastAsia="Calibri"/>
          <w:sz w:val="28"/>
          <w:szCs w:val="28"/>
        </w:rPr>
        <w:t>б</w:t>
      </w:r>
      <w:r>
        <w:rPr>
          <w:rFonts w:eastAsia="Calibri"/>
          <w:sz w:val="28"/>
          <w:szCs w:val="28"/>
        </w:rPr>
        <w:t xml:space="preserve">разования </w:t>
      </w:r>
      <w:proofErr w:type="spellStart"/>
      <w:r>
        <w:rPr>
          <w:rFonts w:eastAsia="Calibri"/>
          <w:sz w:val="28"/>
          <w:szCs w:val="28"/>
        </w:rPr>
        <w:t>Поспелихинский</w:t>
      </w:r>
      <w:proofErr w:type="spellEnd"/>
      <w:r>
        <w:rPr>
          <w:rFonts w:eastAsia="Calibri"/>
          <w:sz w:val="28"/>
          <w:szCs w:val="28"/>
        </w:rPr>
        <w:t xml:space="preserve"> район Алтайского края», </w:t>
      </w:r>
      <w:r>
        <w:rPr>
          <w:sz w:val="28"/>
          <w:szCs w:val="28"/>
        </w:rPr>
        <w:t>ПОСТАНОВЛЯЮ:</w:t>
      </w:r>
    </w:p>
    <w:p w:rsidR="00C64FA6" w:rsidRDefault="00C64FA6" w:rsidP="00C64FA6">
      <w:pPr>
        <w:pStyle w:val="ConsPlusTitle"/>
        <w:numPr>
          <w:ilvl w:val="0"/>
          <w:numId w:val="9"/>
        </w:numPr>
        <w:tabs>
          <w:tab w:val="left" w:pos="993"/>
        </w:tabs>
        <w:ind w:left="0" w:firstLine="630"/>
        <w:jc w:val="both"/>
        <w:rPr>
          <w:rFonts w:ascii="Times New Roman" w:hAnsi="Times New Roman" w:cs="Times New Roman"/>
          <w:b w:val="0"/>
          <w:sz w:val="28"/>
          <w:szCs w:val="28"/>
        </w:rPr>
      </w:pPr>
      <w:r w:rsidRPr="00D535DA">
        <w:rPr>
          <w:rFonts w:ascii="Times New Roman" w:hAnsi="Times New Roman" w:cs="Times New Roman"/>
          <w:b w:val="0"/>
          <w:sz w:val="28"/>
          <w:szCs w:val="28"/>
        </w:rPr>
        <w:t xml:space="preserve">Внести </w:t>
      </w:r>
      <w:r>
        <w:rPr>
          <w:rFonts w:ascii="Times New Roman" w:hAnsi="Times New Roman" w:cs="Times New Roman"/>
          <w:b w:val="0"/>
          <w:sz w:val="28"/>
          <w:szCs w:val="28"/>
        </w:rPr>
        <w:t xml:space="preserve">в </w:t>
      </w:r>
      <w:r w:rsidRPr="00D535DA">
        <w:rPr>
          <w:rFonts w:ascii="Times New Roman" w:hAnsi="Times New Roman" w:cs="Times New Roman"/>
          <w:b w:val="0"/>
          <w:sz w:val="28"/>
          <w:szCs w:val="28"/>
        </w:rPr>
        <w:t xml:space="preserve">постановление Администрации </w:t>
      </w:r>
      <w:r>
        <w:rPr>
          <w:rFonts w:ascii="Times New Roman" w:hAnsi="Times New Roman" w:cs="Times New Roman"/>
          <w:b w:val="0"/>
          <w:sz w:val="28"/>
          <w:szCs w:val="28"/>
        </w:rPr>
        <w:t xml:space="preserve">района </w:t>
      </w:r>
      <w:r w:rsidRPr="00D535DA">
        <w:rPr>
          <w:rFonts w:ascii="Times New Roman" w:hAnsi="Times New Roman" w:cs="Times New Roman"/>
          <w:b w:val="0"/>
          <w:sz w:val="28"/>
          <w:szCs w:val="28"/>
        </w:rPr>
        <w:t xml:space="preserve">от </w:t>
      </w:r>
      <w:r>
        <w:rPr>
          <w:rFonts w:ascii="Times New Roman" w:hAnsi="Times New Roman" w:cs="Times New Roman"/>
          <w:b w:val="0"/>
          <w:sz w:val="28"/>
          <w:szCs w:val="28"/>
        </w:rPr>
        <w:t xml:space="preserve">17.02.2022 </w:t>
      </w:r>
      <w:r w:rsidRPr="00D535DA">
        <w:rPr>
          <w:rFonts w:ascii="Times New Roman" w:hAnsi="Times New Roman" w:cs="Times New Roman"/>
          <w:b w:val="0"/>
          <w:sz w:val="28"/>
          <w:szCs w:val="28"/>
        </w:rPr>
        <w:t>№</w:t>
      </w:r>
      <w:r>
        <w:rPr>
          <w:rFonts w:ascii="Times New Roman" w:hAnsi="Times New Roman" w:cs="Times New Roman"/>
          <w:b w:val="0"/>
          <w:sz w:val="28"/>
          <w:szCs w:val="28"/>
        </w:rPr>
        <w:t xml:space="preserve"> 59</w:t>
      </w:r>
      <w:r w:rsidRPr="00D535DA">
        <w:rPr>
          <w:rFonts w:ascii="Times New Roman" w:hAnsi="Times New Roman" w:cs="Times New Roman"/>
          <w:b w:val="0"/>
          <w:sz w:val="28"/>
          <w:szCs w:val="28"/>
        </w:rPr>
        <w:t xml:space="preserve"> «</w:t>
      </w:r>
      <w:r>
        <w:rPr>
          <w:rFonts w:ascii="Times New Roman" w:hAnsi="Times New Roman" w:cs="Times New Roman"/>
          <w:b w:val="0"/>
          <w:sz w:val="28"/>
          <w:szCs w:val="28"/>
        </w:rPr>
        <w:t>Об утверждении реестра муниципальных маршрутов регулярных перевозок на территории Поспелихинского района Алтайского края» следующие изм</w:t>
      </w:r>
      <w:r>
        <w:rPr>
          <w:rFonts w:ascii="Times New Roman" w:hAnsi="Times New Roman" w:cs="Times New Roman"/>
          <w:b w:val="0"/>
          <w:sz w:val="28"/>
          <w:szCs w:val="28"/>
        </w:rPr>
        <w:t>е</w:t>
      </w:r>
      <w:r>
        <w:rPr>
          <w:rFonts w:ascii="Times New Roman" w:hAnsi="Times New Roman" w:cs="Times New Roman"/>
          <w:b w:val="0"/>
          <w:sz w:val="28"/>
          <w:szCs w:val="28"/>
        </w:rPr>
        <w:t>нения:</w:t>
      </w:r>
    </w:p>
    <w:p w:rsidR="00C64FA6" w:rsidRPr="002E6F17" w:rsidRDefault="00C64FA6" w:rsidP="00C64FA6">
      <w:pPr>
        <w:pStyle w:val="ConsPlusTitle"/>
        <w:jc w:val="both"/>
        <w:rPr>
          <w:rFonts w:ascii="Times New Roman" w:hAnsi="Times New Roman" w:cs="Times New Roman"/>
          <w:b w:val="0"/>
          <w:sz w:val="28"/>
          <w:szCs w:val="28"/>
        </w:rPr>
      </w:pPr>
      <w:r w:rsidRPr="004B2FF2">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4B2FF2">
        <w:rPr>
          <w:rFonts w:ascii="Times New Roman" w:hAnsi="Times New Roman" w:cs="Times New Roman"/>
          <w:b w:val="0"/>
          <w:sz w:val="28"/>
          <w:szCs w:val="28"/>
        </w:rPr>
        <w:t>1.1. В реестре</w:t>
      </w:r>
      <w:r>
        <w:rPr>
          <w:rFonts w:ascii="Times New Roman" w:hAnsi="Times New Roman" w:cs="Times New Roman"/>
          <w:b w:val="0"/>
          <w:sz w:val="28"/>
          <w:szCs w:val="28"/>
        </w:rPr>
        <w:t xml:space="preserve"> муниципальных маршрутов регулярных перевозок на территории Поспелихинского района Алтайского края в маршруте № 29  </w:t>
      </w:r>
      <w:r w:rsidRPr="00D535DA">
        <w:rPr>
          <w:rFonts w:ascii="Times New Roman" w:hAnsi="Times New Roman" w:cs="Times New Roman"/>
          <w:b w:val="0"/>
          <w:sz w:val="28"/>
          <w:szCs w:val="28"/>
        </w:rPr>
        <w:t xml:space="preserve"> </w:t>
      </w:r>
      <w:r w:rsidRPr="002E6F17">
        <w:rPr>
          <w:rFonts w:ascii="Times New Roman" w:hAnsi="Times New Roman" w:cs="Times New Roman"/>
          <w:b w:val="0"/>
          <w:sz w:val="28"/>
          <w:szCs w:val="28"/>
        </w:rPr>
        <w:t>в графе «Вид регулярных перевозок» слова «по регулируемым тарифам» зам</w:t>
      </w:r>
      <w:r w:rsidRPr="002E6F17">
        <w:rPr>
          <w:rFonts w:ascii="Times New Roman" w:hAnsi="Times New Roman" w:cs="Times New Roman"/>
          <w:b w:val="0"/>
          <w:sz w:val="28"/>
          <w:szCs w:val="28"/>
        </w:rPr>
        <w:t>е</w:t>
      </w:r>
      <w:r w:rsidRPr="002E6F17">
        <w:rPr>
          <w:rFonts w:ascii="Times New Roman" w:hAnsi="Times New Roman" w:cs="Times New Roman"/>
          <w:b w:val="0"/>
          <w:sz w:val="28"/>
          <w:szCs w:val="28"/>
        </w:rPr>
        <w:t xml:space="preserve">нить </w:t>
      </w:r>
      <w:r>
        <w:rPr>
          <w:rFonts w:ascii="Times New Roman" w:hAnsi="Times New Roman" w:cs="Times New Roman"/>
          <w:b w:val="0"/>
          <w:sz w:val="28"/>
          <w:szCs w:val="28"/>
        </w:rPr>
        <w:t>словами</w:t>
      </w:r>
      <w:r w:rsidRPr="002E6F17">
        <w:rPr>
          <w:rFonts w:ascii="Times New Roman" w:hAnsi="Times New Roman" w:cs="Times New Roman"/>
          <w:b w:val="0"/>
          <w:sz w:val="28"/>
          <w:szCs w:val="28"/>
        </w:rPr>
        <w:t xml:space="preserve"> « по нерегулируемым тарифам»</w:t>
      </w:r>
    </w:p>
    <w:p w:rsidR="00C64FA6" w:rsidRPr="00F3361A" w:rsidRDefault="00C64FA6" w:rsidP="00C64FA6">
      <w:pPr>
        <w:shd w:val="clear" w:color="auto" w:fill="FFFFFF"/>
        <w:tabs>
          <w:tab w:val="left" w:pos="993"/>
        </w:tabs>
        <w:ind w:firstLine="709"/>
        <w:jc w:val="both"/>
        <w:rPr>
          <w:sz w:val="28"/>
          <w:szCs w:val="28"/>
        </w:rPr>
      </w:pPr>
      <w:r>
        <w:rPr>
          <w:sz w:val="28"/>
          <w:szCs w:val="28"/>
        </w:rPr>
        <w:t>2</w:t>
      </w:r>
      <w:r w:rsidRPr="00F3361A">
        <w:rPr>
          <w:sz w:val="28"/>
          <w:szCs w:val="28"/>
        </w:rPr>
        <w:t>.</w:t>
      </w:r>
      <w:r w:rsidRPr="00F3361A">
        <w:rPr>
          <w:sz w:val="28"/>
          <w:szCs w:val="28"/>
        </w:rPr>
        <w:tab/>
        <w:t xml:space="preserve"> </w:t>
      </w:r>
      <w:r>
        <w:rPr>
          <w:sz w:val="28"/>
          <w:szCs w:val="28"/>
        </w:rPr>
        <w:t>Д</w:t>
      </w:r>
      <w:r w:rsidRPr="00F3361A">
        <w:rPr>
          <w:sz w:val="28"/>
          <w:szCs w:val="28"/>
        </w:rPr>
        <w:t xml:space="preserve">анное постановление </w:t>
      </w:r>
      <w:r>
        <w:rPr>
          <w:sz w:val="28"/>
          <w:szCs w:val="28"/>
        </w:rPr>
        <w:t xml:space="preserve">разместить </w:t>
      </w:r>
      <w:r w:rsidRPr="00F3361A">
        <w:rPr>
          <w:sz w:val="28"/>
          <w:szCs w:val="28"/>
        </w:rPr>
        <w:t>на официальном сайте Админ</w:t>
      </w:r>
      <w:r w:rsidRPr="00F3361A">
        <w:rPr>
          <w:sz w:val="28"/>
          <w:szCs w:val="28"/>
        </w:rPr>
        <w:t>и</w:t>
      </w:r>
      <w:r w:rsidRPr="00F3361A">
        <w:rPr>
          <w:sz w:val="28"/>
          <w:szCs w:val="28"/>
        </w:rPr>
        <w:t>страции Поспелихинского района.</w:t>
      </w:r>
    </w:p>
    <w:p w:rsidR="00C64FA6" w:rsidRPr="00F3361A" w:rsidRDefault="00C64FA6" w:rsidP="00C64FA6">
      <w:pPr>
        <w:ind w:firstLine="851"/>
        <w:jc w:val="both"/>
        <w:rPr>
          <w:sz w:val="28"/>
          <w:szCs w:val="28"/>
        </w:rPr>
      </w:pPr>
    </w:p>
    <w:p w:rsidR="00C64FA6" w:rsidRPr="00F3361A" w:rsidRDefault="00C64FA6" w:rsidP="00C64FA6">
      <w:pPr>
        <w:ind w:firstLine="851"/>
        <w:jc w:val="both"/>
        <w:rPr>
          <w:sz w:val="28"/>
          <w:szCs w:val="28"/>
        </w:rPr>
      </w:pPr>
    </w:p>
    <w:p w:rsidR="00C64FA6" w:rsidRDefault="00C64FA6" w:rsidP="00C64FA6">
      <w:pPr>
        <w:jc w:val="both"/>
        <w:rPr>
          <w:sz w:val="28"/>
          <w:szCs w:val="28"/>
        </w:rPr>
      </w:pPr>
      <w:r>
        <w:rPr>
          <w:sz w:val="28"/>
          <w:szCs w:val="28"/>
        </w:rPr>
        <w:t xml:space="preserve">Заместитель главы </w:t>
      </w:r>
    </w:p>
    <w:p w:rsidR="00C64FA6" w:rsidRDefault="00C64FA6" w:rsidP="00C64FA6">
      <w:pPr>
        <w:jc w:val="both"/>
        <w:rPr>
          <w:sz w:val="28"/>
          <w:szCs w:val="28"/>
        </w:rPr>
      </w:pPr>
      <w:r>
        <w:rPr>
          <w:sz w:val="28"/>
          <w:szCs w:val="28"/>
        </w:rPr>
        <w:t xml:space="preserve">Администрации </w:t>
      </w:r>
      <w:r w:rsidRPr="00F3361A">
        <w:rPr>
          <w:sz w:val="28"/>
          <w:szCs w:val="28"/>
        </w:rPr>
        <w:t>района</w:t>
      </w:r>
    </w:p>
    <w:p w:rsidR="00C64FA6" w:rsidRDefault="00C64FA6" w:rsidP="00C64FA6">
      <w:pPr>
        <w:spacing w:after="200" w:line="276" w:lineRule="auto"/>
        <w:rPr>
          <w:b/>
          <w:sz w:val="28"/>
          <w:szCs w:val="28"/>
        </w:rPr>
      </w:pPr>
      <w:r>
        <w:rPr>
          <w:sz w:val="28"/>
          <w:szCs w:val="28"/>
        </w:rPr>
        <w:t>по социальным вопросам                                                               С.А. Гаращенко</w:t>
      </w:r>
      <w:r w:rsidRPr="00F3361A">
        <w:rPr>
          <w:sz w:val="28"/>
          <w:szCs w:val="28"/>
        </w:rPr>
        <w:t xml:space="preserve">                                      </w:t>
      </w:r>
      <w:r>
        <w:rPr>
          <w:b/>
          <w:sz w:val="28"/>
          <w:szCs w:val="28"/>
        </w:rPr>
        <w:br w:type="page"/>
      </w:r>
    </w:p>
    <w:p w:rsidR="00C64FA6" w:rsidRPr="00C64FA6" w:rsidRDefault="00C64FA6" w:rsidP="00C64FA6">
      <w:pPr>
        <w:keepNext/>
        <w:keepLines/>
        <w:spacing w:before="200" w:line="276" w:lineRule="auto"/>
        <w:jc w:val="center"/>
        <w:outlineLvl w:val="2"/>
        <w:rPr>
          <w:rFonts w:eastAsiaTheme="minorEastAsia" w:cs="Arial"/>
          <w:sz w:val="28"/>
          <w:szCs w:val="28"/>
        </w:rPr>
      </w:pPr>
      <w:r w:rsidRPr="00C64FA6">
        <w:rPr>
          <w:rFonts w:eastAsiaTheme="minorEastAsia" w:cs="Arial"/>
          <w:sz w:val="28"/>
          <w:szCs w:val="28"/>
        </w:rPr>
        <w:lastRenderedPageBreak/>
        <w:t>АДМИНИСТРАЦИЯ ПОСПЕЛИХИНСКОГО РАЙОНА</w:t>
      </w:r>
    </w:p>
    <w:p w:rsidR="00C64FA6" w:rsidRPr="00C64FA6" w:rsidRDefault="00C64FA6" w:rsidP="00C64FA6">
      <w:pPr>
        <w:widowControl w:val="0"/>
        <w:autoSpaceDE w:val="0"/>
        <w:autoSpaceDN w:val="0"/>
        <w:adjustRightInd w:val="0"/>
        <w:ind w:firstLine="720"/>
        <w:jc w:val="center"/>
        <w:rPr>
          <w:rFonts w:eastAsiaTheme="minorEastAsia" w:cs="Arial"/>
          <w:sz w:val="28"/>
          <w:szCs w:val="28"/>
        </w:rPr>
      </w:pPr>
      <w:r w:rsidRPr="00C64FA6">
        <w:rPr>
          <w:rFonts w:eastAsiaTheme="minorEastAsia" w:cs="Arial"/>
          <w:sz w:val="28"/>
          <w:szCs w:val="28"/>
        </w:rPr>
        <w:t>АЛТАЙСКОГО КРАЯ</w:t>
      </w:r>
    </w:p>
    <w:p w:rsidR="00C64FA6" w:rsidRPr="00C64FA6" w:rsidRDefault="00C64FA6" w:rsidP="00C64FA6">
      <w:pPr>
        <w:widowControl w:val="0"/>
        <w:autoSpaceDE w:val="0"/>
        <w:autoSpaceDN w:val="0"/>
        <w:adjustRightInd w:val="0"/>
        <w:ind w:firstLine="720"/>
        <w:jc w:val="center"/>
        <w:rPr>
          <w:rFonts w:eastAsiaTheme="minorEastAsia" w:cs="Arial"/>
          <w:sz w:val="28"/>
          <w:szCs w:val="28"/>
        </w:rPr>
      </w:pPr>
    </w:p>
    <w:p w:rsidR="00C64FA6" w:rsidRPr="00C64FA6" w:rsidRDefault="00C64FA6" w:rsidP="00C64FA6">
      <w:pPr>
        <w:widowControl w:val="0"/>
        <w:autoSpaceDE w:val="0"/>
        <w:autoSpaceDN w:val="0"/>
        <w:adjustRightInd w:val="0"/>
        <w:ind w:firstLine="720"/>
        <w:jc w:val="center"/>
        <w:rPr>
          <w:rFonts w:eastAsiaTheme="minorEastAsia" w:cs="Arial"/>
          <w:sz w:val="28"/>
          <w:szCs w:val="28"/>
        </w:rPr>
      </w:pPr>
    </w:p>
    <w:p w:rsidR="00C64FA6" w:rsidRPr="00C64FA6" w:rsidRDefault="00C64FA6" w:rsidP="00C64FA6">
      <w:pPr>
        <w:widowControl w:val="0"/>
        <w:autoSpaceDE w:val="0"/>
        <w:autoSpaceDN w:val="0"/>
        <w:adjustRightInd w:val="0"/>
        <w:ind w:firstLine="720"/>
        <w:jc w:val="center"/>
        <w:rPr>
          <w:rFonts w:eastAsiaTheme="minorEastAsia" w:cs="Arial"/>
          <w:sz w:val="28"/>
          <w:szCs w:val="28"/>
        </w:rPr>
      </w:pPr>
      <w:r w:rsidRPr="00C64FA6">
        <w:rPr>
          <w:rFonts w:eastAsiaTheme="minorEastAsia" w:cs="Arial"/>
          <w:sz w:val="28"/>
          <w:szCs w:val="28"/>
        </w:rPr>
        <w:t>ПОСТАНОВЛЕНИЕ</w:t>
      </w:r>
    </w:p>
    <w:p w:rsidR="00C64FA6" w:rsidRDefault="00C64FA6" w:rsidP="00C64FA6">
      <w:pPr>
        <w:widowControl w:val="0"/>
        <w:autoSpaceDE w:val="0"/>
        <w:autoSpaceDN w:val="0"/>
        <w:adjustRightInd w:val="0"/>
        <w:ind w:firstLine="720"/>
        <w:jc w:val="center"/>
        <w:rPr>
          <w:rFonts w:eastAsiaTheme="minorEastAsia" w:cs="Arial"/>
          <w:sz w:val="28"/>
          <w:szCs w:val="28"/>
        </w:rPr>
      </w:pPr>
    </w:p>
    <w:p w:rsidR="00C64FA6" w:rsidRPr="00C64FA6" w:rsidRDefault="00C64FA6" w:rsidP="00C64FA6">
      <w:pPr>
        <w:widowControl w:val="0"/>
        <w:autoSpaceDE w:val="0"/>
        <w:autoSpaceDN w:val="0"/>
        <w:adjustRightInd w:val="0"/>
        <w:ind w:firstLine="720"/>
        <w:jc w:val="center"/>
        <w:rPr>
          <w:rFonts w:eastAsiaTheme="minorEastAsia" w:cs="Arial"/>
          <w:sz w:val="28"/>
          <w:szCs w:val="28"/>
        </w:rPr>
      </w:pPr>
    </w:p>
    <w:p w:rsidR="00C64FA6" w:rsidRPr="00C64FA6" w:rsidRDefault="00C64FA6" w:rsidP="00C64FA6">
      <w:pPr>
        <w:widowControl w:val="0"/>
        <w:autoSpaceDE w:val="0"/>
        <w:autoSpaceDN w:val="0"/>
        <w:adjustRightInd w:val="0"/>
        <w:jc w:val="both"/>
        <w:rPr>
          <w:rFonts w:eastAsiaTheme="minorEastAsia" w:cs="Arial"/>
          <w:sz w:val="28"/>
          <w:szCs w:val="28"/>
        </w:rPr>
      </w:pPr>
      <w:r w:rsidRPr="00C64FA6">
        <w:rPr>
          <w:rFonts w:eastAsiaTheme="minorEastAsia" w:cs="Arial"/>
          <w:sz w:val="28"/>
          <w:szCs w:val="28"/>
        </w:rPr>
        <w:t>12.07.2024</w:t>
      </w:r>
      <w:r w:rsidRPr="00C64FA6">
        <w:rPr>
          <w:rFonts w:eastAsiaTheme="minorEastAsia" w:cs="Arial"/>
          <w:sz w:val="28"/>
          <w:szCs w:val="28"/>
        </w:rPr>
        <w:tab/>
      </w:r>
      <w:r w:rsidRPr="00C64FA6">
        <w:rPr>
          <w:rFonts w:eastAsiaTheme="minorEastAsia" w:cs="Arial"/>
          <w:sz w:val="28"/>
          <w:szCs w:val="28"/>
        </w:rPr>
        <w:tab/>
      </w:r>
      <w:r w:rsidRPr="00C64FA6">
        <w:rPr>
          <w:rFonts w:eastAsiaTheme="minorEastAsia" w:cs="Arial"/>
          <w:sz w:val="28"/>
          <w:szCs w:val="28"/>
        </w:rPr>
        <w:tab/>
      </w:r>
      <w:r w:rsidRPr="00C64FA6">
        <w:rPr>
          <w:rFonts w:eastAsiaTheme="minorEastAsia" w:cs="Arial"/>
          <w:sz w:val="28"/>
          <w:szCs w:val="28"/>
        </w:rPr>
        <w:tab/>
      </w:r>
      <w:r w:rsidRPr="00C64FA6">
        <w:rPr>
          <w:rFonts w:eastAsiaTheme="minorEastAsia" w:cs="Arial"/>
          <w:sz w:val="28"/>
          <w:szCs w:val="28"/>
        </w:rPr>
        <w:tab/>
      </w:r>
      <w:r w:rsidRPr="00C64FA6">
        <w:rPr>
          <w:rFonts w:eastAsiaTheme="minorEastAsia" w:cs="Arial"/>
          <w:sz w:val="28"/>
          <w:szCs w:val="28"/>
        </w:rPr>
        <w:tab/>
      </w:r>
      <w:r w:rsidRPr="00C64FA6">
        <w:rPr>
          <w:rFonts w:eastAsiaTheme="minorEastAsia" w:cs="Arial"/>
          <w:sz w:val="28"/>
          <w:szCs w:val="28"/>
        </w:rPr>
        <w:tab/>
      </w:r>
      <w:r w:rsidRPr="00C64FA6">
        <w:rPr>
          <w:rFonts w:eastAsiaTheme="minorEastAsia" w:cs="Arial"/>
          <w:sz w:val="28"/>
          <w:szCs w:val="28"/>
        </w:rPr>
        <w:tab/>
      </w:r>
      <w:r w:rsidRPr="00C64FA6">
        <w:rPr>
          <w:rFonts w:eastAsiaTheme="minorEastAsia" w:cs="Arial"/>
          <w:sz w:val="28"/>
          <w:szCs w:val="28"/>
        </w:rPr>
        <w:tab/>
      </w:r>
      <w:r w:rsidRPr="00C64FA6">
        <w:rPr>
          <w:rFonts w:eastAsiaTheme="minorEastAsia" w:cs="Arial"/>
          <w:sz w:val="28"/>
          <w:szCs w:val="28"/>
        </w:rPr>
        <w:tab/>
        <w:t xml:space="preserve">    №  338</w:t>
      </w:r>
    </w:p>
    <w:p w:rsidR="00C64FA6" w:rsidRPr="00C64FA6" w:rsidRDefault="00C64FA6" w:rsidP="00C64FA6">
      <w:pPr>
        <w:widowControl w:val="0"/>
        <w:autoSpaceDE w:val="0"/>
        <w:autoSpaceDN w:val="0"/>
        <w:adjustRightInd w:val="0"/>
        <w:ind w:firstLine="720"/>
        <w:jc w:val="center"/>
        <w:rPr>
          <w:rFonts w:eastAsiaTheme="minorEastAsia" w:cs="Arial"/>
          <w:sz w:val="28"/>
          <w:szCs w:val="28"/>
        </w:rPr>
      </w:pPr>
      <w:proofErr w:type="gramStart"/>
      <w:r w:rsidRPr="00C64FA6">
        <w:rPr>
          <w:rFonts w:eastAsiaTheme="minorEastAsia" w:cs="Arial"/>
          <w:sz w:val="28"/>
          <w:szCs w:val="28"/>
        </w:rPr>
        <w:t>с</w:t>
      </w:r>
      <w:proofErr w:type="gramEnd"/>
      <w:r w:rsidRPr="00C64FA6">
        <w:rPr>
          <w:rFonts w:eastAsiaTheme="minorEastAsia" w:cs="Arial"/>
          <w:sz w:val="28"/>
          <w:szCs w:val="28"/>
        </w:rPr>
        <w:t>. Поспелиха</w:t>
      </w:r>
    </w:p>
    <w:p w:rsidR="00C64FA6" w:rsidRPr="00C64FA6" w:rsidRDefault="00C64FA6" w:rsidP="00C64FA6">
      <w:pPr>
        <w:widowControl w:val="0"/>
        <w:autoSpaceDE w:val="0"/>
        <w:autoSpaceDN w:val="0"/>
        <w:adjustRightInd w:val="0"/>
        <w:ind w:firstLine="720"/>
        <w:jc w:val="center"/>
        <w:rPr>
          <w:rFonts w:eastAsiaTheme="minorEastAsia" w:cs="Arial"/>
          <w:sz w:val="28"/>
          <w:szCs w:val="28"/>
        </w:rPr>
      </w:pPr>
    </w:p>
    <w:p w:rsidR="00C64FA6" w:rsidRPr="00C64FA6" w:rsidRDefault="00C64FA6" w:rsidP="00C64FA6">
      <w:pPr>
        <w:widowControl w:val="0"/>
        <w:autoSpaceDE w:val="0"/>
        <w:autoSpaceDN w:val="0"/>
        <w:adjustRightInd w:val="0"/>
        <w:ind w:firstLine="720"/>
        <w:jc w:val="center"/>
        <w:rPr>
          <w:rFonts w:eastAsiaTheme="minorEastAsia" w:cs="Arial"/>
          <w:sz w:val="28"/>
          <w:szCs w:val="28"/>
        </w:rPr>
      </w:pPr>
    </w:p>
    <w:p w:rsidR="00C64FA6" w:rsidRPr="00C64FA6" w:rsidRDefault="00C64FA6" w:rsidP="00C64FA6">
      <w:pPr>
        <w:widowControl w:val="0"/>
        <w:tabs>
          <w:tab w:val="left" w:pos="4536"/>
        </w:tabs>
        <w:autoSpaceDE w:val="0"/>
        <w:autoSpaceDN w:val="0"/>
        <w:adjustRightInd w:val="0"/>
        <w:ind w:right="5152"/>
        <w:jc w:val="both"/>
        <w:rPr>
          <w:rFonts w:eastAsiaTheme="minorEastAsia" w:cs="Arial"/>
          <w:sz w:val="28"/>
          <w:szCs w:val="28"/>
        </w:rPr>
      </w:pPr>
      <w:r w:rsidRPr="00C64FA6">
        <w:rPr>
          <w:rFonts w:eastAsiaTheme="minorEastAsia" w:cs="Arial"/>
          <w:sz w:val="28"/>
          <w:szCs w:val="28"/>
        </w:rPr>
        <w:t xml:space="preserve">Об утверждении Положения о </w:t>
      </w:r>
      <w:r w:rsidRPr="00C64FA6">
        <w:rPr>
          <w:rFonts w:eastAsiaTheme="minorEastAsia"/>
          <w:sz w:val="28"/>
          <w:szCs w:val="28"/>
        </w:rPr>
        <w:t xml:space="preserve"> </w:t>
      </w:r>
      <w:r w:rsidRPr="00C64FA6">
        <w:rPr>
          <w:rFonts w:eastAsiaTheme="minorEastAsia"/>
          <w:color w:val="000000"/>
          <w:sz w:val="28"/>
          <w:szCs w:val="28"/>
          <w:shd w:val="clear" w:color="auto" w:fill="FAFAFA"/>
        </w:rPr>
        <w:t>п</w:t>
      </w:r>
      <w:r w:rsidRPr="00C64FA6">
        <w:rPr>
          <w:rFonts w:eastAsiaTheme="minorEastAsia"/>
          <w:color w:val="000000"/>
          <w:sz w:val="28"/>
          <w:szCs w:val="28"/>
          <w:shd w:val="clear" w:color="auto" w:fill="FAFAFA"/>
        </w:rPr>
        <w:t>о</w:t>
      </w:r>
      <w:r w:rsidRPr="00C64FA6">
        <w:rPr>
          <w:rFonts w:eastAsiaTheme="minorEastAsia"/>
          <w:color w:val="000000"/>
          <w:sz w:val="28"/>
          <w:szCs w:val="28"/>
          <w:shd w:val="clear" w:color="auto" w:fill="FAFAFA"/>
        </w:rPr>
        <w:t>рядке и условиях проведения ко</w:t>
      </w:r>
      <w:r w:rsidRPr="00C64FA6">
        <w:rPr>
          <w:rFonts w:eastAsiaTheme="minorEastAsia"/>
          <w:color w:val="000000"/>
          <w:sz w:val="28"/>
          <w:szCs w:val="28"/>
          <w:shd w:val="clear" w:color="auto" w:fill="FAFAFA"/>
        </w:rPr>
        <w:t>н</w:t>
      </w:r>
      <w:r w:rsidRPr="00C64FA6">
        <w:rPr>
          <w:rFonts w:eastAsiaTheme="minorEastAsia"/>
          <w:color w:val="000000"/>
          <w:sz w:val="28"/>
          <w:szCs w:val="28"/>
          <w:shd w:val="clear" w:color="auto" w:fill="FAFAFA"/>
        </w:rPr>
        <w:t>курса на право осуществления п</w:t>
      </w:r>
      <w:r w:rsidRPr="00C64FA6">
        <w:rPr>
          <w:rFonts w:eastAsiaTheme="minorEastAsia"/>
          <w:color w:val="000000"/>
          <w:sz w:val="28"/>
          <w:szCs w:val="28"/>
          <w:shd w:val="clear" w:color="auto" w:fill="FAFAFA"/>
        </w:rPr>
        <w:t>е</w:t>
      </w:r>
      <w:r w:rsidRPr="00C64FA6">
        <w:rPr>
          <w:rFonts w:eastAsiaTheme="minorEastAsia"/>
          <w:color w:val="000000"/>
          <w:sz w:val="28"/>
          <w:szCs w:val="28"/>
          <w:shd w:val="clear" w:color="auto" w:fill="FAFAFA"/>
        </w:rPr>
        <w:t>ревозок по муниципальным мар</w:t>
      </w:r>
      <w:r w:rsidRPr="00C64FA6">
        <w:rPr>
          <w:rFonts w:eastAsiaTheme="minorEastAsia"/>
          <w:color w:val="000000"/>
          <w:sz w:val="28"/>
          <w:szCs w:val="28"/>
          <w:shd w:val="clear" w:color="auto" w:fill="FAFAFA"/>
        </w:rPr>
        <w:t>ш</w:t>
      </w:r>
      <w:r w:rsidRPr="00C64FA6">
        <w:rPr>
          <w:rFonts w:eastAsiaTheme="minorEastAsia"/>
          <w:color w:val="000000"/>
          <w:sz w:val="28"/>
          <w:szCs w:val="28"/>
          <w:shd w:val="clear" w:color="auto" w:fill="FAFAFA"/>
        </w:rPr>
        <w:t>рутам регулярных перевозок на территории муниципального обр</w:t>
      </w:r>
      <w:r w:rsidRPr="00C64FA6">
        <w:rPr>
          <w:rFonts w:eastAsiaTheme="minorEastAsia"/>
          <w:color w:val="000000"/>
          <w:sz w:val="28"/>
          <w:szCs w:val="28"/>
          <w:shd w:val="clear" w:color="auto" w:fill="FAFAFA"/>
        </w:rPr>
        <w:t>а</w:t>
      </w:r>
      <w:r w:rsidRPr="00C64FA6">
        <w:rPr>
          <w:rFonts w:eastAsiaTheme="minorEastAsia"/>
          <w:color w:val="000000"/>
          <w:sz w:val="28"/>
          <w:szCs w:val="28"/>
          <w:shd w:val="clear" w:color="auto" w:fill="FAFAFA"/>
        </w:rPr>
        <w:t xml:space="preserve">зования </w:t>
      </w:r>
      <w:proofErr w:type="spellStart"/>
      <w:r w:rsidRPr="00C64FA6">
        <w:rPr>
          <w:rFonts w:eastAsiaTheme="minorEastAsia"/>
          <w:color w:val="000000"/>
          <w:sz w:val="28"/>
          <w:szCs w:val="28"/>
          <w:shd w:val="clear" w:color="auto" w:fill="FAFAFA"/>
        </w:rPr>
        <w:t>Поспелихинский</w:t>
      </w:r>
      <w:proofErr w:type="spellEnd"/>
      <w:r w:rsidRPr="00C64FA6">
        <w:rPr>
          <w:rFonts w:eastAsiaTheme="minorEastAsia"/>
          <w:color w:val="000000"/>
          <w:sz w:val="28"/>
          <w:szCs w:val="28"/>
          <w:shd w:val="clear" w:color="auto" w:fill="FAFAFA"/>
        </w:rPr>
        <w:t xml:space="preserve"> район Алтайского края</w:t>
      </w:r>
    </w:p>
    <w:p w:rsidR="00C64FA6" w:rsidRPr="00C64FA6" w:rsidRDefault="00C64FA6" w:rsidP="00C64FA6">
      <w:pPr>
        <w:widowControl w:val="0"/>
        <w:tabs>
          <w:tab w:val="left" w:pos="2760"/>
        </w:tabs>
        <w:suppressAutoHyphens/>
        <w:autoSpaceDE w:val="0"/>
        <w:autoSpaceDN w:val="0"/>
        <w:adjustRightInd w:val="0"/>
        <w:ind w:firstLine="720"/>
        <w:jc w:val="both"/>
        <w:rPr>
          <w:rFonts w:eastAsiaTheme="minorEastAsia" w:cs="Arial"/>
          <w:sz w:val="28"/>
          <w:szCs w:val="28"/>
        </w:rPr>
      </w:pPr>
    </w:p>
    <w:p w:rsidR="00C64FA6" w:rsidRPr="00C64FA6" w:rsidRDefault="00C64FA6" w:rsidP="00C64FA6">
      <w:pPr>
        <w:widowControl w:val="0"/>
        <w:tabs>
          <w:tab w:val="left" w:pos="2760"/>
        </w:tabs>
        <w:suppressAutoHyphens/>
        <w:autoSpaceDE w:val="0"/>
        <w:autoSpaceDN w:val="0"/>
        <w:adjustRightInd w:val="0"/>
        <w:ind w:firstLine="720"/>
        <w:jc w:val="both"/>
        <w:rPr>
          <w:rFonts w:eastAsiaTheme="minorEastAsia" w:cs="Arial"/>
          <w:sz w:val="28"/>
          <w:szCs w:val="28"/>
        </w:rPr>
      </w:pPr>
    </w:p>
    <w:p w:rsidR="00C64FA6" w:rsidRPr="00C64FA6" w:rsidRDefault="00C64FA6" w:rsidP="00C64FA6">
      <w:pPr>
        <w:ind w:firstLine="708"/>
        <w:jc w:val="both"/>
        <w:rPr>
          <w:rFonts w:eastAsiaTheme="minorEastAsia"/>
          <w:sz w:val="28"/>
          <w:szCs w:val="28"/>
        </w:rPr>
      </w:pPr>
      <w:proofErr w:type="gramStart"/>
      <w:r w:rsidRPr="00C64FA6">
        <w:rPr>
          <w:rFonts w:eastAsiaTheme="minorEastAsia"/>
          <w:sz w:val="28"/>
          <w:szCs w:val="28"/>
        </w:rPr>
        <w:t>В соответствии с Федеральным законом Российской Федерации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Алтайского края от 05.05.2016 № 32-ЗС «Об организации транспортного обслуживания насел</w:t>
      </w:r>
      <w:r w:rsidRPr="00C64FA6">
        <w:rPr>
          <w:rFonts w:eastAsiaTheme="minorEastAsia"/>
          <w:sz w:val="28"/>
          <w:szCs w:val="28"/>
        </w:rPr>
        <w:t>е</w:t>
      </w:r>
      <w:r w:rsidRPr="00C64FA6">
        <w:rPr>
          <w:rFonts w:eastAsiaTheme="minorEastAsia"/>
          <w:sz w:val="28"/>
          <w:szCs w:val="28"/>
        </w:rPr>
        <w:t>ния в Алтайском крае», «Положением об организации транспортного обсл</w:t>
      </w:r>
      <w:r w:rsidRPr="00C64FA6">
        <w:rPr>
          <w:rFonts w:eastAsiaTheme="minorEastAsia"/>
          <w:sz w:val="28"/>
          <w:szCs w:val="28"/>
        </w:rPr>
        <w:t>у</w:t>
      </w:r>
      <w:r w:rsidRPr="00C64FA6">
        <w:rPr>
          <w:rFonts w:eastAsiaTheme="minorEastAsia"/>
          <w:sz w:val="28"/>
          <w:szCs w:val="28"/>
        </w:rPr>
        <w:t>живания населения пассажирским автомобильным транспортом</w:t>
      </w:r>
      <w:proofErr w:type="gramEnd"/>
      <w:r w:rsidRPr="00C64FA6">
        <w:rPr>
          <w:rFonts w:eastAsiaTheme="minorEastAsia"/>
          <w:sz w:val="28"/>
          <w:szCs w:val="28"/>
        </w:rPr>
        <w:t xml:space="preserve"> в границах муниципального образования </w:t>
      </w:r>
      <w:proofErr w:type="spellStart"/>
      <w:r w:rsidRPr="00C64FA6">
        <w:rPr>
          <w:rFonts w:eastAsiaTheme="minorEastAsia"/>
          <w:sz w:val="28"/>
          <w:szCs w:val="28"/>
        </w:rPr>
        <w:t>Поспелихинский</w:t>
      </w:r>
      <w:proofErr w:type="spellEnd"/>
      <w:r w:rsidRPr="00C64FA6">
        <w:rPr>
          <w:rFonts w:eastAsiaTheme="minorEastAsia"/>
          <w:sz w:val="28"/>
          <w:szCs w:val="28"/>
        </w:rPr>
        <w:t xml:space="preserve"> район Алтайского края», утвержденным решением районного Совета народных депутатов от 25.07.2016 № 31, ПОСТАНОВЛЯЮ: </w:t>
      </w:r>
    </w:p>
    <w:p w:rsidR="00C64FA6" w:rsidRPr="00C64FA6" w:rsidRDefault="00C64FA6" w:rsidP="00C64FA6">
      <w:pPr>
        <w:widowControl w:val="0"/>
        <w:autoSpaceDE w:val="0"/>
        <w:autoSpaceDN w:val="0"/>
        <w:adjustRightInd w:val="0"/>
        <w:ind w:firstLine="708"/>
        <w:jc w:val="both"/>
        <w:rPr>
          <w:rFonts w:eastAsiaTheme="minorEastAsia"/>
          <w:sz w:val="28"/>
          <w:szCs w:val="28"/>
        </w:rPr>
      </w:pPr>
      <w:r w:rsidRPr="00C64FA6">
        <w:rPr>
          <w:rFonts w:eastAsiaTheme="minorEastAsia"/>
          <w:sz w:val="28"/>
          <w:szCs w:val="28"/>
        </w:rPr>
        <w:t xml:space="preserve">1. Утвердить </w:t>
      </w:r>
      <w:r w:rsidRPr="00C64FA6">
        <w:rPr>
          <w:rFonts w:eastAsiaTheme="minorEastAsia" w:cs="Arial"/>
          <w:sz w:val="28"/>
          <w:szCs w:val="28"/>
        </w:rPr>
        <w:t xml:space="preserve">Положение о </w:t>
      </w:r>
      <w:r w:rsidRPr="00C64FA6">
        <w:rPr>
          <w:rFonts w:eastAsiaTheme="minorEastAsia"/>
          <w:sz w:val="28"/>
          <w:szCs w:val="28"/>
        </w:rPr>
        <w:t xml:space="preserve"> </w:t>
      </w:r>
      <w:r w:rsidRPr="00C64FA6">
        <w:rPr>
          <w:rFonts w:eastAsiaTheme="minorEastAsia"/>
          <w:color w:val="000000"/>
          <w:sz w:val="28"/>
          <w:szCs w:val="28"/>
          <w:shd w:val="clear" w:color="auto" w:fill="FAFAFA"/>
        </w:rPr>
        <w:t xml:space="preserve">порядке и условиях проведения конкурса на право осуществления перевозок по муниципальным маршрутам регулярных перевозок на территории муниципального образования </w:t>
      </w:r>
      <w:proofErr w:type="spellStart"/>
      <w:r w:rsidRPr="00C64FA6">
        <w:rPr>
          <w:rFonts w:eastAsiaTheme="minorEastAsia"/>
          <w:color w:val="000000"/>
          <w:sz w:val="28"/>
          <w:szCs w:val="28"/>
          <w:shd w:val="clear" w:color="auto" w:fill="FAFAFA"/>
        </w:rPr>
        <w:t>Поспелихинский</w:t>
      </w:r>
      <w:proofErr w:type="spellEnd"/>
      <w:r w:rsidRPr="00C64FA6">
        <w:rPr>
          <w:rFonts w:eastAsiaTheme="minorEastAsia"/>
          <w:color w:val="000000"/>
          <w:sz w:val="28"/>
          <w:szCs w:val="28"/>
          <w:shd w:val="clear" w:color="auto" w:fill="FAFAFA"/>
        </w:rPr>
        <w:t xml:space="preserve"> ра</w:t>
      </w:r>
      <w:r w:rsidRPr="00C64FA6">
        <w:rPr>
          <w:rFonts w:eastAsiaTheme="minorEastAsia"/>
          <w:color w:val="000000"/>
          <w:sz w:val="28"/>
          <w:szCs w:val="28"/>
          <w:shd w:val="clear" w:color="auto" w:fill="FAFAFA"/>
        </w:rPr>
        <w:t>й</w:t>
      </w:r>
      <w:r w:rsidRPr="00C64FA6">
        <w:rPr>
          <w:rFonts w:eastAsiaTheme="minorEastAsia"/>
          <w:color w:val="000000"/>
          <w:sz w:val="28"/>
          <w:szCs w:val="28"/>
          <w:shd w:val="clear" w:color="auto" w:fill="FAFAFA"/>
        </w:rPr>
        <w:t>он Алтайского края</w:t>
      </w:r>
      <w:r w:rsidRPr="00C64FA6">
        <w:rPr>
          <w:rFonts w:eastAsiaTheme="minorEastAsia"/>
          <w:sz w:val="28"/>
          <w:szCs w:val="28"/>
        </w:rPr>
        <w:t xml:space="preserve"> (Приложение 1).</w:t>
      </w:r>
    </w:p>
    <w:p w:rsidR="00C64FA6" w:rsidRPr="00C64FA6" w:rsidRDefault="00C64FA6" w:rsidP="00C64FA6">
      <w:pPr>
        <w:autoSpaceDE w:val="0"/>
        <w:autoSpaceDN w:val="0"/>
        <w:adjustRightInd w:val="0"/>
        <w:ind w:firstLine="709"/>
        <w:jc w:val="both"/>
        <w:rPr>
          <w:rFonts w:eastAsiaTheme="minorEastAsia"/>
          <w:bCs/>
          <w:sz w:val="28"/>
          <w:szCs w:val="28"/>
        </w:rPr>
      </w:pPr>
      <w:r w:rsidRPr="00C64FA6">
        <w:rPr>
          <w:rFonts w:eastAsiaTheme="minorEastAsia" w:cs="Arial"/>
          <w:sz w:val="28"/>
          <w:szCs w:val="28"/>
        </w:rPr>
        <w:t>2. Установить шкалу для</w:t>
      </w:r>
      <w:r w:rsidRPr="00C64FA6">
        <w:rPr>
          <w:rFonts w:eastAsiaTheme="minorEastAsia"/>
          <w:b/>
          <w:bCs/>
          <w:sz w:val="28"/>
          <w:szCs w:val="28"/>
        </w:rPr>
        <w:t xml:space="preserve"> </w:t>
      </w:r>
      <w:r w:rsidRPr="00C64FA6">
        <w:rPr>
          <w:rFonts w:eastAsiaTheme="minorEastAsia"/>
          <w:bCs/>
          <w:sz w:val="28"/>
          <w:szCs w:val="28"/>
        </w:rPr>
        <w:t>оценки критериев, по которым осуществляе</w:t>
      </w:r>
      <w:r w:rsidRPr="00C64FA6">
        <w:rPr>
          <w:rFonts w:eastAsiaTheme="minorEastAsia"/>
          <w:bCs/>
          <w:sz w:val="28"/>
          <w:szCs w:val="28"/>
        </w:rPr>
        <w:t>т</w:t>
      </w:r>
      <w:r w:rsidRPr="00C64FA6">
        <w:rPr>
          <w:rFonts w:eastAsiaTheme="minorEastAsia"/>
          <w:bCs/>
          <w:sz w:val="28"/>
          <w:szCs w:val="28"/>
        </w:rPr>
        <w:t>ся оценка и сопоставление заявок участников открытого конкурса на право осуществления перевозок по муниципальным маршрутам регулярных пер</w:t>
      </w:r>
      <w:r w:rsidRPr="00C64FA6">
        <w:rPr>
          <w:rFonts w:eastAsiaTheme="minorEastAsia"/>
          <w:bCs/>
          <w:sz w:val="28"/>
          <w:szCs w:val="28"/>
        </w:rPr>
        <w:t>е</w:t>
      </w:r>
      <w:r w:rsidRPr="00C64FA6">
        <w:rPr>
          <w:rFonts w:eastAsiaTheme="minorEastAsia"/>
          <w:bCs/>
          <w:sz w:val="28"/>
          <w:szCs w:val="28"/>
        </w:rPr>
        <w:t xml:space="preserve">возок на территории муниципального образования </w:t>
      </w:r>
      <w:proofErr w:type="spellStart"/>
      <w:r w:rsidRPr="00C64FA6">
        <w:rPr>
          <w:rFonts w:eastAsiaTheme="minorEastAsia"/>
          <w:bCs/>
          <w:sz w:val="28"/>
          <w:szCs w:val="28"/>
        </w:rPr>
        <w:t>Поспелихинский</w:t>
      </w:r>
      <w:proofErr w:type="spellEnd"/>
      <w:r w:rsidRPr="00C64FA6">
        <w:rPr>
          <w:rFonts w:eastAsiaTheme="minorEastAsia"/>
          <w:bCs/>
          <w:sz w:val="28"/>
          <w:szCs w:val="28"/>
        </w:rPr>
        <w:t xml:space="preserve"> район Алтайского края (Приложение 2).</w:t>
      </w:r>
    </w:p>
    <w:p w:rsidR="00C64FA6" w:rsidRPr="00C64FA6" w:rsidRDefault="00C64FA6" w:rsidP="00C64FA6">
      <w:pPr>
        <w:widowControl w:val="0"/>
        <w:tabs>
          <w:tab w:val="left" w:pos="709"/>
        </w:tabs>
        <w:suppressAutoHyphens/>
        <w:autoSpaceDE w:val="0"/>
        <w:autoSpaceDN w:val="0"/>
        <w:adjustRightInd w:val="0"/>
        <w:ind w:firstLine="720"/>
        <w:jc w:val="both"/>
        <w:rPr>
          <w:rFonts w:eastAsiaTheme="minorEastAsia" w:cs="Arial"/>
          <w:sz w:val="28"/>
          <w:szCs w:val="28"/>
        </w:rPr>
      </w:pPr>
      <w:r w:rsidRPr="00C64FA6">
        <w:rPr>
          <w:rFonts w:eastAsiaTheme="minorEastAsia" w:cs="Arial"/>
          <w:sz w:val="28"/>
          <w:szCs w:val="28"/>
        </w:rPr>
        <w:t xml:space="preserve">3. </w:t>
      </w:r>
      <w:proofErr w:type="gramStart"/>
      <w:r w:rsidRPr="00C64FA6">
        <w:rPr>
          <w:rFonts w:eastAsiaTheme="minorEastAsia" w:cs="Arial"/>
          <w:sz w:val="28"/>
          <w:szCs w:val="28"/>
        </w:rPr>
        <w:t>Разместить</w:t>
      </w:r>
      <w:proofErr w:type="gramEnd"/>
      <w:r w:rsidRPr="00C64FA6">
        <w:rPr>
          <w:rFonts w:eastAsiaTheme="minorEastAsia" w:cs="Arial"/>
          <w:sz w:val="28"/>
          <w:szCs w:val="28"/>
        </w:rPr>
        <w:t xml:space="preserve"> данное постановление на официальном сайте Администрации Поспелихинского района.</w:t>
      </w:r>
    </w:p>
    <w:p w:rsidR="00C64FA6" w:rsidRPr="00C64FA6" w:rsidRDefault="00C64FA6" w:rsidP="00C64FA6">
      <w:pPr>
        <w:widowControl w:val="0"/>
        <w:tabs>
          <w:tab w:val="left" w:pos="709"/>
        </w:tabs>
        <w:suppressAutoHyphens/>
        <w:autoSpaceDE w:val="0"/>
        <w:autoSpaceDN w:val="0"/>
        <w:adjustRightInd w:val="0"/>
        <w:ind w:firstLine="720"/>
        <w:jc w:val="both"/>
        <w:rPr>
          <w:rFonts w:eastAsiaTheme="minorEastAsia" w:cs="Arial"/>
          <w:sz w:val="28"/>
          <w:szCs w:val="28"/>
        </w:rPr>
      </w:pPr>
      <w:r w:rsidRPr="00C64FA6">
        <w:rPr>
          <w:rFonts w:eastAsiaTheme="minorEastAsia" w:cs="Arial"/>
          <w:sz w:val="28"/>
          <w:szCs w:val="28"/>
        </w:rPr>
        <w:t xml:space="preserve">4. </w:t>
      </w:r>
      <w:proofErr w:type="gramStart"/>
      <w:r w:rsidRPr="00C64FA6">
        <w:rPr>
          <w:rFonts w:eastAsiaTheme="minorEastAsia" w:cs="Arial"/>
          <w:sz w:val="28"/>
          <w:szCs w:val="28"/>
        </w:rPr>
        <w:t>Контроль за</w:t>
      </w:r>
      <w:proofErr w:type="gramEnd"/>
      <w:r w:rsidRPr="00C64FA6">
        <w:rPr>
          <w:rFonts w:eastAsiaTheme="minorEastAsia" w:cs="Arial"/>
          <w:sz w:val="28"/>
          <w:szCs w:val="28"/>
        </w:rPr>
        <w:t xml:space="preserve"> исполнением настоящего постановления возложить на заместителя главы Администрации  района по оперативным вопросам. </w:t>
      </w:r>
    </w:p>
    <w:p w:rsidR="00C64FA6" w:rsidRPr="00C64FA6" w:rsidRDefault="00C64FA6" w:rsidP="00C64FA6">
      <w:pPr>
        <w:widowControl w:val="0"/>
        <w:tabs>
          <w:tab w:val="left" w:pos="709"/>
        </w:tabs>
        <w:suppressAutoHyphens/>
        <w:autoSpaceDE w:val="0"/>
        <w:autoSpaceDN w:val="0"/>
        <w:adjustRightInd w:val="0"/>
        <w:ind w:firstLine="720"/>
        <w:jc w:val="both"/>
        <w:rPr>
          <w:rFonts w:eastAsiaTheme="minorEastAsia" w:cs="Arial"/>
          <w:sz w:val="28"/>
          <w:szCs w:val="28"/>
        </w:rPr>
      </w:pPr>
    </w:p>
    <w:p w:rsidR="00C64FA6" w:rsidRPr="00C64FA6" w:rsidRDefault="00C64FA6" w:rsidP="00C64FA6">
      <w:pPr>
        <w:widowControl w:val="0"/>
        <w:tabs>
          <w:tab w:val="left" w:pos="709"/>
        </w:tabs>
        <w:suppressAutoHyphens/>
        <w:autoSpaceDE w:val="0"/>
        <w:autoSpaceDN w:val="0"/>
        <w:adjustRightInd w:val="0"/>
        <w:ind w:firstLine="720"/>
        <w:jc w:val="both"/>
        <w:rPr>
          <w:rFonts w:eastAsiaTheme="minorEastAsia" w:cs="Arial"/>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r w:rsidRPr="00C64FA6">
        <w:rPr>
          <w:rFonts w:eastAsiaTheme="minorEastAsia"/>
          <w:sz w:val="28"/>
          <w:szCs w:val="28"/>
        </w:rPr>
        <w:t>Заместитель главы</w:t>
      </w:r>
    </w:p>
    <w:p w:rsidR="00C64FA6" w:rsidRPr="00C64FA6" w:rsidRDefault="00C64FA6" w:rsidP="00C64FA6">
      <w:pPr>
        <w:widowControl w:val="0"/>
        <w:autoSpaceDE w:val="0"/>
        <w:autoSpaceDN w:val="0"/>
        <w:adjustRightInd w:val="0"/>
        <w:jc w:val="both"/>
        <w:rPr>
          <w:rFonts w:eastAsiaTheme="minorEastAsia"/>
          <w:sz w:val="28"/>
          <w:szCs w:val="28"/>
        </w:rPr>
      </w:pPr>
      <w:r w:rsidRPr="00C64FA6">
        <w:rPr>
          <w:rFonts w:eastAsiaTheme="minorEastAsia"/>
          <w:sz w:val="28"/>
          <w:szCs w:val="28"/>
        </w:rPr>
        <w:t>Администрации района</w:t>
      </w:r>
    </w:p>
    <w:p w:rsidR="00C64FA6" w:rsidRPr="00C64FA6" w:rsidRDefault="00C64FA6" w:rsidP="00C64FA6">
      <w:pPr>
        <w:widowControl w:val="0"/>
        <w:autoSpaceDE w:val="0"/>
        <w:autoSpaceDN w:val="0"/>
        <w:adjustRightInd w:val="0"/>
        <w:jc w:val="both"/>
        <w:rPr>
          <w:rFonts w:eastAsiaTheme="minorEastAsia"/>
          <w:sz w:val="28"/>
          <w:szCs w:val="28"/>
        </w:rPr>
      </w:pPr>
      <w:r w:rsidRPr="00C64FA6">
        <w:rPr>
          <w:rFonts w:eastAsiaTheme="minorEastAsia"/>
          <w:sz w:val="28"/>
          <w:szCs w:val="28"/>
        </w:rPr>
        <w:t>по социальным вопросам</w:t>
      </w:r>
      <w:r w:rsidRPr="00C64FA6">
        <w:rPr>
          <w:rFonts w:eastAsiaTheme="minorEastAsia"/>
          <w:sz w:val="28"/>
          <w:szCs w:val="28"/>
        </w:rPr>
        <w:tab/>
      </w:r>
      <w:r w:rsidRPr="00C64FA6">
        <w:rPr>
          <w:rFonts w:eastAsiaTheme="minorEastAsia"/>
          <w:sz w:val="28"/>
          <w:szCs w:val="28"/>
        </w:rPr>
        <w:tab/>
      </w:r>
      <w:r w:rsidRPr="00C64FA6">
        <w:rPr>
          <w:rFonts w:eastAsiaTheme="minorEastAsia"/>
          <w:sz w:val="28"/>
          <w:szCs w:val="28"/>
        </w:rPr>
        <w:tab/>
      </w:r>
      <w:r w:rsidRPr="00C64FA6">
        <w:rPr>
          <w:rFonts w:eastAsiaTheme="minorEastAsia"/>
          <w:sz w:val="28"/>
          <w:szCs w:val="28"/>
        </w:rPr>
        <w:tab/>
      </w:r>
      <w:r w:rsidRPr="00C64FA6">
        <w:rPr>
          <w:rFonts w:eastAsiaTheme="minorEastAsia"/>
          <w:sz w:val="28"/>
          <w:szCs w:val="28"/>
        </w:rPr>
        <w:tab/>
      </w:r>
      <w:r w:rsidRPr="00C64FA6">
        <w:rPr>
          <w:rFonts w:eastAsiaTheme="minorEastAsia"/>
          <w:sz w:val="28"/>
          <w:szCs w:val="28"/>
        </w:rPr>
        <w:tab/>
        <w:t>С.А. Гаращенко</w:t>
      </w: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jc w:val="both"/>
        <w:rPr>
          <w:rFonts w:eastAsiaTheme="minorEastAsia"/>
          <w:sz w:val="28"/>
          <w:szCs w:val="28"/>
        </w:rPr>
      </w:pPr>
    </w:p>
    <w:p w:rsidR="00C64FA6" w:rsidRPr="00C64FA6" w:rsidRDefault="00C64FA6" w:rsidP="00C64FA6">
      <w:pPr>
        <w:widowControl w:val="0"/>
        <w:autoSpaceDE w:val="0"/>
        <w:autoSpaceDN w:val="0"/>
        <w:adjustRightInd w:val="0"/>
        <w:ind w:left="5670"/>
        <w:jc w:val="both"/>
        <w:outlineLvl w:val="0"/>
        <w:rPr>
          <w:rFonts w:eastAsiaTheme="minorEastAsia"/>
          <w:bCs/>
          <w:color w:val="26282F"/>
          <w:sz w:val="28"/>
          <w:szCs w:val="28"/>
        </w:rPr>
      </w:pPr>
      <w:r w:rsidRPr="00C64FA6">
        <w:rPr>
          <w:rFonts w:eastAsiaTheme="minorEastAsia"/>
          <w:bCs/>
          <w:color w:val="26282F"/>
          <w:sz w:val="28"/>
          <w:szCs w:val="28"/>
        </w:rPr>
        <w:t>Приложение 1</w:t>
      </w:r>
    </w:p>
    <w:p w:rsidR="00C64FA6" w:rsidRPr="00C64FA6" w:rsidRDefault="00C64FA6" w:rsidP="00C64FA6">
      <w:pPr>
        <w:widowControl w:val="0"/>
        <w:autoSpaceDE w:val="0"/>
        <w:autoSpaceDN w:val="0"/>
        <w:adjustRightInd w:val="0"/>
        <w:ind w:left="5529" w:firstLine="141"/>
        <w:jc w:val="both"/>
        <w:rPr>
          <w:rFonts w:eastAsiaTheme="minorEastAsia"/>
          <w:sz w:val="28"/>
          <w:szCs w:val="28"/>
        </w:rPr>
      </w:pPr>
      <w:r w:rsidRPr="00C64FA6">
        <w:rPr>
          <w:rFonts w:eastAsiaTheme="minorEastAsia"/>
          <w:sz w:val="28"/>
          <w:szCs w:val="28"/>
        </w:rPr>
        <w:lastRenderedPageBreak/>
        <w:t xml:space="preserve">к постановлению </w:t>
      </w:r>
    </w:p>
    <w:p w:rsidR="00C64FA6" w:rsidRPr="00C64FA6" w:rsidRDefault="00C64FA6" w:rsidP="00C64FA6">
      <w:pPr>
        <w:widowControl w:val="0"/>
        <w:autoSpaceDE w:val="0"/>
        <w:autoSpaceDN w:val="0"/>
        <w:adjustRightInd w:val="0"/>
        <w:ind w:left="5529" w:firstLine="141"/>
        <w:jc w:val="both"/>
        <w:rPr>
          <w:rFonts w:eastAsiaTheme="minorEastAsia"/>
          <w:sz w:val="28"/>
          <w:szCs w:val="28"/>
        </w:rPr>
      </w:pPr>
      <w:r w:rsidRPr="00C64FA6">
        <w:rPr>
          <w:rFonts w:eastAsiaTheme="minorEastAsia"/>
          <w:sz w:val="28"/>
          <w:szCs w:val="28"/>
        </w:rPr>
        <w:t>Администрации района</w:t>
      </w:r>
    </w:p>
    <w:p w:rsidR="00C64FA6" w:rsidRPr="00C64FA6" w:rsidRDefault="00C64FA6" w:rsidP="00C64FA6">
      <w:pPr>
        <w:widowControl w:val="0"/>
        <w:autoSpaceDE w:val="0"/>
        <w:autoSpaceDN w:val="0"/>
        <w:adjustRightInd w:val="0"/>
        <w:ind w:left="5529" w:firstLine="141"/>
        <w:jc w:val="both"/>
        <w:rPr>
          <w:rFonts w:eastAsiaTheme="minorEastAsia"/>
          <w:sz w:val="28"/>
          <w:szCs w:val="28"/>
        </w:rPr>
      </w:pPr>
      <w:r w:rsidRPr="00C64FA6">
        <w:rPr>
          <w:rFonts w:eastAsiaTheme="minorEastAsia"/>
          <w:sz w:val="28"/>
          <w:szCs w:val="28"/>
        </w:rPr>
        <w:t>от 12.07.2024  № 338</w:t>
      </w:r>
    </w:p>
    <w:p w:rsidR="00C64FA6" w:rsidRPr="00C64FA6" w:rsidRDefault="00C64FA6" w:rsidP="00C64FA6">
      <w:pPr>
        <w:widowControl w:val="0"/>
        <w:autoSpaceDE w:val="0"/>
        <w:autoSpaceDN w:val="0"/>
        <w:adjustRightInd w:val="0"/>
        <w:ind w:left="5670"/>
        <w:jc w:val="both"/>
        <w:rPr>
          <w:rFonts w:ascii="Arial" w:eastAsiaTheme="minorEastAsia" w:hAnsi="Arial" w:cs="Arial"/>
        </w:rPr>
      </w:pPr>
      <w:r w:rsidRPr="00C64FA6">
        <w:rPr>
          <w:rFonts w:ascii="Arial" w:eastAsiaTheme="minorEastAsia" w:hAnsi="Arial" w:cs="Arial"/>
        </w:rPr>
        <w:tab/>
      </w:r>
    </w:p>
    <w:p w:rsidR="00C64FA6" w:rsidRPr="00C64FA6" w:rsidRDefault="00C64FA6" w:rsidP="00C64FA6">
      <w:pPr>
        <w:widowControl w:val="0"/>
        <w:autoSpaceDE w:val="0"/>
        <w:autoSpaceDN w:val="0"/>
        <w:adjustRightInd w:val="0"/>
        <w:jc w:val="center"/>
        <w:outlineLvl w:val="0"/>
        <w:rPr>
          <w:rFonts w:eastAsiaTheme="minorEastAsia"/>
          <w:b/>
          <w:bCs/>
          <w:color w:val="26282F"/>
          <w:sz w:val="28"/>
          <w:szCs w:val="28"/>
        </w:rPr>
      </w:pPr>
    </w:p>
    <w:p w:rsidR="00C64FA6" w:rsidRPr="00C64FA6" w:rsidRDefault="00C64FA6" w:rsidP="00C64FA6">
      <w:pPr>
        <w:widowControl w:val="0"/>
        <w:autoSpaceDE w:val="0"/>
        <w:autoSpaceDN w:val="0"/>
        <w:adjustRightInd w:val="0"/>
        <w:jc w:val="center"/>
        <w:outlineLvl w:val="0"/>
        <w:rPr>
          <w:rFonts w:eastAsiaTheme="minorEastAsia"/>
          <w:b/>
          <w:bCs/>
          <w:color w:val="26282F"/>
          <w:sz w:val="28"/>
          <w:szCs w:val="28"/>
        </w:rPr>
      </w:pPr>
      <w:r w:rsidRPr="00C64FA6">
        <w:rPr>
          <w:rFonts w:eastAsiaTheme="minorEastAsia"/>
          <w:b/>
          <w:bCs/>
          <w:color w:val="26282F"/>
          <w:sz w:val="28"/>
          <w:szCs w:val="28"/>
        </w:rPr>
        <w:t>Положение</w:t>
      </w:r>
    </w:p>
    <w:p w:rsidR="00C64FA6" w:rsidRPr="00C64FA6" w:rsidRDefault="00C64FA6" w:rsidP="00C64FA6">
      <w:pPr>
        <w:widowControl w:val="0"/>
        <w:autoSpaceDE w:val="0"/>
        <w:autoSpaceDN w:val="0"/>
        <w:adjustRightInd w:val="0"/>
        <w:jc w:val="center"/>
        <w:outlineLvl w:val="0"/>
        <w:rPr>
          <w:rFonts w:eastAsiaTheme="minorEastAsia"/>
          <w:b/>
          <w:bCs/>
          <w:color w:val="26282F"/>
          <w:sz w:val="28"/>
          <w:szCs w:val="28"/>
        </w:rPr>
      </w:pPr>
      <w:r w:rsidRPr="00C64FA6">
        <w:rPr>
          <w:rFonts w:eastAsiaTheme="minorEastAsia"/>
          <w:b/>
          <w:bCs/>
          <w:color w:val="26282F"/>
          <w:sz w:val="28"/>
          <w:szCs w:val="28"/>
        </w:rPr>
        <w:t xml:space="preserve">о </w:t>
      </w:r>
      <w:r w:rsidRPr="00C64FA6">
        <w:rPr>
          <w:rFonts w:eastAsiaTheme="minorEastAsia"/>
          <w:b/>
          <w:bCs/>
          <w:color w:val="000000"/>
          <w:sz w:val="28"/>
          <w:szCs w:val="28"/>
          <w:shd w:val="clear" w:color="auto" w:fill="FAFAFA"/>
        </w:rPr>
        <w:t>порядке и условиях проведения конкурса на право осуществления п</w:t>
      </w:r>
      <w:r w:rsidRPr="00C64FA6">
        <w:rPr>
          <w:rFonts w:eastAsiaTheme="minorEastAsia"/>
          <w:b/>
          <w:bCs/>
          <w:color w:val="000000"/>
          <w:sz w:val="28"/>
          <w:szCs w:val="28"/>
          <w:shd w:val="clear" w:color="auto" w:fill="FAFAFA"/>
        </w:rPr>
        <w:t>е</w:t>
      </w:r>
      <w:r w:rsidRPr="00C64FA6">
        <w:rPr>
          <w:rFonts w:eastAsiaTheme="minorEastAsia"/>
          <w:b/>
          <w:bCs/>
          <w:color w:val="000000"/>
          <w:sz w:val="28"/>
          <w:szCs w:val="28"/>
          <w:shd w:val="clear" w:color="auto" w:fill="FAFAFA"/>
        </w:rPr>
        <w:t>ревозок по муниципальным маршрутам регулярных перевозок на те</w:t>
      </w:r>
      <w:r w:rsidRPr="00C64FA6">
        <w:rPr>
          <w:rFonts w:eastAsiaTheme="minorEastAsia"/>
          <w:b/>
          <w:bCs/>
          <w:color w:val="000000"/>
          <w:sz w:val="28"/>
          <w:szCs w:val="28"/>
          <w:shd w:val="clear" w:color="auto" w:fill="FAFAFA"/>
        </w:rPr>
        <w:t>р</w:t>
      </w:r>
      <w:r w:rsidRPr="00C64FA6">
        <w:rPr>
          <w:rFonts w:eastAsiaTheme="minorEastAsia"/>
          <w:b/>
          <w:bCs/>
          <w:color w:val="000000"/>
          <w:sz w:val="28"/>
          <w:szCs w:val="28"/>
          <w:shd w:val="clear" w:color="auto" w:fill="FAFAFA"/>
        </w:rPr>
        <w:t xml:space="preserve">ритории муниципального образования </w:t>
      </w:r>
      <w:proofErr w:type="spellStart"/>
      <w:r w:rsidRPr="00C64FA6">
        <w:rPr>
          <w:rFonts w:eastAsiaTheme="minorEastAsia"/>
          <w:b/>
          <w:bCs/>
          <w:color w:val="000000"/>
          <w:sz w:val="28"/>
          <w:szCs w:val="28"/>
          <w:shd w:val="clear" w:color="auto" w:fill="FAFAFA"/>
        </w:rPr>
        <w:t>Поспелихинский</w:t>
      </w:r>
      <w:proofErr w:type="spellEnd"/>
      <w:r w:rsidRPr="00C64FA6">
        <w:rPr>
          <w:rFonts w:eastAsiaTheme="minorEastAsia"/>
          <w:b/>
          <w:bCs/>
          <w:color w:val="000000"/>
          <w:sz w:val="28"/>
          <w:szCs w:val="28"/>
          <w:shd w:val="clear" w:color="auto" w:fill="FAFAFA"/>
        </w:rPr>
        <w:t xml:space="preserve"> район Алта</w:t>
      </w:r>
      <w:r w:rsidRPr="00C64FA6">
        <w:rPr>
          <w:rFonts w:eastAsiaTheme="minorEastAsia"/>
          <w:b/>
          <w:bCs/>
          <w:color w:val="000000"/>
          <w:sz w:val="28"/>
          <w:szCs w:val="28"/>
          <w:shd w:val="clear" w:color="auto" w:fill="FAFAFA"/>
        </w:rPr>
        <w:t>й</w:t>
      </w:r>
      <w:r w:rsidRPr="00C64FA6">
        <w:rPr>
          <w:rFonts w:eastAsiaTheme="minorEastAsia"/>
          <w:b/>
          <w:bCs/>
          <w:color w:val="000000"/>
          <w:sz w:val="28"/>
          <w:szCs w:val="28"/>
          <w:shd w:val="clear" w:color="auto" w:fill="FAFAFA"/>
        </w:rPr>
        <w:t>ского края</w:t>
      </w: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spacing w:before="108" w:after="108"/>
        <w:jc w:val="center"/>
        <w:outlineLvl w:val="0"/>
        <w:rPr>
          <w:rFonts w:eastAsiaTheme="minorEastAsia"/>
          <w:b/>
          <w:bCs/>
          <w:color w:val="26282F"/>
          <w:sz w:val="28"/>
          <w:szCs w:val="28"/>
        </w:rPr>
      </w:pPr>
      <w:bookmarkStart w:id="0" w:name="sub_100"/>
      <w:r w:rsidRPr="00C64FA6">
        <w:rPr>
          <w:rFonts w:eastAsiaTheme="minorEastAsia"/>
          <w:b/>
          <w:bCs/>
          <w:color w:val="26282F"/>
          <w:sz w:val="28"/>
          <w:szCs w:val="28"/>
        </w:rPr>
        <w:t>1. Общие положения</w:t>
      </w:r>
    </w:p>
    <w:bookmarkEnd w:id="0"/>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1" w:name="sub_1001"/>
      <w:r w:rsidRPr="00C64FA6">
        <w:rPr>
          <w:rFonts w:eastAsiaTheme="minorEastAsia"/>
          <w:sz w:val="28"/>
          <w:szCs w:val="28"/>
        </w:rPr>
        <w:t xml:space="preserve">1. </w:t>
      </w:r>
      <w:proofErr w:type="gramStart"/>
      <w:r w:rsidRPr="00C64FA6">
        <w:rPr>
          <w:rFonts w:eastAsiaTheme="minorEastAsia"/>
          <w:sz w:val="28"/>
          <w:szCs w:val="28"/>
        </w:rPr>
        <w:t xml:space="preserve">Настоящее Положение о порядке и условиях проведения открытого конкурса на право осуществления перевозок по муниципальным маршрутам регулярных перевозок на территории муниципального образования </w:t>
      </w:r>
      <w:proofErr w:type="spellStart"/>
      <w:r w:rsidRPr="00C64FA6">
        <w:rPr>
          <w:rFonts w:eastAsiaTheme="minorEastAsia"/>
          <w:sz w:val="28"/>
          <w:szCs w:val="28"/>
        </w:rPr>
        <w:t>Поспел</w:t>
      </w:r>
      <w:r w:rsidRPr="00C64FA6">
        <w:rPr>
          <w:rFonts w:eastAsiaTheme="minorEastAsia"/>
          <w:sz w:val="28"/>
          <w:szCs w:val="28"/>
        </w:rPr>
        <w:t>и</w:t>
      </w:r>
      <w:r w:rsidRPr="00C64FA6">
        <w:rPr>
          <w:rFonts w:eastAsiaTheme="minorEastAsia"/>
          <w:sz w:val="28"/>
          <w:szCs w:val="28"/>
        </w:rPr>
        <w:t>хинский</w:t>
      </w:r>
      <w:proofErr w:type="spellEnd"/>
      <w:r w:rsidRPr="00C64FA6">
        <w:rPr>
          <w:rFonts w:eastAsiaTheme="minorEastAsia"/>
          <w:sz w:val="28"/>
          <w:szCs w:val="28"/>
        </w:rPr>
        <w:t xml:space="preserve"> район Алтайского края (далее - "Положение") разработано в соо</w:t>
      </w:r>
      <w:r w:rsidRPr="00C64FA6">
        <w:rPr>
          <w:rFonts w:eastAsiaTheme="minorEastAsia"/>
          <w:sz w:val="28"/>
          <w:szCs w:val="28"/>
        </w:rPr>
        <w:t>т</w:t>
      </w:r>
      <w:r w:rsidRPr="00C64FA6">
        <w:rPr>
          <w:rFonts w:eastAsiaTheme="minorEastAsia"/>
          <w:sz w:val="28"/>
          <w:szCs w:val="28"/>
        </w:rPr>
        <w:t xml:space="preserve">ветствии с </w:t>
      </w:r>
      <w:hyperlink r:id="rId11" w:history="1">
        <w:r w:rsidRPr="00C64FA6">
          <w:rPr>
            <w:rFonts w:eastAsiaTheme="minorEastAsia"/>
            <w:sz w:val="28"/>
            <w:szCs w:val="28"/>
          </w:rPr>
          <w:t>Федеральным законом</w:t>
        </w:r>
      </w:hyperlink>
      <w:r w:rsidRPr="00C64FA6">
        <w:rPr>
          <w:rFonts w:eastAsiaTheme="minorEastAsia"/>
          <w:sz w:val="28"/>
          <w:szCs w:val="28"/>
        </w:rPr>
        <w:t xml:space="preserve">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w:t>
      </w:r>
      <w:proofErr w:type="gramEnd"/>
      <w:r w:rsidRPr="00C64FA6">
        <w:rPr>
          <w:rFonts w:eastAsiaTheme="minorEastAsia"/>
          <w:sz w:val="28"/>
          <w:szCs w:val="28"/>
        </w:rPr>
        <w:t xml:space="preserve"> </w:t>
      </w:r>
      <w:proofErr w:type="gramStart"/>
      <w:r w:rsidRPr="00C64FA6">
        <w:rPr>
          <w:rFonts w:eastAsiaTheme="minorEastAsia"/>
          <w:sz w:val="28"/>
          <w:szCs w:val="28"/>
        </w:rPr>
        <w:t>отдельные законодательные акты Российской Фед</w:t>
      </w:r>
      <w:r w:rsidRPr="00C64FA6">
        <w:rPr>
          <w:rFonts w:eastAsiaTheme="minorEastAsia"/>
          <w:sz w:val="28"/>
          <w:szCs w:val="28"/>
        </w:rPr>
        <w:t>е</w:t>
      </w:r>
      <w:r w:rsidRPr="00C64FA6">
        <w:rPr>
          <w:rFonts w:eastAsiaTheme="minorEastAsia"/>
          <w:sz w:val="28"/>
          <w:szCs w:val="28"/>
        </w:rPr>
        <w:t xml:space="preserve">рации" (далее - "Федеральный закон"), </w:t>
      </w:r>
      <w:hyperlink r:id="rId12" w:history="1">
        <w:r w:rsidRPr="00C64FA6">
          <w:rPr>
            <w:rFonts w:eastAsiaTheme="minorEastAsia"/>
            <w:sz w:val="28"/>
            <w:szCs w:val="28"/>
          </w:rPr>
          <w:t>законом</w:t>
        </w:r>
      </w:hyperlink>
      <w:r w:rsidRPr="00C64FA6">
        <w:rPr>
          <w:rFonts w:eastAsiaTheme="minorEastAsia"/>
          <w:sz w:val="28"/>
          <w:szCs w:val="28"/>
        </w:rPr>
        <w:t xml:space="preserve"> Алтайского края от 05.05.2016 N 32-ЗС "Об организации транспортного обслуживания населения в Алтайском крае", </w:t>
      </w:r>
      <w:r w:rsidRPr="00C64FA6">
        <w:rPr>
          <w:rFonts w:eastAsiaTheme="minorEastAsia" w:cs="Arial"/>
          <w:sz w:val="28"/>
          <w:szCs w:val="28"/>
        </w:rPr>
        <w:t>«Положением об организации транспортного обслужив</w:t>
      </w:r>
      <w:r w:rsidRPr="00C64FA6">
        <w:rPr>
          <w:rFonts w:eastAsiaTheme="minorEastAsia" w:cs="Arial"/>
          <w:sz w:val="28"/>
          <w:szCs w:val="28"/>
        </w:rPr>
        <w:t>а</w:t>
      </w:r>
      <w:r w:rsidRPr="00C64FA6">
        <w:rPr>
          <w:rFonts w:eastAsiaTheme="minorEastAsia" w:cs="Arial"/>
          <w:sz w:val="28"/>
          <w:szCs w:val="28"/>
        </w:rPr>
        <w:t>ния населения пассажирским автомобильным транспортом в границах мун</w:t>
      </w:r>
      <w:r w:rsidRPr="00C64FA6">
        <w:rPr>
          <w:rFonts w:eastAsiaTheme="minorEastAsia" w:cs="Arial"/>
          <w:sz w:val="28"/>
          <w:szCs w:val="28"/>
        </w:rPr>
        <w:t>и</w:t>
      </w:r>
      <w:r w:rsidRPr="00C64FA6">
        <w:rPr>
          <w:rFonts w:eastAsiaTheme="minorEastAsia" w:cs="Arial"/>
          <w:sz w:val="28"/>
          <w:szCs w:val="28"/>
        </w:rPr>
        <w:t xml:space="preserve">ципального образования </w:t>
      </w:r>
      <w:proofErr w:type="spellStart"/>
      <w:r w:rsidRPr="00C64FA6">
        <w:rPr>
          <w:rFonts w:eastAsiaTheme="minorEastAsia" w:cs="Arial"/>
          <w:sz w:val="28"/>
          <w:szCs w:val="28"/>
        </w:rPr>
        <w:t>Поспелихинский</w:t>
      </w:r>
      <w:proofErr w:type="spellEnd"/>
      <w:r w:rsidRPr="00C64FA6">
        <w:rPr>
          <w:rFonts w:eastAsiaTheme="minorEastAsia" w:cs="Arial"/>
          <w:sz w:val="28"/>
          <w:szCs w:val="28"/>
        </w:rPr>
        <w:t xml:space="preserve"> район Алтайского края», утве</w:t>
      </w:r>
      <w:r w:rsidRPr="00C64FA6">
        <w:rPr>
          <w:rFonts w:eastAsiaTheme="minorEastAsia" w:cs="Arial"/>
          <w:sz w:val="28"/>
          <w:szCs w:val="28"/>
        </w:rPr>
        <w:t>р</w:t>
      </w:r>
      <w:r w:rsidRPr="00C64FA6">
        <w:rPr>
          <w:rFonts w:eastAsiaTheme="minorEastAsia" w:cs="Arial"/>
          <w:sz w:val="28"/>
          <w:szCs w:val="28"/>
        </w:rPr>
        <w:t>жденным решением районного Совета народных депутатов от 25.07.2016 № 31</w:t>
      </w:r>
      <w:r w:rsidRPr="00C64FA6">
        <w:rPr>
          <w:rFonts w:eastAsiaTheme="minorEastAsia"/>
          <w:sz w:val="28"/>
          <w:szCs w:val="28"/>
        </w:rPr>
        <w:t xml:space="preserve"> и определяет порядок и условия проведения открытого конкурса на право осуществления</w:t>
      </w:r>
      <w:proofErr w:type="gramEnd"/>
      <w:r w:rsidRPr="00C64FA6">
        <w:rPr>
          <w:rFonts w:eastAsiaTheme="minorEastAsia"/>
          <w:sz w:val="28"/>
          <w:szCs w:val="28"/>
        </w:rPr>
        <w:t xml:space="preserve"> перевозок по муниципальным маршрутам регулярных пер</w:t>
      </w:r>
      <w:r w:rsidRPr="00C64FA6">
        <w:rPr>
          <w:rFonts w:eastAsiaTheme="minorEastAsia"/>
          <w:sz w:val="28"/>
          <w:szCs w:val="28"/>
        </w:rPr>
        <w:t>е</w:t>
      </w:r>
      <w:r w:rsidRPr="00C64FA6">
        <w:rPr>
          <w:rFonts w:eastAsiaTheme="minorEastAsia"/>
          <w:sz w:val="28"/>
          <w:szCs w:val="28"/>
        </w:rPr>
        <w:t xml:space="preserve">возок на территории муниципального образования </w:t>
      </w:r>
      <w:proofErr w:type="spellStart"/>
      <w:r w:rsidRPr="00C64FA6">
        <w:rPr>
          <w:rFonts w:eastAsiaTheme="minorEastAsia"/>
          <w:sz w:val="28"/>
          <w:szCs w:val="28"/>
        </w:rPr>
        <w:t>Поспелихинский</w:t>
      </w:r>
      <w:proofErr w:type="spellEnd"/>
      <w:r w:rsidRPr="00C64FA6">
        <w:rPr>
          <w:rFonts w:eastAsiaTheme="minorEastAsia"/>
          <w:sz w:val="28"/>
          <w:szCs w:val="28"/>
        </w:rPr>
        <w:t xml:space="preserve"> район Алтайского края (далее - "открытый конкурс").</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2" w:name="sub_1002"/>
      <w:bookmarkEnd w:id="1"/>
      <w:r w:rsidRPr="00C64FA6">
        <w:rPr>
          <w:rFonts w:eastAsiaTheme="minorEastAsia"/>
          <w:sz w:val="28"/>
          <w:szCs w:val="28"/>
        </w:rPr>
        <w:t>2. Предметом открытого конкурса является право на получение свид</w:t>
      </w:r>
      <w:r w:rsidRPr="00C64FA6">
        <w:rPr>
          <w:rFonts w:eastAsiaTheme="minorEastAsia"/>
          <w:sz w:val="28"/>
          <w:szCs w:val="28"/>
        </w:rPr>
        <w:t>е</w:t>
      </w:r>
      <w:r w:rsidRPr="00C64FA6">
        <w:rPr>
          <w:rFonts w:eastAsiaTheme="minorEastAsia"/>
          <w:sz w:val="28"/>
          <w:szCs w:val="28"/>
        </w:rPr>
        <w:t>тельства об осуществлении перевозок по муниципальным маршрутам рег</w:t>
      </w:r>
      <w:r w:rsidRPr="00C64FA6">
        <w:rPr>
          <w:rFonts w:eastAsiaTheme="minorEastAsia"/>
          <w:sz w:val="28"/>
          <w:szCs w:val="28"/>
        </w:rPr>
        <w:t>у</w:t>
      </w:r>
      <w:r w:rsidRPr="00C64FA6">
        <w:rPr>
          <w:rFonts w:eastAsiaTheme="minorEastAsia"/>
          <w:sz w:val="28"/>
          <w:szCs w:val="28"/>
        </w:rPr>
        <w:t xml:space="preserve">лярных перевозок на территории муниципального образования </w:t>
      </w:r>
      <w:proofErr w:type="spellStart"/>
      <w:r w:rsidRPr="00C64FA6">
        <w:rPr>
          <w:rFonts w:eastAsiaTheme="minorEastAsia"/>
          <w:sz w:val="28"/>
          <w:szCs w:val="28"/>
        </w:rPr>
        <w:t>Поспелихи</w:t>
      </w:r>
      <w:r w:rsidRPr="00C64FA6">
        <w:rPr>
          <w:rFonts w:eastAsiaTheme="minorEastAsia"/>
          <w:sz w:val="28"/>
          <w:szCs w:val="28"/>
        </w:rPr>
        <w:t>н</w:t>
      </w:r>
      <w:r w:rsidRPr="00C64FA6">
        <w:rPr>
          <w:rFonts w:eastAsiaTheme="minorEastAsia"/>
          <w:sz w:val="28"/>
          <w:szCs w:val="28"/>
        </w:rPr>
        <w:t>ский</w:t>
      </w:r>
      <w:proofErr w:type="spellEnd"/>
      <w:r w:rsidRPr="00C64FA6">
        <w:rPr>
          <w:rFonts w:eastAsiaTheme="minorEastAsia"/>
          <w:sz w:val="28"/>
          <w:szCs w:val="28"/>
        </w:rPr>
        <w:t xml:space="preserve"> район Алтайского края.</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 w:name="sub_1003"/>
      <w:bookmarkEnd w:id="2"/>
      <w:r w:rsidRPr="00C64FA6">
        <w:rPr>
          <w:rFonts w:eastAsiaTheme="minorEastAsia"/>
          <w:sz w:val="28"/>
          <w:szCs w:val="28"/>
        </w:rPr>
        <w:t>3. По результатам открытого конкурса свидетельство об осуществл</w:t>
      </w:r>
      <w:r w:rsidRPr="00C64FA6">
        <w:rPr>
          <w:rFonts w:eastAsiaTheme="minorEastAsia"/>
          <w:sz w:val="28"/>
          <w:szCs w:val="28"/>
        </w:rPr>
        <w:t>е</w:t>
      </w:r>
      <w:r w:rsidRPr="00C64FA6">
        <w:rPr>
          <w:rFonts w:eastAsiaTheme="minorEastAsia"/>
          <w:sz w:val="28"/>
          <w:szCs w:val="28"/>
        </w:rPr>
        <w:t>нии перевозок по муниципальным маршрутам регулярных перевозок на те</w:t>
      </w:r>
      <w:r w:rsidRPr="00C64FA6">
        <w:rPr>
          <w:rFonts w:eastAsiaTheme="minorEastAsia"/>
          <w:sz w:val="28"/>
          <w:szCs w:val="28"/>
        </w:rPr>
        <w:t>р</w:t>
      </w:r>
      <w:r w:rsidRPr="00C64FA6">
        <w:rPr>
          <w:rFonts w:eastAsiaTheme="minorEastAsia"/>
          <w:sz w:val="28"/>
          <w:szCs w:val="28"/>
        </w:rPr>
        <w:t xml:space="preserve">ритории муниципального образования </w:t>
      </w:r>
      <w:proofErr w:type="spellStart"/>
      <w:r w:rsidRPr="00C64FA6">
        <w:rPr>
          <w:rFonts w:eastAsiaTheme="minorEastAsia"/>
          <w:sz w:val="28"/>
          <w:szCs w:val="28"/>
        </w:rPr>
        <w:t>Поспелихинский</w:t>
      </w:r>
      <w:proofErr w:type="spellEnd"/>
      <w:r w:rsidRPr="00C64FA6">
        <w:rPr>
          <w:rFonts w:eastAsiaTheme="minorEastAsia"/>
          <w:sz w:val="28"/>
          <w:szCs w:val="28"/>
        </w:rPr>
        <w:t xml:space="preserve"> район Алтайского края (далее - "свидетельство") и карты маршрута регулярных перевозок (д</w:t>
      </w:r>
      <w:r w:rsidRPr="00C64FA6">
        <w:rPr>
          <w:rFonts w:eastAsiaTheme="minorEastAsia"/>
          <w:sz w:val="28"/>
          <w:szCs w:val="28"/>
        </w:rPr>
        <w:t>а</w:t>
      </w:r>
      <w:r w:rsidRPr="00C64FA6">
        <w:rPr>
          <w:rFonts w:eastAsiaTheme="minorEastAsia"/>
          <w:sz w:val="28"/>
          <w:szCs w:val="28"/>
        </w:rPr>
        <w:t>лее - "карты маршрута") выдаются на срок не менее чем пять лет,</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4" w:name="sub_1004"/>
      <w:bookmarkEnd w:id="3"/>
      <w:r w:rsidRPr="00C64FA6">
        <w:rPr>
          <w:rFonts w:eastAsiaTheme="minorEastAsia"/>
          <w:sz w:val="28"/>
          <w:szCs w:val="28"/>
        </w:rPr>
        <w:t>4. Целью проведения открытого конкурса является отбор перевозчиков, обеспечивающих наиболее безопасные и качественные условия перевозки пассажиров и багажа автомобильным транспортом.</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5" w:name="sub_1005"/>
      <w:bookmarkEnd w:id="4"/>
      <w:r w:rsidRPr="00C64FA6">
        <w:rPr>
          <w:rFonts w:eastAsiaTheme="minorEastAsia"/>
          <w:sz w:val="28"/>
          <w:szCs w:val="28"/>
        </w:rPr>
        <w:t>5. Организатором проведения открытого конкурса является Админ</w:t>
      </w:r>
      <w:r w:rsidRPr="00C64FA6">
        <w:rPr>
          <w:rFonts w:eastAsiaTheme="minorEastAsia"/>
          <w:sz w:val="28"/>
          <w:szCs w:val="28"/>
        </w:rPr>
        <w:t>и</w:t>
      </w:r>
      <w:r w:rsidRPr="00C64FA6">
        <w:rPr>
          <w:rFonts w:eastAsiaTheme="minorEastAsia"/>
          <w:sz w:val="28"/>
          <w:szCs w:val="28"/>
        </w:rPr>
        <w:lastRenderedPageBreak/>
        <w:t>страция Поспелихинского района Алтайского края (далее - "организатор").</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6" w:name="sub_1006"/>
      <w:bookmarkEnd w:id="5"/>
      <w:r w:rsidRPr="00C64FA6">
        <w:rPr>
          <w:rFonts w:eastAsiaTheme="minorEastAsia"/>
          <w:sz w:val="28"/>
          <w:szCs w:val="28"/>
        </w:rPr>
        <w:t>6. Основаниями для проведения открытого конкурса являются:</w:t>
      </w:r>
    </w:p>
    <w:bookmarkEnd w:id="6"/>
    <w:p w:rsidR="00C64FA6" w:rsidRPr="00C64FA6" w:rsidRDefault="00C64FA6" w:rsidP="00C64FA6">
      <w:pPr>
        <w:widowControl w:val="0"/>
        <w:autoSpaceDE w:val="0"/>
        <w:autoSpaceDN w:val="0"/>
        <w:adjustRightInd w:val="0"/>
        <w:ind w:firstLine="720"/>
        <w:jc w:val="both"/>
        <w:rPr>
          <w:rFonts w:eastAsiaTheme="minorEastAsia"/>
          <w:sz w:val="28"/>
          <w:szCs w:val="28"/>
        </w:rPr>
      </w:pPr>
      <w:proofErr w:type="gramStart"/>
      <w:r w:rsidRPr="00C64FA6">
        <w:rPr>
          <w:rFonts w:eastAsiaTheme="minorEastAsia"/>
          <w:sz w:val="28"/>
          <w:szCs w:val="28"/>
        </w:rPr>
        <w:t>1) установление нового муниципального маршрута регулярных перев</w:t>
      </w:r>
      <w:r w:rsidRPr="00C64FA6">
        <w:rPr>
          <w:rFonts w:eastAsiaTheme="minorEastAsia"/>
          <w:sz w:val="28"/>
          <w:szCs w:val="28"/>
        </w:rPr>
        <w:t>о</w:t>
      </w:r>
      <w:r w:rsidRPr="00C64FA6">
        <w:rPr>
          <w:rFonts w:eastAsiaTheme="minorEastAsia"/>
          <w:sz w:val="28"/>
          <w:szCs w:val="28"/>
        </w:rPr>
        <w:t>зок (далее - "муниципальный маршрут"), за исключением маршрута, уст</w:t>
      </w:r>
      <w:r w:rsidRPr="00C64FA6">
        <w:rPr>
          <w:rFonts w:eastAsiaTheme="minorEastAsia"/>
          <w:sz w:val="28"/>
          <w:szCs w:val="28"/>
        </w:rPr>
        <w:t>а</w:t>
      </w:r>
      <w:r w:rsidRPr="00C64FA6">
        <w:rPr>
          <w:rFonts w:eastAsiaTheme="minorEastAsia"/>
          <w:sz w:val="28"/>
          <w:szCs w:val="28"/>
        </w:rPr>
        <w:t>новленного в целях обеспечения транспортного обслуживания населения в условиях чрезвычайной ситуации;</w:t>
      </w:r>
      <w:proofErr w:type="gramEnd"/>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2) отказ участника открытого конкурса от права на получение свид</w:t>
      </w:r>
      <w:r w:rsidRPr="00C64FA6">
        <w:rPr>
          <w:rFonts w:eastAsiaTheme="minorEastAsia"/>
          <w:sz w:val="28"/>
          <w:szCs w:val="28"/>
        </w:rPr>
        <w:t>е</w:t>
      </w:r>
      <w:r w:rsidRPr="00C64FA6">
        <w:rPr>
          <w:rFonts w:eastAsiaTheme="minorEastAsia"/>
          <w:sz w:val="28"/>
          <w:szCs w:val="28"/>
        </w:rPr>
        <w:t xml:space="preserve">тельства по муниципальным маршрутам или </w:t>
      </w:r>
      <w:proofErr w:type="gramStart"/>
      <w:r w:rsidRPr="00C64FA6">
        <w:rPr>
          <w:rFonts w:eastAsiaTheme="minorEastAsia"/>
          <w:sz w:val="28"/>
          <w:szCs w:val="28"/>
        </w:rPr>
        <w:t>не подтверждение</w:t>
      </w:r>
      <w:proofErr w:type="gramEnd"/>
      <w:r w:rsidRPr="00C64FA6">
        <w:rPr>
          <w:rFonts w:eastAsiaTheme="minorEastAsia"/>
          <w:sz w:val="28"/>
          <w:szCs w:val="28"/>
        </w:rPr>
        <w:t xml:space="preserve"> наличия транспортных средств, предусмотренных его заявкой на участие в открытом конкурсе;</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3) вступление в законную силу решения суда об аннулировании лице</w:t>
      </w:r>
      <w:r w:rsidRPr="00C64FA6">
        <w:rPr>
          <w:rFonts w:eastAsiaTheme="minorEastAsia"/>
          <w:sz w:val="28"/>
          <w:szCs w:val="28"/>
        </w:rPr>
        <w:t>н</w:t>
      </w:r>
      <w:r w:rsidRPr="00C64FA6">
        <w:rPr>
          <w:rFonts w:eastAsiaTheme="minorEastAsia"/>
          <w:sz w:val="28"/>
          <w:szCs w:val="28"/>
        </w:rPr>
        <w:t>зии, имеющейся у юридического лица, индивидуального предпринимателя или хотя бы одного из участников договора простого товарищества, которым выдано свидетельство;</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4) вступление в законную силу решения суда о прекращении действия свидетельства;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5) обращение юридического лица, индивидуального предпринимателя или уполномоченного участника договора простого товарищества, которым выдано свидетельство, с заявлением о прекращении действия свидетельства;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6) принятие организатором решения о прекращении действия свид</w:t>
      </w:r>
      <w:r w:rsidRPr="00C64FA6">
        <w:rPr>
          <w:rFonts w:eastAsiaTheme="minorEastAsia"/>
          <w:sz w:val="28"/>
          <w:szCs w:val="28"/>
        </w:rPr>
        <w:t>е</w:t>
      </w:r>
      <w:r w:rsidRPr="00C64FA6">
        <w:rPr>
          <w:rFonts w:eastAsiaTheme="minorEastAsia"/>
          <w:sz w:val="28"/>
          <w:szCs w:val="28"/>
        </w:rPr>
        <w:t>тельства в связи с невыполнением по маршруту в отсутствие чрезвычайной ситуации ни одного рейса, предусмотренного расписанием, в течение более чем трех дней подряд;</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7) принятие решения о прекращении регулярных перевозок по регул</w:t>
      </w:r>
      <w:r w:rsidRPr="00C64FA6">
        <w:rPr>
          <w:rFonts w:eastAsiaTheme="minorEastAsia"/>
          <w:sz w:val="28"/>
          <w:szCs w:val="28"/>
        </w:rPr>
        <w:t>и</w:t>
      </w:r>
      <w:r w:rsidRPr="00C64FA6">
        <w:rPr>
          <w:rFonts w:eastAsiaTheme="minorEastAsia"/>
          <w:sz w:val="28"/>
          <w:szCs w:val="28"/>
        </w:rPr>
        <w:t>руемым тарифам и начале осуществления регулярных перевозок по нерег</w:t>
      </w:r>
      <w:r w:rsidRPr="00C64FA6">
        <w:rPr>
          <w:rFonts w:eastAsiaTheme="minorEastAsia"/>
          <w:sz w:val="28"/>
          <w:szCs w:val="28"/>
        </w:rPr>
        <w:t>у</w:t>
      </w:r>
      <w:r w:rsidRPr="00C64FA6">
        <w:rPr>
          <w:rFonts w:eastAsiaTheme="minorEastAsia"/>
          <w:sz w:val="28"/>
          <w:szCs w:val="28"/>
        </w:rPr>
        <w:t>лируемым тарифам в отношении данного межмуниципального маршрута;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8) не обращение юридического лица, индивидуального предприним</w:t>
      </w:r>
      <w:r w:rsidRPr="00C64FA6">
        <w:rPr>
          <w:rFonts w:eastAsiaTheme="minorEastAsia"/>
          <w:sz w:val="28"/>
          <w:szCs w:val="28"/>
        </w:rPr>
        <w:t>а</w:t>
      </w:r>
      <w:r w:rsidRPr="00C64FA6">
        <w:rPr>
          <w:rFonts w:eastAsiaTheme="minorEastAsia"/>
          <w:sz w:val="28"/>
          <w:szCs w:val="28"/>
        </w:rPr>
        <w:t>теля или уполномоченного участника договора простого товарищества к о</w:t>
      </w:r>
      <w:r w:rsidRPr="00C64FA6">
        <w:rPr>
          <w:rFonts w:eastAsiaTheme="minorEastAsia"/>
          <w:sz w:val="28"/>
          <w:szCs w:val="28"/>
        </w:rPr>
        <w:t>р</w:t>
      </w:r>
      <w:r w:rsidRPr="00C64FA6">
        <w:rPr>
          <w:rFonts w:eastAsiaTheme="minorEastAsia"/>
          <w:sz w:val="28"/>
          <w:szCs w:val="28"/>
        </w:rPr>
        <w:t xml:space="preserve">ганизатору в сроки, предусмотренные </w:t>
      </w:r>
      <w:hyperlink r:id="rId13" w:history="1">
        <w:r w:rsidRPr="00C64FA6">
          <w:rPr>
            <w:rFonts w:eastAsiaTheme="minorEastAsia"/>
            <w:sz w:val="28"/>
            <w:szCs w:val="28"/>
          </w:rPr>
          <w:t>частью 3.1 статьи 12</w:t>
        </w:r>
      </w:hyperlink>
      <w:r w:rsidRPr="00C64FA6">
        <w:rPr>
          <w:rFonts w:eastAsiaTheme="minorEastAsia"/>
          <w:sz w:val="28"/>
          <w:szCs w:val="28"/>
        </w:rPr>
        <w:t xml:space="preserve"> Федерального з</w:t>
      </w:r>
      <w:r w:rsidRPr="00C64FA6">
        <w:rPr>
          <w:rFonts w:eastAsiaTheme="minorEastAsia"/>
          <w:sz w:val="28"/>
          <w:szCs w:val="28"/>
        </w:rPr>
        <w:t>а</w:t>
      </w:r>
      <w:r w:rsidRPr="00C64FA6">
        <w:rPr>
          <w:rFonts w:eastAsiaTheme="minorEastAsia"/>
          <w:sz w:val="28"/>
          <w:szCs w:val="28"/>
        </w:rPr>
        <w:t>кона, с заявлением о продлении действия ранее выданных свидетельств и карт маршрута на следующий срок в соответствии с принятым решением об изменении межмуниципального маршрута.</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7" w:name="sub_1007"/>
      <w:r w:rsidRPr="00C64FA6">
        <w:rPr>
          <w:rFonts w:eastAsiaTheme="minorEastAsia"/>
          <w:sz w:val="28"/>
          <w:szCs w:val="28"/>
        </w:rPr>
        <w:t>7. Участниками открытого конкурса могут быть юридические лица независимо от организационно-правовой формы, индивидуальные предпр</w:t>
      </w:r>
      <w:r w:rsidRPr="00C64FA6">
        <w:rPr>
          <w:rFonts w:eastAsiaTheme="minorEastAsia"/>
          <w:sz w:val="28"/>
          <w:szCs w:val="28"/>
        </w:rPr>
        <w:t>и</w:t>
      </w:r>
      <w:r w:rsidRPr="00C64FA6">
        <w:rPr>
          <w:rFonts w:eastAsiaTheme="minorEastAsia"/>
          <w:sz w:val="28"/>
          <w:szCs w:val="28"/>
        </w:rPr>
        <w:t xml:space="preserve">ниматели, участники договора простого товарищества, соответствующие требованиям, установленным </w:t>
      </w:r>
      <w:hyperlink r:id="rId14" w:history="1">
        <w:r w:rsidRPr="00C64FA6">
          <w:rPr>
            <w:rFonts w:eastAsiaTheme="minorEastAsia"/>
            <w:sz w:val="28"/>
            <w:szCs w:val="28"/>
          </w:rPr>
          <w:t>статьей 23</w:t>
        </w:r>
      </w:hyperlink>
      <w:r w:rsidRPr="00C64FA6">
        <w:rPr>
          <w:rFonts w:eastAsiaTheme="minorEastAsia"/>
          <w:sz w:val="28"/>
          <w:szCs w:val="28"/>
        </w:rPr>
        <w:t xml:space="preserve"> Федерального закона и подавшие заявку на участие в открытом конкурсе.</w:t>
      </w:r>
    </w:p>
    <w:p w:rsidR="00C64FA6" w:rsidRPr="00C64FA6" w:rsidRDefault="00C64FA6" w:rsidP="00C64FA6">
      <w:pPr>
        <w:widowControl w:val="0"/>
        <w:autoSpaceDE w:val="0"/>
        <w:autoSpaceDN w:val="0"/>
        <w:adjustRightInd w:val="0"/>
        <w:spacing w:before="108" w:after="108"/>
        <w:jc w:val="center"/>
        <w:outlineLvl w:val="0"/>
        <w:rPr>
          <w:rFonts w:eastAsiaTheme="minorEastAsia"/>
          <w:b/>
          <w:bCs/>
          <w:sz w:val="28"/>
          <w:szCs w:val="28"/>
        </w:rPr>
      </w:pPr>
      <w:bookmarkStart w:id="8" w:name="sub_200"/>
      <w:bookmarkEnd w:id="7"/>
      <w:r w:rsidRPr="00C64FA6">
        <w:rPr>
          <w:rFonts w:eastAsiaTheme="minorEastAsia"/>
          <w:b/>
          <w:bCs/>
          <w:sz w:val="28"/>
          <w:szCs w:val="28"/>
        </w:rPr>
        <w:t>2. Организация проведения открытого конкурса</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9" w:name="sub_1008"/>
      <w:bookmarkEnd w:id="8"/>
      <w:r w:rsidRPr="00C64FA6">
        <w:rPr>
          <w:rFonts w:eastAsiaTheme="minorEastAsia"/>
          <w:sz w:val="28"/>
          <w:szCs w:val="28"/>
        </w:rPr>
        <w:t>8. Открытый конкурс объявляется его организатором в сроки, устано</w:t>
      </w:r>
      <w:r w:rsidRPr="00C64FA6">
        <w:rPr>
          <w:rFonts w:eastAsiaTheme="minorEastAsia"/>
          <w:sz w:val="28"/>
          <w:szCs w:val="28"/>
        </w:rPr>
        <w:t>в</w:t>
      </w:r>
      <w:r w:rsidRPr="00C64FA6">
        <w:rPr>
          <w:rFonts w:eastAsiaTheme="minorEastAsia"/>
          <w:sz w:val="28"/>
          <w:szCs w:val="28"/>
        </w:rPr>
        <w:t xml:space="preserve">ленные </w:t>
      </w:r>
      <w:hyperlink r:id="rId15" w:history="1">
        <w:r w:rsidRPr="00C64FA6">
          <w:rPr>
            <w:rFonts w:eastAsiaTheme="minorEastAsia"/>
            <w:sz w:val="28"/>
            <w:szCs w:val="28"/>
          </w:rPr>
          <w:t>частью 3 статьи 21</w:t>
        </w:r>
      </w:hyperlink>
      <w:r w:rsidRPr="00C64FA6">
        <w:rPr>
          <w:rFonts w:eastAsiaTheme="minorEastAsia"/>
          <w:sz w:val="28"/>
          <w:szCs w:val="28"/>
        </w:rPr>
        <w:t xml:space="preserve"> Федерального закона.</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10" w:name="sub_1009"/>
      <w:bookmarkEnd w:id="9"/>
      <w:r w:rsidRPr="00C64FA6">
        <w:rPr>
          <w:rFonts w:eastAsiaTheme="minorEastAsia"/>
          <w:sz w:val="28"/>
          <w:szCs w:val="28"/>
        </w:rPr>
        <w:t>9. Организатор:</w:t>
      </w:r>
    </w:p>
    <w:bookmarkEnd w:id="10"/>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1) разрабатывает и утверждает конкурсную документацию;</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2) размещает извещение о проведении открытого конкурса (далее - "и</w:t>
      </w:r>
      <w:r w:rsidRPr="00C64FA6">
        <w:rPr>
          <w:rFonts w:eastAsiaTheme="minorEastAsia"/>
          <w:sz w:val="28"/>
          <w:szCs w:val="28"/>
        </w:rPr>
        <w:t>з</w:t>
      </w:r>
      <w:r w:rsidRPr="00C64FA6">
        <w:rPr>
          <w:rFonts w:eastAsiaTheme="minorEastAsia"/>
          <w:sz w:val="28"/>
          <w:szCs w:val="28"/>
        </w:rPr>
        <w:t>вещение") и конкурсную документацию одновременно на своем официал</w:t>
      </w:r>
      <w:r w:rsidRPr="00C64FA6">
        <w:rPr>
          <w:rFonts w:eastAsiaTheme="minorEastAsia"/>
          <w:sz w:val="28"/>
          <w:szCs w:val="28"/>
        </w:rPr>
        <w:t>ь</w:t>
      </w:r>
      <w:r w:rsidRPr="00C64FA6">
        <w:rPr>
          <w:rFonts w:eastAsiaTheme="minorEastAsia"/>
          <w:sz w:val="28"/>
          <w:szCs w:val="28"/>
        </w:rPr>
        <w:lastRenderedPageBreak/>
        <w:t>ном сайте в информационно-телекоммуникационной сети "Интернет" https://pospelixa-adminoffical.gosuslugi.ru (далее - "официальный сайт") не м</w:t>
      </w:r>
      <w:r w:rsidRPr="00C64FA6">
        <w:rPr>
          <w:rFonts w:eastAsiaTheme="minorEastAsia"/>
          <w:sz w:val="28"/>
          <w:szCs w:val="28"/>
        </w:rPr>
        <w:t>е</w:t>
      </w:r>
      <w:r w:rsidRPr="00C64FA6">
        <w:rPr>
          <w:rFonts w:eastAsiaTheme="minorEastAsia"/>
          <w:sz w:val="28"/>
          <w:szCs w:val="28"/>
        </w:rPr>
        <w:t>нее чем за тридцать календарных дней до даты окончания подачи заявок, определенной конкурсной документацией;</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 xml:space="preserve">3) принимает решение о внесении изменений в извещение, конкурсную документацию (за исключением предмета открытого конкурса) не </w:t>
      </w:r>
      <w:proofErr w:type="gramStart"/>
      <w:r w:rsidRPr="00C64FA6">
        <w:rPr>
          <w:rFonts w:eastAsiaTheme="minorEastAsia"/>
          <w:sz w:val="28"/>
          <w:szCs w:val="28"/>
        </w:rPr>
        <w:t>позднее</w:t>
      </w:r>
      <w:proofErr w:type="gramEnd"/>
      <w:r w:rsidRPr="00C64FA6">
        <w:rPr>
          <w:rFonts w:eastAsiaTheme="minorEastAsia"/>
          <w:sz w:val="28"/>
          <w:szCs w:val="28"/>
        </w:rPr>
        <w:t xml:space="preserve"> чем за пять календарных дней до даты окончания подачи заявок на участие в открытом конкурсе (далее - "заявки");</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4) определяет место подачи заявок, дату и время окончания их приема;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5) осуществляет прием и регистрацию конвертов с заявками;</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6) признает открытый конкурс несостоявшимся в случаях, предусмо</w:t>
      </w:r>
      <w:r w:rsidRPr="00C64FA6">
        <w:rPr>
          <w:rFonts w:eastAsiaTheme="minorEastAsia"/>
          <w:sz w:val="28"/>
          <w:szCs w:val="28"/>
        </w:rPr>
        <w:t>т</w:t>
      </w:r>
      <w:r w:rsidRPr="00C64FA6">
        <w:rPr>
          <w:rFonts w:eastAsiaTheme="minorEastAsia"/>
          <w:sz w:val="28"/>
          <w:szCs w:val="28"/>
        </w:rPr>
        <w:t xml:space="preserve">ренных </w:t>
      </w:r>
      <w:hyperlink w:anchor="sub_1012" w:history="1">
        <w:r w:rsidRPr="00C64FA6">
          <w:rPr>
            <w:rFonts w:eastAsiaTheme="minorEastAsia"/>
            <w:sz w:val="28"/>
            <w:szCs w:val="28"/>
          </w:rPr>
          <w:t>пунктом 12</w:t>
        </w:r>
      </w:hyperlink>
      <w:r w:rsidRPr="00C64FA6">
        <w:rPr>
          <w:rFonts w:eastAsiaTheme="minorEastAsia"/>
          <w:sz w:val="28"/>
          <w:szCs w:val="28"/>
        </w:rPr>
        <w:t xml:space="preserve"> настоящего Положения;</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7) осуществляет иные функции организатора, связанные с проведением открытого конкурса.</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11" w:name="sub_1010"/>
      <w:r w:rsidRPr="00C64FA6">
        <w:rPr>
          <w:rFonts w:eastAsiaTheme="minorEastAsia"/>
          <w:sz w:val="28"/>
          <w:szCs w:val="28"/>
        </w:rPr>
        <w:t>10. В извещении указываются следующие сведения:</w:t>
      </w:r>
    </w:p>
    <w:bookmarkEnd w:id="11"/>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1) наименование, место нахождения, почтовый адрес и адрес электро</w:t>
      </w:r>
      <w:r w:rsidRPr="00C64FA6">
        <w:rPr>
          <w:rFonts w:eastAsiaTheme="minorEastAsia"/>
          <w:sz w:val="28"/>
          <w:szCs w:val="28"/>
        </w:rPr>
        <w:t>н</w:t>
      </w:r>
      <w:r w:rsidRPr="00C64FA6">
        <w:rPr>
          <w:rFonts w:eastAsiaTheme="minorEastAsia"/>
          <w:sz w:val="28"/>
          <w:szCs w:val="28"/>
        </w:rPr>
        <w:t>ной почты, номер контактного телефона организатора;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2) предмет открытого конкурса;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3) срок, место и порядок предоставления конкурсной документации, официальный сайт, на котором она размещена;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4) место, дата и время вскрытия конвертов с заявками, а также место и дата рассмотрения таких заявок и подведения итогов открытого конкурса (утверждение его результатов).</w:t>
      </w:r>
    </w:p>
    <w:p w:rsidR="00C64FA6" w:rsidRPr="00C64FA6" w:rsidRDefault="00C64FA6" w:rsidP="00C64FA6">
      <w:pPr>
        <w:autoSpaceDE w:val="0"/>
        <w:autoSpaceDN w:val="0"/>
        <w:adjustRightInd w:val="0"/>
        <w:ind w:firstLine="720"/>
        <w:jc w:val="both"/>
        <w:rPr>
          <w:rFonts w:eastAsiaTheme="minorEastAsia"/>
          <w:sz w:val="28"/>
          <w:szCs w:val="28"/>
        </w:rPr>
      </w:pPr>
      <w:bookmarkStart w:id="12" w:name="sub_1011"/>
      <w:r w:rsidRPr="00C64FA6">
        <w:rPr>
          <w:rFonts w:eastAsiaTheme="minorEastAsia"/>
          <w:sz w:val="28"/>
          <w:szCs w:val="28"/>
        </w:rPr>
        <w:t>11. Решение о внесении изменений в извещение о проведении открыт</w:t>
      </w:r>
      <w:r w:rsidRPr="00C64FA6">
        <w:rPr>
          <w:rFonts w:eastAsiaTheme="minorEastAsia"/>
          <w:sz w:val="28"/>
          <w:szCs w:val="28"/>
        </w:rPr>
        <w:t>о</w:t>
      </w:r>
      <w:r w:rsidRPr="00C64FA6">
        <w:rPr>
          <w:rFonts w:eastAsiaTheme="minorEastAsia"/>
          <w:sz w:val="28"/>
          <w:szCs w:val="28"/>
        </w:rPr>
        <w:t xml:space="preserve">го конкурса принимается его организатором не </w:t>
      </w:r>
      <w:proofErr w:type="gramStart"/>
      <w:r w:rsidRPr="00C64FA6">
        <w:rPr>
          <w:rFonts w:eastAsiaTheme="minorEastAsia"/>
          <w:sz w:val="28"/>
          <w:szCs w:val="28"/>
        </w:rPr>
        <w:t>позднее</w:t>
      </w:r>
      <w:proofErr w:type="gramEnd"/>
      <w:r w:rsidRPr="00C64FA6">
        <w:rPr>
          <w:rFonts w:eastAsiaTheme="minorEastAsia"/>
          <w:sz w:val="28"/>
          <w:szCs w:val="28"/>
        </w:rPr>
        <w:t xml:space="preserve">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w:t>
      </w:r>
      <w:r w:rsidRPr="00C64FA6">
        <w:rPr>
          <w:rFonts w:eastAsiaTheme="minorEastAsia"/>
          <w:sz w:val="28"/>
          <w:szCs w:val="28"/>
        </w:rPr>
        <w:t>е</w:t>
      </w:r>
      <w:r w:rsidRPr="00C64FA6">
        <w:rPr>
          <w:rFonts w:eastAsiaTheme="minorEastAsia"/>
          <w:sz w:val="28"/>
          <w:szCs w:val="28"/>
        </w:rPr>
        <w:t>щение о проведении открытого конкурса, размещаются на официальном са</w:t>
      </w:r>
      <w:r w:rsidRPr="00C64FA6">
        <w:rPr>
          <w:rFonts w:eastAsiaTheme="minorEastAsia"/>
          <w:sz w:val="28"/>
          <w:szCs w:val="28"/>
        </w:rPr>
        <w:t>й</w:t>
      </w:r>
      <w:r w:rsidRPr="00C64FA6">
        <w:rPr>
          <w:rFonts w:eastAsiaTheme="minorEastAsia"/>
          <w:sz w:val="28"/>
          <w:szCs w:val="28"/>
        </w:rPr>
        <w:t>те организатора открытого конкурса в информационно-телекоммуникационной сети "Интернет" в порядке, установленном организ</w:t>
      </w:r>
      <w:r w:rsidRPr="00C64FA6">
        <w:rPr>
          <w:rFonts w:eastAsiaTheme="minorEastAsia"/>
          <w:sz w:val="28"/>
          <w:szCs w:val="28"/>
        </w:rPr>
        <w:t>а</w:t>
      </w:r>
      <w:r w:rsidRPr="00C64FA6">
        <w:rPr>
          <w:rFonts w:eastAsiaTheme="minorEastAsia"/>
          <w:sz w:val="28"/>
          <w:szCs w:val="28"/>
        </w:rPr>
        <w:t>тором открытого конкурса. При этом срок подачи заявок на участие в откр</w:t>
      </w:r>
      <w:r w:rsidRPr="00C64FA6">
        <w:rPr>
          <w:rFonts w:eastAsiaTheme="minorEastAsia"/>
          <w:sz w:val="28"/>
          <w:szCs w:val="28"/>
        </w:rPr>
        <w:t>ы</w:t>
      </w:r>
      <w:r w:rsidRPr="00C64FA6">
        <w:rPr>
          <w:rFonts w:eastAsiaTheme="minorEastAsia"/>
          <w:sz w:val="28"/>
          <w:szCs w:val="28"/>
        </w:rPr>
        <w:t>том конкурсе должен быть продлен таким образом, чтобы со дня опублик</w:t>
      </w:r>
      <w:r w:rsidRPr="00C64FA6">
        <w:rPr>
          <w:rFonts w:eastAsiaTheme="minorEastAsia"/>
          <w:sz w:val="28"/>
          <w:szCs w:val="28"/>
        </w:rPr>
        <w:t>о</w:t>
      </w:r>
      <w:r w:rsidRPr="00C64FA6">
        <w:rPr>
          <w:rFonts w:eastAsiaTheme="minorEastAsia"/>
          <w:sz w:val="28"/>
          <w:szCs w:val="28"/>
        </w:rPr>
        <w:t>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13" w:name="sub_1012"/>
      <w:bookmarkEnd w:id="12"/>
      <w:r w:rsidRPr="00C64FA6">
        <w:rPr>
          <w:rFonts w:eastAsiaTheme="minorEastAsia"/>
          <w:sz w:val="28"/>
          <w:szCs w:val="28"/>
        </w:rPr>
        <w:t>12. Открытый конкурс признается несостоявшимся по каждому лоту отдельно в случае, если:</w:t>
      </w:r>
    </w:p>
    <w:bookmarkEnd w:id="13"/>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1) на участие в открытом конкурсе не было подано ни одной заявки;</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2) по результатам рассмотрения заявок ни одна из них не соответств</w:t>
      </w:r>
      <w:r w:rsidRPr="00C64FA6">
        <w:rPr>
          <w:rFonts w:eastAsiaTheme="minorEastAsia"/>
          <w:sz w:val="28"/>
          <w:szCs w:val="28"/>
        </w:rPr>
        <w:t>о</w:t>
      </w:r>
      <w:r w:rsidRPr="00C64FA6">
        <w:rPr>
          <w:rFonts w:eastAsiaTheme="minorEastAsia"/>
          <w:sz w:val="28"/>
          <w:szCs w:val="28"/>
        </w:rPr>
        <w:t>вала требованиям настоящего Положения и конкурсной документации;</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3) только одна заявка на участие в открытом конкурсе была признана соответствующей требованиям конкурсной документации;</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14" w:name="sub_10124"/>
      <w:r w:rsidRPr="00C64FA6">
        <w:rPr>
          <w:rFonts w:eastAsiaTheme="minorEastAsia"/>
          <w:sz w:val="28"/>
          <w:szCs w:val="28"/>
        </w:rPr>
        <w:t xml:space="preserve">4) участник открытого конкурса, которому в соответствии с </w:t>
      </w:r>
      <w:hyperlink w:anchor="sub_1045" w:history="1">
        <w:r w:rsidRPr="00C64FA6">
          <w:rPr>
            <w:rFonts w:eastAsiaTheme="minorEastAsia"/>
            <w:sz w:val="28"/>
            <w:szCs w:val="28"/>
          </w:rPr>
          <w:t>пунктом 45</w:t>
        </w:r>
      </w:hyperlink>
      <w:r w:rsidRPr="00C64FA6">
        <w:rPr>
          <w:rFonts w:eastAsiaTheme="minorEastAsia"/>
          <w:sz w:val="28"/>
          <w:szCs w:val="28"/>
        </w:rPr>
        <w:t xml:space="preserve"> настоящего Положения предоставлено право на получение свидетельств по предусмотренным конкурсной документацией маршрутам регулярных пер</w:t>
      </w:r>
      <w:r w:rsidRPr="00C64FA6">
        <w:rPr>
          <w:rFonts w:eastAsiaTheme="minorEastAsia"/>
          <w:sz w:val="28"/>
          <w:szCs w:val="28"/>
        </w:rPr>
        <w:t>е</w:t>
      </w:r>
      <w:r w:rsidRPr="00C64FA6">
        <w:rPr>
          <w:rFonts w:eastAsiaTheme="minorEastAsia"/>
          <w:sz w:val="28"/>
          <w:szCs w:val="28"/>
        </w:rPr>
        <w:lastRenderedPageBreak/>
        <w:t>возок, отказался от права на получение хотя бы одного из свидетельств по данным маршрутам или не смог подтвердить наличие у него транспортных средств, предусмотренных его заявкой.</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15" w:name="sub_1013"/>
      <w:bookmarkEnd w:id="14"/>
      <w:r w:rsidRPr="00C64FA6">
        <w:rPr>
          <w:rFonts w:eastAsiaTheme="minorEastAsia"/>
          <w:sz w:val="28"/>
          <w:szCs w:val="28"/>
        </w:rPr>
        <w:t>13. Признание конкурса несостоявшимся оформляется приказом орг</w:t>
      </w:r>
      <w:r w:rsidRPr="00C64FA6">
        <w:rPr>
          <w:rFonts w:eastAsiaTheme="minorEastAsia"/>
          <w:sz w:val="28"/>
          <w:szCs w:val="28"/>
        </w:rPr>
        <w:t>а</w:t>
      </w:r>
      <w:r w:rsidRPr="00C64FA6">
        <w:rPr>
          <w:rFonts w:eastAsiaTheme="minorEastAsia"/>
          <w:sz w:val="28"/>
          <w:szCs w:val="28"/>
        </w:rPr>
        <w:t>низатора, который размещается на его официальном сайте в срок, не позднее пяти рабочих дней, следующих за днем наступления обстоятельств, пред</w:t>
      </w:r>
      <w:r w:rsidRPr="00C64FA6">
        <w:rPr>
          <w:rFonts w:eastAsiaTheme="minorEastAsia"/>
          <w:sz w:val="28"/>
          <w:szCs w:val="28"/>
        </w:rPr>
        <w:t>у</w:t>
      </w:r>
      <w:r w:rsidRPr="00C64FA6">
        <w:rPr>
          <w:rFonts w:eastAsiaTheme="minorEastAsia"/>
          <w:sz w:val="28"/>
          <w:szCs w:val="28"/>
        </w:rPr>
        <w:t xml:space="preserve">смотренных </w:t>
      </w:r>
      <w:hyperlink w:anchor="sub_1012" w:history="1">
        <w:r w:rsidRPr="00C64FA6">
          <w:rPr>
            <w:rFonts w:eastAsiaTheme="minorEastAsia"/>
            <w:sz w:val="28"/>
            <w:szCs w:val="28"/>
          </w:rPr>
          <w:t>пунктом 12</w:t>
        </w:r>
      </w:hyperlink>
      <w:r w:rsidRPr="00C64FA6">
        <w:rPr>
          <w:rFonts w:eastAsiaTheme="minorEastAsia"/>
          <w:sz w:val="28"/>
          <w:szCs w:val="28"/>
        </w:rPr>
        <w:t xml:space="preserve"> настоящего Положения. В случае</w:t>
      </w:r>
      <w:proofErr w:type="gramStart"/>
      <w:r w:rsidRPr="00C64FA6">
        <w:rPr>
          <w:rFonts w:eastAsiaTheme="minorEastAsia"/>
          <w:sz w:val="28"/>
          <w:szCs w:val="28"/>
        </w:rPr>
        <w:t>,</w:t>
      </w:r>
      <w:proofErr w:type="gramEnd"/>
      <w:r w:rsidRPr="00C64FA6">
        <w:rPr>
          <w:rFonts w:eastAsiaTheme="minorEastAsia"/>
          <w:sz w:val="28"/>
          <w:szCs w:val="28"/>
        </w:rPr>
        <w:t xml:space="preserve"> если открытый конкурс признан не состоявшимся в связи с тем, что по окончании срока п</w:t>
      </w:r>
      <w:r w:rsidRPr="00C64FA6">
        <w:rPr>
          <w:rFonts w:eastAsiaTheme="minorEastAsia"/>
          <w:sz w:val="28"/>
          <w:szCs w:val="28"/>
        </w:rPr>
        <w:t>о</w:t>
      </w:r>
      <w:r w:rsidRPr="00C64FA6">
        <w:rPr>
          <w:rFonts w:eastAsiaTheme="minorEastAsia"/>
          <w:sz w:val="28"/>
          <w:szCs w:val="28"/>
        </w:rPr>
        <w:t>дачи заявок на участие в открытом конкурсе не подано ни одной такой зая</w:t>
      </w:r>
      <w:r w:rsidRPr="00C64FA6">
        <w:rPr>
          <w:rFonts w:eastAsiaTheme="minorEastAsia"/>
          <w:sz w:val="28"/>
          <w:szCs w:val="28"/>
        </w:rPr>
        <w:t>в</w:t>
      </w:r>
      <w:r w:rsidRPr="00C64FA6">
        <w:rPr>
          <w:rFonts w:eastAsiaTheme="minorEastAsia"/>
          <w:sz w:val="28"/>
          <w:szCs w:val="28"/>
        </w:rPr>
        <w:t>ки или по результатам рассмотрения заявок на участие в открытом конкурсе все такие заявки были признаны не соответствующими требованиям ко</w:t>
      </w:r>
      <w:r w:rsidRPr="00C64FA6">
        <w:rPr>
          <w:rFonts w:eastAsiaTheme="minorEastAsia"/>
          <w:sz w:val="28"/>
          <w:szCs w:val="28"/>
        </w:rPr>
        <w:t>н</w:t>
      </w:r>
      <w:r w:rsidRPr="00C64FA6">
        <w:rPr>
          <w:rFonts w:eastAsiaTheme="minorEastAsia"/>
          <w:sz w:val="28"/>
          <w:szCs w:val="28"/>
        </w:rPr>
        <w:t>курсной документации, организатор открытого конкурса вправе принять р</w:t>
      </w:r>
      <w:r w:rsidRPr="00C64FA6">
        <w:rPr>
          <w:rFonts w:eastAsiaTheme="minorEastAsia"/>
          <w:sz w:val="28"/>
          <w:szCs w:val="28"/>
        </w:rPr>
        <w:t>е</w:t>
      </w:r>
      <w:r w:rsidRPr="00C64FA6">
        <w:rPr>
          <w:rFonts w:eastAsiaTheme="minorEastAsia"/>
          <w:sz w:val="28"/>
          <w:szCs w:val="28"/>
        </w:rPr>
        <w:t>шение о повторном проведении открытого конкурса или об отмене пред</w:t>
      </w:r>
      <w:r w:rsidRPr="00C64FA6">
        <w:rPr>
          <w:rFonts w:eastAsiaTheme="minorEastAsia"/>
          <w:sz w:val="28"/>
          <w:szCs w:val="28"/>
        </w:rPr>
        <w:t>у</w:t>
      </w:r>
      <w:r w:rsidRPr="00C64FA6">
        <w:rPr>
          <w:rFonts w:eastAsiaTheme="minorEastAsia"/>
          <w:sz w:val="28"/>
          <w:szCs w:val="28"/>
        </w:rPr>
        <w:t>смотренного конкурсной документацией маршрута регулярных перевозок.</w:t>
      </w:r>
    </w:p>
    <w:bookmarkEnd w:id="15"/>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 xml:space="preserve">В случае если открытый конкурс </w:t>
      </w:r>
      <w:proofErr w:type="gramStart"/>
      <w:r w:rsidRPr="00C64FA6">
        <w:rPr>
          <w:rFonts w:eastAsiaTheme="minorEastAsia"/>
          <w:sz w:val="28"/>
          <w:szCs w:val="28"/>
        </w:rPr>
        <w:t>признан не состоявшимся в соотве</w:t>
      </w:r>
      <w:r w:rsidRPr="00C64FA6">
        <w:rPr>
          <w:rFonts w:eastAsiaTheme="minorEastAsia"/>
          <w:sz w:val="28"/>
          <w:szCs w:val="28"/>
        </w:rPr>
        <w:t>т</w:t>
      </w:r>
      <w:r w:rsidRPr="00C64FA6">
        <w:rPr>
          <w:rFonts w:eastAsiaTheme="minorEastAsia"/>
          <w:sz w:val="28"/>
          <w:szCs w:val="28"/>
        </w:rPr>
        <w:t xml:space="preserve">ствии с </w:t>
      </w:r>
      <w:hyperlink w:anchor="sub_10124" w:history="1">
        <w:r w:rsidRPr="00C64FA6">
          <w:rPr>
            <w:rFonts w:eastAsiaTheme="minorEastAsia"/>
            <w:sz w:val="28"/>
            <w:szCs w:val="28"/>
          </w:rPr>
          <w:t>подпунктом 4 пункта 12</w:t>
        </w:r>
      </w:hyperlink>
      <w:r w:rsidRPr="00C64FA6">
        <w:rPr>
          <w:rFonts w:eastAsiaTheme="minorEastAsia"/>
          <w:sz w:val="28"/>
          <w:szCs w:val="28"/>
        </w:rPr>
        <w:t xml:space="preserve"> настоящего Положения организатор откр</w:t>
      </w:r>
      <w:r w:rsidRPr="00C64FA6">
        <w:rPr>
          <w:rFonts w:eastAsiaTheme="minorEastAsia"/>
          <w:sz w:val="28"/>
          <w:szCs w:val="28"/>
        </w:rPr>
        <w:t>ы</w:t>
      </w:r>
      <w:r w:rsidRPr="00C64FA6">
        <w:rPr>
          <w:rFonts w:eastAsiaTheme="minorEastAsia"/>
          <w:sz w:val="28"/>
          <w:szCs w:val="28"/>
        </w:rPr>
        <w:t>того конкурса назначает</w:t>
      </w:r>
      <w:proofErr w:type="gramEnd"/>
      <w:r w:rsidRPr="00C64FA6">
        <w:rPr>
          <w:rFonts w:eastAsiaTheme="minorEastAsia"/>
          <w:sz w:val="28"/>
          <w:szCs w:val="28"/>
        </w:rPr>
        <w:t xml:space="preserve"> повторное проведение открытого конкурса.</w:t>
      </w:r>
    </w:p>
    <w:p w:rsidR="00C64FA6" w:rsidRPr="00C64FA6" w:rsidRDefault="00C64FA6" w:rsidP="00C64FA6">
      <w:pPr>
        <w:widowControl w:val="0"/>
        <w:autoSpaceDE w:val="0"/>
        <w:autoSpaceDN w:val="0"/>
        <w:adjustRightInd w:val="0"/>
        <w:spacing w:before="108" w:after="108"/>
        <w:jc w:val="center"/>
        <w:outlineLvl w:val="0"/>
        <w:rPr>
          <w:rFonts w:eastAsiaTheme="minorEastAsia"/>
          <w:b/>
          <w:bCs/>
          <w:sz w:val="28"/>
          <w:szCs w:val="28"/>
        </w:rPr>
      </w:pPr>
      <w:bookmarkStart w:id="16" w:name="sub_300"/>
      <w:r w:rsidRPr="00C64FA6">
        <w:rPr>
          <w:rFonts w:eastAsiaTheme="minorEastAsia"/>
          <w:b/>
          <w:bCs/>
          <w:sz w:val="28"/>
          <w:szCs w:val="28"/>
        </w:rPr>
        <w:t>3. Конкурсная комиссия</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17" w:name="sub_1014"/>
      <w:bookmarkEnd w:id="16"/>
      <w:r w:rsidRPr="00C64FA6">
        <w:rPr>
          <w:rFonts w:eastAsiaTheme="minorEastAsia"/>
          <w:sz w:val="28"/>
          <w:szCs w:val="28"/>
        </w:rPr>
        <w:t>14. Организатор принимает решение о создании конкурсной комиссии (далее - "комиссия") и утверждает ее состав.</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18" w:name="sub_1015"/>
      <w:bookmarkEnd w:id="17"/>
      <w:r w:rsidRPr="00C64FA6">
        <w:rPr>
          <w:rFonts w:eastAsiaTheme="minorEastAsia"/>
          <w:sz w:val="28"/>
          <w:szCs w:val="28"/>
        </w:rPr>
        <w:t>15. Состав комиссии включает в себя председателя комиссии, секрет</w:t>
      </w:r>
      <w:r w:rsidRPr="00C64FA6">
        <w:rPr>
          <w:rFonts w:eastAsiaTheme="minorEastAsia"/>
          <w:sz w:val="28"/>
          <w:szCs w:val="28"/>
        </w:rPr>
        <w:t>а</w:t>
      </w:r>
      <w:r w:rsidRPr="00C64FA6">
        <w:rPr>
          <w:rFonts w:eastAsiaTheme="minorEastAsia"/>
          <w:sz w:val="28"/>
          <w:szCs w:val="28"/>
        </w:rPr>
        <w:t>ря комиссии и других членов комиссии.</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19" w:name="sub_1016"/>
      <w:bookmarkEnd w:id="18"/>
      <w:r w:rsidRPr="00C64FA6">
        <w:rPr>
          <w:rFonts w:eastAsiaTheme="minorEastAsia"/>
          <w:sz w:val="28"/>
          <w:szCs w:val="28"/>
        </w:rPr>
        <w:t>16. Число членов комиссии должно быть не менее пяти человек. В с</w:t>
      </w:r>
      <w:r w:rsidRPr="00C64FA6">
        <w:rPr>
          <w:rFonts w:eastAsiaTheme="minorEastAsia"/>
          <w:sz w:val="28"/>
          <w:szCs w:val="28"/>
        </w:rPr>
        <w:t>о</w:t>
      </w:r>
      <w:r w:rsidRPr="00C64FA6">
        <w:rPr>
          <w:rFonts w:eastAsiaTheme="minorEastAsia"/>
          <w:sz w:val="28"/>
          <w:szCs w:val="28"/>
        </w:rPr>
        <w:t>став комиссии помимо представителей организатора по согласованию могут быть включены представители иных организаций.</w:t>
      </w:r>
    </w:p>
    <w:bookmarkEnd w:id="19"/>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17. Руководство комиссией осуществляет председатель, а в случае его отсутствия, член комиссии из числа представителей организатора.</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20" w:name="sub_1018"/>
      <w:r w:rsidRPr="00C64FA6">
        <w:rPr>
          <w:rFonts w:eastAsiaTheme="minorEastAsia"/>
          <w:sz w:val="28"/>
          <w:szCs w:val="28"/>
        </w:rPr>
        <w:t>18. Комиссия осуществляет:</w:t>
      </w:r>
    </w:p>
    <w:bookmarkEnd w:id="20"/>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1) вскрытие конвертов с заявками;</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2) рассмотрение заявок, допуск к участию в открытом конкурсе, пр</w:t>
      </w:r>
      <w:r w:rsidRPr="00C64FA6">
        <w:rPr>
          <w:rFonts w:eastAsiaTheme="minorEastAsia"/>
          <w:sz w:val="28"/>
          <w:szCs w:val="28"/>
        </w:rPr>
        <w:t>о</w:t>
      </w:r>
      <w:r w:rsidRPr="00C64FA6">
        <w:rPr>
          <w:rFonts w:eastAsiaTheme="minorEastAsia"/>
          <w:sz w:val="28"/>
          <w:szCs w:val="28"/>
        </w:rPr>
        <w:t>верку достоверности и полноты сведений, содержащихся в документах, представленных участниками открытого конкурса, а также соответствия участников открытого конкурса требованиям, предусмотренным действу</w:t>
      </w:r>
      <w:r w:rsidRPr="00C64FA6">
        <w:rPr>
          <w:rFonts w:eastAsiaTheme="minorEastAsia"/>
          <w:sz w:val="28"/>
          <w:szCs w:val="28"/>
        </w:rPr>
        <w:t>ю</w:t>
      </w:r>
      <w:r w:rsidRPr="00C64FA6">
        <w:rPr>
          <w:rFonts w:eastAsiaTheme="minorEastAsia"/>
          <w:sz w:val="28"/>
          <w:szCs w:val="28"/>
        </w:rPr>
        <w:t>щим законодательством, настоящим Положением и конкурсной документ</w:t>
      </w:r>
      <w:r w:rsidRPr="00C64FA6">
        <w:rPr>
          <w:rFonts w:eastAsiaTheme="minorEastAsia"/>
          <w:sz w:val="28"/>
          <w:szCs w:val="28"/>
        </w:rPr>
        <w:t>а</w:t>
      </w:r>
      <w:r w:rsidRPr="00C64FA6">
        <w:rPr>
          <w:rFonts w:eastAsiaTheme="minorEastAsia"/>
          <w:sz w:val="28"/>
          <w:szCs w:val="28"/>
        </w:rPr>
        <w:t>цией, в том числе путем запроса информации в федеральных и региональных органах исполнительной власти, организациях;</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3) оценку и сопоставление заявок;</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4) подведение итогов открытого конкурса;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5) определение победителя открытого конкурса;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6) составление протоколов заседаний комиссии, актов осмотра тран</w:t>
      </w:r>
      <w:r w:rsidRPr="00C64FA6">
        <w:rPr>
          <w:rFonts w:eastAsiaTheme="minorEastAsia"/>
          <w:sz w:val="28"/>
          <w:szCs w:val="28"/>
        </w:rPr>
        <w:t>с</w:t>
      </w:r>
      <w:r w:rsidRPr="00C64FA6">
        <w:rPr>
          <w:rFonts w:eastAsiaTheme="minorEastAsia"/>
          <w:sz w:val="28"/>
          <w:szCs w:val="28"/>
        </w:rPr>
        <w:t>портных средств.</w:t>
      </w:r>
    </w:p>
    <w:p w:rsidR="00C64FA6" w:rsidRPr="00C64FA6" w:rsidRDefault="00C64FA6" w:rsidP="00C64FA6">
      <w:pPr>
        <w:widowControl w:val="0"/>
        <w:autoSpaceDE w:val="0"/>
        <w:autoSpaceDN w:val="0"/>
        <w:adjustRightInd w:val="0"/>
        <w:spacing w:before="108" w:after="108"/>
        <w:jc w:val="center"/>
        <w:outlineLvl w:val="0"/>
        <w:rPr>
          <w:rFonts w:eastAsiaTheme="minorEastAsia"/>
          <w:b/>
          <w:bCs/>
          <w:sz w:val="28"/>
          <w:szCs w:val="28"/>
        </w:rPr>
      </w:pPr>
      <w:bookmarkStart w:id="21" w:name="sub_400"/>
      <w:r w:rsidRPr="00C64FA6">
        <w:rPr>
          <w:rFonts w:eastAsiaTheme="minorEastAsia"/>
          <w:b/>
          <w:bCs/>
          <w:sz w:val="28"/>
          <w:szCs w:val="28"/>
        </w:rPr>
        <w:t>4. Содержание и порядок подачи заявки</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22" w:name="sub_1019"/>
      <w:bookmarkEnd w:id="21"/>
      <w:r w:rsidRPr="00C64FA6">
        <w:rPr>
          <w:rFonts w:eastAsiaTheme="minorEastAsia"/>
          <w:sz w:val="28"/>
          <w:szCs w:val="28"/>
        </w:rPr>
        <w:t xml:space="preserve">19. Заявка подается в срок и по </w:t>
      </w:r>
      <w:hyperlink r:id="rId16" w:history="1">
        <w:r w:rsidRPr="00C64FA6">
          <w:rPr>
            <w:rFonts w:eastAsiaTheme="minorEastAsia"/>
            <w:sz w:val="28"/>
            <w:szCs w:val="28"/>
          </w:rPr>
          <w:t>форме</w:t>
        </w:r>
      </w:hyperlink>
      <w:r w:rsidRPr="00C64FA6">
        <w:rPr>
          <w:rFonts w:eastAsiaTheme="minorEastAsia"/>
          <w:sz w:val="28"/>
          <w:szCs w:val="28"/>
        </w:rPr>
        <w:t xml:space="preserve">, </w:t>
      </w:r>
      <w:proofErr w:type="gramStart"/>
      <w:r w:rsidRPr="00C64FA6">
        <w:rPr>
          <w:rFonts w:eastAsiaTheme="minorEastAsia"/>
          <w:sz w:val="28"/>
          <w:szCs w:val="28"/>
        </w:rPr>
        <w:t>которые</w:t>
      </w:r>
      <w:proofErr w:type="gramEnd"/>
      <w:r w:rsidRPr="00C64FA6">
        <w:rPr>
          <w:rFonts w:eastAsiaTheme="minorEastAsia"/>
          <w:sz w:val="28"/>
          <w:szCs w:val="28"/>
        </w:rPr>
        <w:t xml:space="preserve"> установлены </w:t>
      </w:r>
      <w:hyperlink r:id="rId17" w:history="1">
        <w:r w:rsidRPr="00C64FA6">
          <w:rPr>
            <w:rFonts w:eastAsiaTheme="minorEastAsia"/>
            <w:sz w:val="28"/>
            <w:szCs w:val="28"/>
          </w:rPr>
          <w:t>конкур</w:t>
        </w:r>
        <w:r w:rsidRPr="00C64FA6">
          <w:rPr>
            <w:rFonts w:eastAsiaTheme="minorEastAsia"/>
            <w:sz w:val="28"/>
            <w:szCs w:val="28"/>
          </w:rPr>
          <w:t>с</w:t>
        </w:r>
        <w:r w:rsidRPr="00C64FA6">
          <w:rPr>
            <w:rFonts w:eastAsiaTheme="minorEastAsia"/>
            <w:sz w:val="28"/>
            <w:szCs w:val="28"/>
          </w:rPr>
          <w:lastRenderedPageBreak/>
          <w:t>ной документацией</w:t>
        </w:r>
      </w:hyperlink>
      <w:r w:rsidRPr="00C64FA6">
        <w:rPr>
          <w:rFonts w:eastAsiaTheme="minorEastAsia"/>
          <w:sz w:val="28"/>
          <w:szCs w:val="28"/>
        </w:rPr>
        <w:t>.</w:t>
      </w:r>
    </w:p>
    <w:bookmarkEnd w:id="22"/>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Заявка должна быть подписана участником открытого конкурса либо его представителем, полномочия которого подтверждены доверенностью, оформленной в соответствии с требованиями законодательства Российской Федерации.</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20. К заявке прилагаются:</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 xml:space="preserve">1) опись документов, представляемых участником открытого конкурса с заявкой, по </w:t>
      </w:r>
      <w:hyperlink r:id="rId18" w:history="1">
        <w:r w:rsidRPr="00C64FA6">
          <w:rPr>
            <w:rFonts w:eastAsiaTheme="minorEastAsia"/>
            <w:sz w:val="28"/>
            <w:szCs w:val="28"/>
          </w:rPr>
          <w:t>форме N 1</w:t>
        </w:r>
      </w:hyperlink>
      <w:r w:rsidRPr="00C64FA6">
        <w:rPr>
          <w:rFonts w:eastAsiaTheme="minorEastAsia"/>
          <w:sz w:val="28"/>
          <w:szCs w:val="28"/>
        </w:rPr>
        <w:t xml:space="preserve">, утвержденной </w:t>
      </w:r>
      <w:hyperlink r:id="rId19" w:history="1">
        <w:r w:rsidRPr="00C64FA6">
          <w:rPr>
            <w:rFonts w:eastAsiaTheme="minorEastAsia"/>
            <w:sz w:val="28"/>
            <w:szCs w:val="28"/>
          </w:rPr>
          <w:t>конкурсной документацией</w:t>
        </w:r>
      </w:hyperlink>
      <w:r w:rsidRPr="00C64FA6">
        <w:rPr>
          <w:rFonts w:eastAsiaTheme="minorEastAsia"/>
          <w:sz w:val="28"/>
          <w:szCs w:val="28"/>
        </w:rPr>
        <w:t>;</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23" w:name="sub_10202"/>
      <w:r w:rsidRPr="00C64FA6">
        <w:rPr>
          <w:rFonts w:eastAsiaTheme="minorEastAsia"/>
          <w:sz w:val="28"/>
          <w:szCs w:val="28"/>
        </w:rPr>
        <w:t>2) копия договора простого товарищества в письменной форме (для участников договора простого товарищества);</w:t>
      </w:r>
    </w:p>
    <w:bookmarkEnd w:id="23"/>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3) выписка из реестра лицензий на осуществление деятельности по п</w:t>
      </w:r>
      <w:r w:rsidRPr="00C64FA6">
        <w:rPr>
          <w:rFonts w:eastAsiaTheme="minorEastAsia"/>
          <w:sz w:val="28"/>
          <w:szCs w:val="28"/>
        </w:rPr>
        <w:t>е</w:t>
      </w:r>
      <w:r w:rsidRPr="00C64FA6">
        <w:rPr>
          <w:rFonts w:eastAsiaTheme="minorEastAsia"/>
          <w:sz w:val="28"/>
          <w:szCs w:val="28"/>
        </w:rPr>
        <w:t xml:space="preserve">ревозке пассажиров автобусами либо копия лицензии (в случае если она была выдана до 01.01.2021); </w:t>
      </w:r>
    </w:p>
    <w:p w:rsidR="00C64FA6" w:rsidRPr="00C64FA6" w:rsidRDefault="00C64FA6" w:rsidP="00C64FA6">
      <w:pPr>
        <w:widowControl w:val="0"/>
        <w:autoSpaceDE w:val="0"/>
        <w:autoSpaceDN w:val="0"/>
        <w:adjustRightInd w:val="0"/>
        <w:ind w:firstLine="720"/>
        <w:jc w:val="both"/>
        <w:rPr>
          <w:rFonts w:eastAsiaTheme="minorEastAsia"/>
          <w:sz w:val="28"/>
          <w:szCs w:val="28"/>
        </w:rPr>
      </w:pPr>
      <w:proofErr w:type="gramStart"/>
      <w:r w:rsidRPr="00C64FA6">
        <w:rPr>
          <w:rFonts w:eastAsiaTheme="minorEastAsia"/>
          <w:sz w:val="28"/>
          <w:szCs w:val="28"/>
        </w:rPr>
        <w:t>4) копия документа, подтверждающего право собственности или иное законное основание владения транспортными средствами (свидетельство о регистрации транспортного средства, договор о пользовании транспортным средством на условиях лизинга, договор аренды транспортного средства и т. п.) либо копия документа о принятии обязательства подтвердить в сроки, определенные конкурсной документаций, наличие на праве собственности или на ином законном основании транспортных средств, предусмотренных заявкой на участие</w:t>
      </w:r>
      <w:proofErr w:type="gramEnd"/>
      <w:r w:rsidRPr="00C64FA6">
        <w:rPr>
          <w:rFonts w:eastAsiaTheme="minorEastAsia"/>
          <w:sz w:val="28"/>
          <w:szCs w:val="28"/>
        </w:rPr>
        <w:t xml:space="preserve"> в открытом конкурсе, в случае предоставления права на получение свидетельства; </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 xml:space="preserve">список транспортных средств по </w:t>
      </w:r>
      <w:hyperlink r:id="rId20" w:history="1">
        <w:r w:rsidRPr="00C64FA6">
          <w:rPr>
            <w:rFonts w:eastAsiaTheme="minorEastAsia"/>
            <w:sz w:val="28"/>
            <w:szCs w:val="28"/>
          </w:rPr>
          <w:t>форме N 2</w:t>
        </w:r>
      </w:hyperlink>
      <w:r w:rsidRPr="00C64FA6">
        <w:rPr>
          <w:rFonts w:eastAsiaTheme="minorEastAsia"/>
          <w:sz w:val="28"/>
          <w:szCs w:val="28"/>
        </w:rPr>
        <w:t xml:space="preserve">, утвержденной </w:t>
      </w:r>
      <w:hyperlink r:id="rId21" w:history="1">
        <w:r w:rsidRPr="00C64FA6">
          <w:rPr>
            <w:rFonts w:eastAsiaTheme="minorEastAsia"/>
            <w:sz w:val="28"/>
            <w:szCs w:val="28"/>
          </w:rPr>
          <w:t>конкурсной документацией</w:t>
        </w:r>
      </w:hyperlink>
      <w:r w:rsidRPr="00C64FA6">
        <w:rPr>
          <w:rFonts w:eastAsiaTheme="minorEastAsia"/>
          <w:sz w:val="28"/>
          <w:szCs w:val="28"/>
        </w:rPr>
        <w:t>;</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копии действующих на момент подачи заявки документов, подтве</w:t>
      </w:r>
      <w:r w:rsidRPr="00C64FA6">
        <w:rPr>
          <w:rFonts w:eastAsiaTheme="minorEastAsia"/>
          <w:sz w:val="28"/>
          <w:szCs w:val="28"/>
        </w:rPr>
        <w:t>р</w:t>
      </w:r>
      <w:r w:rsidRPr="00C64FA6">
        <w:rPr>
          <w:rFonts w:eastAsiaTheme="minorEastAsia"/>
          <w:sz w:val="28"/>
          <w:szCs w:val="28"/>
        </w:rPr>
        <w:t>ждающих прохождение транспортными средствами технического осмотра;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свидетельство о регистрации транспортного средства.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Участник открытого конкурса вправе приложить к заявке иные док</w:t>
      </w:r>
      <w:r w:rsidRPr="00C64FA6">
        <w:rPr>
          <w:rFonts w:eastAsiaTheme="minorEastAsia"/>
          <w:sz w:val="28"/>
          <w:szCs w:val="28"/>
        </w:rPr>
        <w:t>у</w:t>
      </w:r>
      <w:r w:rsidRPr="00C64FA6">
        <w:rPr>
          <w:rFonts w:eastAsiaTheme="minorEastAsia"/>
          <w:sz w:val="28"/>
          <w:szCs w:val="28"/>
        </w:rPr>
        <w:t xml:space="preserve">менты, подтверждающие наличие на заявленных транспортных средствах оборудования, указанного в списке транспортных средств по </w:t>
      </w:r>
      <w:hyperlink r:id="rId22" w:history="1">
        <w:r w:rsidRPr="00C64FA6">
          <w:rPr>
            <w:rFonts w:eastAsiaTheme="minorEastAsia"/>
            <w:sz w:val="28"/>
            <w:szCs w:val="28"/>
          </w:rPr>
          <w:t>форме N 2</w:t>
        </w:r>
      </w:hyperlink>
      <w:r w:rsidRPr="00C64FA6">
        <w:rPr>
          <w:rFonts w:eastAsiaTheme="minorEastAsia"/>
          <w:sz w:val="28"/>
          <w:szCs w:val="28"/>
        </w:rPr>
        <w:t xml:space="preserve"> ко</w:t>
      </w:r>
      <w:r w:rsidRPr="00C64FA6">
        <w:rPr>
          <w:rFonts w:eastAsiaTheme="minorEastAsia"/>
          <w:sz w:val="28"/>
          <w:szCs w:val="28"/>
        </w:rPr>
        <w:t>н</w:t>
      </w:r>
      <w:r w:rsidRPr="00C64FA6">
        <w:rPr>
          <w:rFonts w:eastAsiaTheme="minorEastAsia"/>
          <w:sz w:val="28"/>
          <w:szCs w:val="28"/>
        </w:rPr>
        <w:t>курсной документации (договор купли-продажи с описанием комплектации транспортных средств, договор на установку оборудования с актом выпо</w:t>
      </w:r>
      <w:r w:rsidRPr="00C64FA6">
        <w:rPr>
          <w:rFonts w:eastAsiaTheme="minorEastAsia"/>
          <w:sz w:val="28"/>
          <w:szCs w:val="28"/>
        </w:rPr>
        <w:t>л</w:t>
      </w:r>
      <w:r w:rsidRPr="00C64FA6">
        <w:rPr>
          <w:rFonts w:eastAsiaTheme="minorEastAsia"/>
          <w:sz w:val="28"/>
          <w:szCs w:val="28"/>
        </w:rPr>
        <w:t>ненных работ, руководство по эксплуатации транспортного средства и т.д.);</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24" w:name="sub_10205"/>
      <w:r w:rsidRPr="00C64FA6">
        <w:rPr>
          <w:rFonts w:eastAsiaTheme="minorEastAsia"/>
          <w:sz w:val="28"/>
          <w:szCs w:val="28"/>
        </w:rPr>
        <w:t xml:space="preserve">5) список водителей по </w:t>
      </w:r>
      <w:hyperlink r:id="rId23" w:history="1">
        <w:r w:rsidRPr="00C64FA6">
          <w:rPr>
            <w:rFonts w:eastAsiaTheme="minorEastAsia"/>
            <w:sz w:val="28"/>
            <w:szCs w:val="28"/>
          </w:rPr>
          <w:t>форме N 3</w:t>
        </w:r>
      </w:hyperlink>
      <w:r w:rsidRPr="00C64FA6">
        <w:rPr>
          <w:rFonts w:eastAsiaTheme="minorEastAsia"/>
          <w:sz w:val="28"/>
          <w:szCs w:val="28"/>
        </w:rPr>
        <w:t xml:space="preserve">, утвержденной </w:t>
      </w:r>
      <w:hyperlink r:id="rId24" w:history="1">
        <w:r w:rsidRPr="00C64FA6">
          <w:rPr>
            <w:rFonts w:eastAsiaTheme="minorEastAsia"/>
            <w:sz w:val="28"/>
            <w:szCs w:val="28"/>
          </w:rPr>
          <w:t>конкурсной докуме</w:t>
        </w:r>
        <w:r w:rsidRPr="00C64FA6">
          <w:rPr>
            <w:rFonts w:eastAsiaTheme="minorEastAsia"/>
            <w:sz w:val="28"/>
            <w:szCs w:val="28"/>
          </w:rPr>
          <w:t>н</w:t>
        </w:r>
        <w:r w:rsidRPr="00C64FA6">
          <w:rPr>
            <w:rFonts w:eastAsiaTheme="minorEastAsia"/>
            <w:sz w:val="28"/>
            <w:szCs w:val="28"/>
          </w:rPr>
          <w:t>тацией</w:t>
        </w:r>
      </w:hyperlink>
      <w:r w:rsidRPr="00C64FA6">
        <w:rPr>
          <w:rFonts w:eastAsiaTheme="minorEastAsia"/>
          <w:sz w:val="28"/>
          <w:szCs w:val="28"/>
        </w:rPr>
        <w:t>;</w:t>
      </w:r>
    </w:p>
    <w:bookmarkEnd w:id="24"/>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копии водительских удостоверений с разрешающей отметкой в графе "D";</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25" w:name="sub_10053"/>
      <w:proofErr w:type="gramStart"/>
      <w:r w:rsidRPr="00C64FA6">
        <w:rPr>
          <w:rFonts w:eastAsiaTheme="minorEastAsia"/>
          <w:sz w:val="28"/>
          <w:szCs w:val="28"/>
        </w:rPr>
        <w:t>копии трудовых книжек водителей, заверенные в соответствии с де</w:t>
      </w:r>
      <w:r w:rsidRPr="00C64FA6">
        <w:rPr>
          <w:rFonts w:eastAsiaTheme="minorEastAsia"/>
          <w:sz w:val="28"/>
          <w:szCs w:val="28"/>
        </w:rPr>
        <w:t>й</w:t>
      </w:r>
      <w:r w:rsidRPr="00C64FA6">
        <w:rPr>
          <w:rFonts w:eastAsiaTheme="minorEastAsia"/>
          <w:sz w:val="28"/>
          <w:szCs w:val="28"/>
        </w:rPr>
        <w:t>ствующим законодательством (все страницы заверены подписью уполном</w:t>
      </w:r>
      <w:r w:rsidRPr="00C64FA6">
        <w:rPr>
          <w:rFonts w:eastAsiaTheme="minorEastAsia"/>
          <w:sz w:val="28"/>
          <w:szCs w:val="28"/>
        </w:rPr>
        <w:t>о</w:t>
      </w:r>
      <w:r w:rsidRPr="00C64FA6">
        <w:rPr>
          <w:rFonts w:eastAsiaTheme="minorEastAsia"/>
          <w:sz w:val="28"/>
          <w:szCs w:val="28"/>
        </w:rPr>
        <w:t xml:space="preserve">ченного лица организации, индивидуального предпринимателя и печатью (при ее наличии), с указанием на последней странице "Работает по настоящее время") либо сведения о трудовой деятельности по </w:t>
      </w:r>
      <w:hyperlink r:id="rId25" w:history="1">
        <w:r w:rsidRPr="00C64FA6">
          <w:rPr>
            <w:rFonts w:eastAsiaTheme="minorEastAsia"/>
            <w:sz w:val="28"/>
            <w:szCs w:val="28"/>
          </w:rPr>
          <w:t>форме СТД-ПФР</w:t>
        </w:r>
      </w:hyperlink>
      <w:r w:rsidRPr="00C64FA6">
        <w:rPr>
          <w:rFonts w:eastAsiaTheme="minorEastAsia"/>
          <w:sz w:val="28"/>
          <w:szCs w:val="28"/>
        </w:rPr>
        <w:t>, утве</w:t>
      </w:r>
      <w:r w:rsidRPr="00C64FA6">
        <w:rPr>
          <w:rFonts w:eastAsiaTheme="minorEastAsia"/>
          <w:sz w:val="28"/>
          <w:szCs w:val="28"/>
        </w:rPr>
        <w:t>р</w:t>
      </w:r>
      <w:r w:rsidRPr="00C64FA6">
        <w:rPr>
          <w:rFonts w:eastAsiaTheme="minorEastAsia"/>
          <w:sz w:val="28"/>
          <w:szCs w:val="28"/>
        </w:rPr>
        <w:t xml:space="preserve">жденной </w:t>
      </w:r>
      <w:hyperlink r:id="rId26" w:history="1">
        <w:r w:rsidRPr="00C64FA6">
          <w:rPr>
            <w:rFonts w:eastAsiaTheme="minorEastAsia"/>
            <w:sz w:val="28"/>
            <w:szCs w:val="28"/>
          </w:rPr>
          <w:t>приказом</w:t>
        </w:r>
      </w:hyperlink>
      <w:r w:rsidRPr="00C64FA6">
        <w:rPr>
          <w:rFonts w:eastAsiaTheme="minorEastAsia"/>
          <w:sz w:val="28"/>
          <w:szCs w:val="28"/>
        </w:rPr>
        <w:t xml:space="preserve"> Министерства труда и социальной защиты Российской Федерации от 20.01.2020 N 23н;</w:t>
      </w:r>
      <w:proofErr w:type="gramEnd"/>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26" w:name="sub_10206"/>
      <w:bookmarkEnd w:id="25"/>
      <w:r w:rsidRPr="00C64FA6">
        <w:rPr>
          <w:rFonts w:eastAsiaTheme="minorEastAsia"/>
          <w:sz w:val="28"/>
          <w:szCs w:val="28"/>
        </w:rPr>
        <w:t>6) копия приказа о назначении ответственного за обеспечение безопа</w:t>
      </w:r>
      <w:r w:rsidRPr="00C64FA6">
        <w:rPr>
          <w:rFonts w:eastAsiaTheme="minorEastAsia"/>
          <w:sz w:val="28"/>
          <w:szCs w:val="28"/>
        </w:rPr>
        <w:t>с</w:t>
      </w:r>
      <w:r w:rsidRPr="00C64FA6">
        <w:rPr>
          <w:rFonts w:eastAsiaTheme="minorEastAsia"/>
          <w:sz w:val="28"/>
          <w:szCs w:val="28"/>
        </w:rPr>
        <w:lastRenderedPageBreak/>
        <w:t>ности дорожного движения;</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27" w:name="sub_10062"/>
      <w:bookmarkEnd w:id="26"/>
      <w:proofErr w:type="gramStart"/>
      <w:r w:rsidRPr="00C64FA6">
        <w:rPr>
          <w:rFonts w:eastAsiaTheme="minorEastAsia"/>
          <w:sz w:val="28"/>
          <w:szCs w:val="28"/>
        </w:rPr>
        <w:t>копия трудовой книжки, заверенная в соответствии с действующим з</w:t>
      </w:r>
      <w:r w:rsidRPr="00C64FA6">
        <w:rPr>
          <w:rFonts w:eastAsiaTheme="minorEastAsia"/>
          <w:sz w:val="28"/>
          <w:szCs w:val="28"/>
        </w:rPr>
        <w:t>а</w:t>
      </w:r>
      <w:r w:rsidRPr="00C64FA6">
        <w:rPr>
          <w:rFonts w:eastAsiaTheme="minorEastAsia"/>
          <w:sz w:val="28"/>
          <w:szCs w:val="28"/>
        </w:rPr>
        <w:t>конодательством (все страницы заверены подписью уполномоченного лица организации, индивидуального предпринимателя и печатью (при ее нал</w:t>
      </w:r>
      <w:r w:rsidRPr="00C64FA6">
        <w:rPr>
          <w:rFonts w:eastAsiaTheme="minorEastAsia"/>
          <w:sz w:val="28"/>
          <w:szCs w:val="28"/>
        </w:rPr>
        <w:t>и</w:t>
      </w:r>
      <w:r w:rsidRPr="00C64FA6">
        <w:rPr>
          <w:rFonts w:eastAsiaTheme="minorEastAsia"/>
          <w:sz w:val="28"/>
          <w:szCs w:val="28"/>
        </w:rPr>
        <w:t>чии), с указанием на последней странице "Работает по настоящее время") л</w:t>
      </w:r>
      <w:r w:rsidRPr="00C64FA6">
        <w:rPr>
          <w:rFonts w:eastAsiaTheme="minorEastAsia"/>
          <w:sz w:val="28"/>
          <w:szCs w:val="28"/>
        </w:rPr>
        <w:t>и</w:t>
      </w:r>
      <w:r w:rsidRPr="00C64FA6">
        <w:rPr>
          <w:rFonts w:eastAsiaTheme="minorEastAsia"/>
          <w:sz w:val="28"/>
          <w:szCs w:val="28"/>
        </w:rPr>
        <w:t xml:space="preserve">бо сведения о трудовой деятельности по </w:t>
      </w:r>
      <w:hyperlink r:id="rId27" w:history="1">
        <w:r w:rsidRPr="00C64FA6">
          <w:rPr>
            <w:rFonts w:eastAsiaTheme="minorEastAsia"/>
            <w:sz w:val="28"/>
            <w:szCs w:val="28"/>
          </w:rPr>
          <w:t>форме СТД-ПФР</w:t>
        </w:r>
      </w:hyperlink>
      <w:r w:rsidRPr="00C64FA6">
        <w:rPr>
          <w:rFonts w:eastAsiaTheme="minorEastAsia"/>
          <w:sz w:val="28"/>
          <w:szCs w:val="28"/>
        </w:rPr>
        <w:t xml:space="preserve">, утвержденной </w:t>
      </w:r>
      <w:hyperlink r:id="rId28" w:history="1">
        <w:r w:rsidRPr="00C64FA6">
          <w:rPr>
            <w:rFonts w:eastAsiaTheme="minorEastAsia"/>
            <w:sz w:val="28"/>
            <w:szCs w:val="28"/>
          </w:rPr>
          <w:t>приказом</w:t>
        </w:r>
      </w:hyperlink>
      <w:r w:rsidRPr="00C64FA6">
        <w:rPr>
          <w:rFonts w:eastAsiaTheme="minorEastAsia"/>
          <w:sz w:val="28"/>
          <w:szCs w:val="28"/>
        </w:rPr>
        <w:t xml:space="preserve"> Министерства труда и социальной защиты Российской Федерации от 20.01.2020 N 23н;</w:t>
      </w:r>
      <w:proofErr w:type="gramEnd"/>
    </w:p>
    <w:bookmarkEnd w:id="27"/>
    <w:p w:rsidR="00C64FA6" w:rsidRPr="00C64FA6" w:rsidRDefault="00C64FA6" w:rsidP="00C64FA6">
      <w:pPr>
        <w:widowControl w:val="0"/>
        <w:autoSpaceDE w:val="0"/>
        <w:autoSpaceDN w:val="0"/>
        <w:adjustRightInd w:val="0"/>
        <w:ind w:firstLine="720"/>
        <w:jc w:val="both"/>
        <w:rPr>
          <w:rFonts w:eastAsiaTheme="minorEastAsia"/>
          <w:sz w:val="28"/>
          <w:szCs w:val="28"/>
        </w:rPr>
      </w:pPr>
      <w:proofErr w:type="gramStart"/>
      <w:r w:rsidRPr="00C64FA6">
        <w:rPr>
          <w:rFonts w:eastAsiaTheme="minorEastAsia"/>
          <w:sz w:val="28"/>
          <w:szCs w:val="28"/>
        </w:rPr>
        <w:t>документы, подтверждающие соответствие лица, назначенного отве</w:t>
      </w:r>
      <w:r w:rsidRPr="00C64FA6">
        <w:rPr>
          <w:rFonts w:eastAsiaTheme="minorEastAsia"/>
          <w:sz w:val="28"/>
          <w:szCs w:val="28"/>
        </w:rPr>
        <w:t>т</w:t>
      </w:r>
      <w:r w:rsidRPr="00C64FA6">
        <w:rPr>
          <w:rFonts w:eastAsiaTheme="minorEastAsia"/>
          <w:sz w:val="28"/>
          <w:szCs w:val="28"/>
        </w:rPr>
        <w:t>ственным за обеспечение безопасности дорожного движения, требованиям, предусмотренным пунктами 15.3 – 15.4 Профессиональных и квалификац</w:t>
      </w:r>
      <w:r w:rsidRPr="00C64FA6">
        <w:rPr>
          <w:rFonts w:eastAsiaTheme="minorEastAsia"/>
          <w:sz w:val="28"/>
          <w:szCs w:val="28"/>
        </w:rPr>
        <w:t>и</w:t>
      </w:r>
      <w:r w:rsidRPr="00C64FA6">
        <w:rPr>
          <w:rFonts w:eastAsiaTheme="minorEastAsia"/>
          <w:sz w:val="28"/>
          <w:szCs w:val="28"/>
        </w:rPr>
        <w:t>онных требований, предъявляемых при осуществлении перевозок к работн</w:t>
      </w:r>
      <w:r w:rsidRPr="00C64FA6">
        <w:rPr>
          <w:rFonts w:eastAsiaTheme="minorEastAsia"/>
          <w:sz w:val="28"/>
          <w:szCs w:val="28"/>
        </w:rPr>
        <w:t>и</w:t>
      </w:r>
      <w:r w:rsidRPr="00C64FA6">
        <w:rPr>
          <w:rFonts w:eastAsiaTheme="minorEastAsia"/>
          <w:sz w:val="28"/>
          <w:szCs w:val="28"/>
        </w:rPr>
        <w:t>кам юридических лиц и индивидуальных предпринимателей, указанных в а</w:t>
      </w:r>
      <w:r w:rsidRPr="00C64FA6">
        <w:rPr>
          <w:rFonts w:eastAsiaTheme="minorEastAsia"/>
          <w:sz w:val="28"/>
          <w:szCs w:val="28"/>
        </w:rPr>
        <w:t>б</w:t>
      </w:r>
      <w:r w:rsidRPr="00C64FA6">
        <w:rPr>
          <w:rFonts w:eastAsiaTheme="minorEastAsia"/>
          <w:sz w:val="28"/>
          <w:szCs w:val="28"/>
        </w:rPr>
        <w:t>заце первом пункта 2 статьи 20 Федерального закона «О безопасности д</w:t>
      </w:r>
      <w:r w:rsidRPr="00C64FA6">
        <w:rPr>
          <w:rFonts w:eastAsiaTheme="minorEastAsia"/>
          <w:sz w:val="28"/>
          <w:szCs w:val="28"/>
        </w:rPr>
        <w:t>о</w:t>
      </w:r>
      <w:r w:rsidRPr="00C64FA6">
        <w:rPr>
          <w:rFonts w:eastAsiaTheme="minorEastAsia"/>
          <w:sz w:val="28"/>
          <w:szCs w:val="28"/>
        </w:rPr>
        <w:t>рожного движения», утвержденных приказом Министерства транспорта Ро</w:t>
      </w:r>
      <w:r w:rsidRPr="00C64FA6">
        <w:rPr>
          <w:rFonts w:eastAsiaTheme="minorEastAsia"/>
          <w:sz w:val="28"/>
          <w:szCs w:val="28"/>
        </w:rPr>
        <w:t>с</w:t>
      </w:r>
      <w:r w:rsidRPr="00C64FA6">
        <w:rPr>
          <w:rFonts w:eastAsiaTheme="minorEastAsia"/>
          <w:sz w:val="28"/>
          <w:szCs w:val="28"/>
        </w:rPr>
        <w:t>сийской Федерации от 31.07.2020 № 282»;</w:t>
      </w:r>
      <w:proofErr w:type="gramEnd"/>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28" w:name="sub_10064"/>
      <w:proofErr w:type="gramStart"/>
      <w:r w:rsidRPr="00C64FA6">
        <w:rPr>
          <w:rFonts w:eastAsiaTheme="minorEastAsia"/>
          <w:sz w:val="28"/>
          <w:szCs w:val="28"/>
        </w:rPr>
        <w:t>В случае если аттестация ответственного за обеспечение безопасности дорожного движения на право заниматься соответствующей деятельностью проводилась после 08.11.2017 к заявке прикладывается копия выписки из протокола заседания аттестационной комиссии либо копия страхового свид</w:t>
      </w:r>
      <w:r w:rsidRPr="00C64FA6">
        <w:rPr>
          <w:rFonts w:eastAsiaTheme="minorEastAsia"/>
          <w:sz w:val="28"/>
          <w:szCs w:val="28"/>
        </w:rPr>
        <w:t>е</w:t>
      </w:r>
      <w:r w:rsidRPr="00C64FA6">
        <w:rPr>
          <w:rFonts w:eastAsiaTheme="minorEastAsia"/>
          <w:sz w:val="28"/>
          <w:szCs w:val="28"/>
        </w:rPr>
        <w:t>тельства обязательного пенсионного страхования или документ, подтве</w:t>
      </w:r>
      <w:r w:rsidRPr="00C64FA6">
        <w:rPr>
          <w:rFonts w:eastAsiaTheme="minorEastAsia"/>
          <w:sz w:val="28"/>
          <w:szCs w:val="28"/>
        </w:rPr>
        <w:t>р</w:t>
      </w:r>
      <w:r w:rsidRPr="00C64FA6">
        <w:rPr>
          <w:rFonts w:eastAsiaTheme="minorEastAsia"/>
          <w:sz w:val="28"/>
          <w:szCs w:val="28"/>
        </w:rPr>
        <w:t xml:space="preserve">ждающий регистрацию в системе индивидуального (персонифицированного) учета по </w:t>
      </w:r>
      <w:hyperlink r:id="rId29" w:history="1">
        <w:r w:rsidRPr="00C64FA6">
          <w:rPr>
            <w:rFonts w:eastAsiaTheme="minorEastAsia"/>
            <w:sz w:val="28"/>
            <w:szCs w:val="28"/>
          </w:rPr>
          <w:t>форме</w:t>
        </w:r>
      </w:hyperlink>
      <w:r w:rsidRPr="00C64FA6">
        <w:rPr>
          <w:rFonts w:eastAsiaTheme="minorEastAsia"/>
          <w:sz w:val="28"/>
          <w:szCs w:val="28"/>
        </w:rPr>
        <w:t xml:space="preserve">, утвержденной </w:t>
      </w:r>
      <w:hyperlink r:id="rId30" w:history="1">
        <w:r w:rsidRPr="00C64FA6">
          <w:rPr>
            <w:rFonts w:eastAsiaTheme="minorEastAsia"/>
            <w:sz w:val="28"/>
            <w:szCs w:val="28"/>
          </w:rPr>
          <w:t>постановлением</w:t>
        </w:r>
      </w:hyperlink>
      <w:r w:rsidRPr="00C64FA6">
        <w:rPr>
          <w:rFonts w:eastAsiaTheme="minorEastAsia"/>
          <w:sz w:val="28"/>
          <w:szCs w:val="28"/>
        </w:rPr>
        <w:t xml:space="preserve"> Правления Пенсионного фонда Российской Федерации от 13.06.2019 N 335п;</w:t>
      </w:r>
      <w:proofErr w:type="gramEnd"/>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29" w:name="sub_10207"/>
      <w:bookmarkEnd w:id="28"/>
      <w:proofErr w:type="gramStart"/>
      <w:r w:rsidRPr="00C64FA6">
        <w:rPr>
          <w:rFonts w:eastAsiaTheme="minorEastAsia"/>
          <w:sz w:val="28"/>
          <w:szCs w:val="28"/>
        </w:rPr>
        <w:t>7) копия документа, подтверждающего наличие контролера технич</w:t>
      </w:r>
      <w:r w:rsidRPr="00C64FA6">
        <w:rPr>
          <w:rFonts w:eastAsiaTheme="minorEastAsia"/>
          <w:sz w:val="28"/>
          <w:szCs w:val="28"/>
        </w:rPr>
        <w:t>е</w:t>
      </w:r>
      <w:r w:rsidRPr="00C64FA6">
        <w:rPr>
          <w:rFonts w:eastAsiaTheme="minorEastAsia"/>
          <w:sz w:val="28"/>
          <w:szCs w:val="28"/>
        </w:rPr>
        <w:t>ского состояния автотранспортных средств (копия трудовой книжки, зав</w:t>
      </w:r>
      <w:r w:rsidRPr="00C64FA6">
        <w:rPr>
          <w:rFonts w:eastAsiaTheme="minorEastAsia"/>
          <w:sz w:val="28"/>
          <w:szCs w:val="28"/>
        </w:rPr>
        <w:t>е</w:t>
      </w:r>
      <w:r w:rsidRPr="00C64FA6">
        <w:rPr>
          <w:rFonts w:eastAsiaTheme="minorEastAsia"/>
          <w:sz w:val="28"/>
          <w:szCs w:val="28"/>
        </w:rPr>
        <w:t>ренная в соответствии с действующим законодательством (все страницы з</w:t>
      </w:r>
      <w:r w:rsidRPr="00C64FA6">
        <w:rPr>
          <w:rFonts w:eastAsiaTheme="minorEastAsia"/>
          <w:sz w:val="28"/>
          <w:szCs w:val="28"/>
        </w:rPr>
        <w:t>а</w:t>
      </w:r>
      <w:r w:rsidRPr="00C64FA6">
        <w:rPr>
          <w:rFonts w:eastAsiaTheme="minorEastAsia"/>
          <w:sz w:val="28"/>
          <w:szCs w:val="28"/>
        </w:rPr>
        <w:t>верены подписью уполномоченного лица организации, индивидуального предпринимателя и печатью, при ее наличии, с указанием на последней стр</w:t>
      </w:r>
      <w:r w:rsidRPr="00C64FA6">
        <w:rPr>
          <w:rFonts w:eastAsiaTheme="minorEastAsia"/>
          <w:sz w:val="28"/>
          <w:szCs w:val="28"/>
        </w:rPr>
        <w:t>а</w:t>
      </w:r>
      <w:r w:rsidRPr="00C64FA6">
        <w:rPr>
          <w:rFonts w:eastAsiaTheme="minorEastAsia"/>
          <w:sz w:val="28"/>
          <w:szCs w:val="28"/>
        </w:rPr>
        <w:t xml:space="preserve">нице "Работает по настоящее время") либо сведения о трудовой деятельности по </w:t>
      </w:r>
      <w:hyperlink r:id="rId31" w:history="1">
        <w:r w:rsidRPr="00C64FA6">
          <w:rPr>
            <w:rFonts w:eastAsiaTheme="minorEastAsia"/>
            <w:sz w:val="28"/>
            <w:szCs w:val="28"/>
          </w:rPr>
          <w:t>форме СТД-ПФР</w:t>
        </w:r>
      </w:hyperlink>
      <w:r w:rsidRPr="00C64FA6">
        <w:rPr>
          <w:rFonts w:eastAsiaTheme="minorEastAsia"/>
          <w:sz w:val="28"/>
          <w:szCs w:val="28"/>
        </w:rPr>
        <w:t xml:space="preserve">, утвержденной </w:t>
      </w:r>
      <w:hyperlink r:id="rId32" w:history="1">
        <w:r w:rsidRPr="00C64FA6">
          <w:rPr>
            <w:rFonts w:eastAsiaTheme="minorEastAsia"/>
            <w:sz w:val="28"/>
            <w:szCs w:val="28"/>
          </w:rPr>
          <w:t>приказом</w:t>
        </w:r>
      </w:hyperlink>
      <w:r w:rsidRPr="00C64FA6">
        <w:rPr>
          <w:rFonts w:eastAsiaTheme="minorEastAsia"/>
          <w:sz w:val="28"/>
          <w:szCs w:val="28"/>
        </w:rPr>
        <w:t xml:space="preserve"> Министерства труда и соц</w:t>
      </w:r>
      <w:r w:rsidRPr="00C64FA6">
        <w:rPr>
          <w:rFonts w:eastAsiaTheme="minorEastAsia"/>
          <w:sz w:val="28"/>
          <w:szCs w:val="28"/>
        </w:rPr>
        <w:t>и</w:t>
      </w:r>
      <w:r w:rsidRPr="00C64FA6">
        <w:rPr>
          <w:rFonts w:eastAsiaTheme="minorEastAsia"/>
          <w:sz w:val="28"/>
          <w:szCs w:val="28"/>
        </w:rPr>
        <w:t>альной защиты Российской Федерации от</w:t>
      </w:r>
      <w:proofErr w:type="gramEnd"/>
      <w:r w:rsidRPr="00C64FA6">
        <w:rPr>
          <w:rFonts w:eastAsiaTheme="minorEastAsia"/>
          <w:sz w:val="28"/>
          <w:szCs w:val="28"/>
        </w:rPr>
        <w:t xml:space="preserve"> 20.01.2020 N 23н;</w:t>
      </w:r>
    </w:p>
    <w:bookmarkEnd w:id="29"/>
    <w:p w:rsidR="00C64FA6" w:rsidRPr="00C64FA6" w:rsidRDefault="00C64FA6" w:rsidP="00C64FA6">
      <w:pPr>
        <w:widowControl w:val="0"/>
        <w:autoSpaceDE w:val="0"/>
        <w:autoSpaceDN w:val="0"/>
        <w:adjustRightInd w:val="0"/>
        <w:ind w:firstLine="720"/>
        <w:jc w:val="both"/>
        <w:rPr>
          <w:rFonts w:eastAsiaTheme="minorEastAsia"/>
          <w:sz w:val="28"/>
          <w:szCs w:val="28"/>
        </w:rPr>
      </w:pPr>
      <w:proofErr w:type="gramStart"/>
      <w:r w:rsidRPr="00C64FA6">
        <w:rPr>
          <w:rFonts w:eastAsiaTheme="minorEastAsia"/>
          <w:sz w:val="28"/>
          <w:szCs w:val="28"/>
        </w:rPr>
        <w:t>документы, подтверждающие соответствие контролера технического состояния автотранспортных средств требованиям, предусмотренным пун</w:t>
      </w:r>
      <w:r w:rsidRPr="00C64FA6">
        <w:rPr>
          <w:rFonts w:eastAsiaTheme="minorEastAsia"/>
          <w:sz w:val="28"/>
          <w:szCs w:val="28"/>
        </w:rPr>
        <w:t>к</w:t>
      </w:r>
      <w:r w:rsidRPr="00C64FA6">
        <w:rPr>
          <w:rFonts w:eastAsiaTheme="minorEastAsia"/>
          <w:sz w:val="28"/>
          <w:szCs w:val="28"/>
        </w:rPr>
        <w:t>тами 13.3 – 13.4 Профессиональных и квалификационных требований, предъявляемых при осуществлении перевозок к работникам юридических лиц и индивидуальных предпринимателей, указанных в абзаце первом пун</w:t>
      </w:r>
      <w:r w:rsidRPr="00C64FA6">
        <w:rPr>
          <w:rFonts w:eastAsiaTheme="minorEastAsia"/>
          <w:sz w:val="28"/>
          <w:szCs w:val="28"/>
        </w:rPr>
        <w:t>к</w:t>
      </w:r>
      <w:r w:rsidRPr="00C64FA6">
        <w:rPr>
          <w:rFonts w:eastAsiaTheme="minorEastAsia"/>
          <w:sz w:val="28"/>
          <w:szCs w:val="28"/>
        </w:rPr>
        <w:t>та 2 статьи 20 Федерального закона «О безопасности дорожного движения», утвержденных приказом Министерства транспорта Российской Федерации от 31.07.2020 № 282»;</w:t>
      </w:r>
      <w:proofErr w:type="gramEnd"/>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8) список транспортных средств, находившихся в распоряжении учас</w:t>
      </w:r>
      <w:r w:rsidRPr="00C64FA6">
        <w:rPr>
          <w:rFonts w:eastAsiaTheme="minorEastAsia"/>
          <w:sz w:val="28"/>
          <w:szCs w:val="28"/>
        </w:rPr>
        <w:t>т</w:t>
      </w:r>
      <w:r w:rsidRPr="00C64FA6">
        <w:rPr>
          <w:rFonts w:eastAsiaTheme="minorEastAsia"/>
          <w:sz w:val="28"/>
          <w:szCs w:val="28"/>
        </w:rPr>
        <w:t>ника открытого конкурса в течение года, предшествующего дате подачи з</w:t>
      </w:r>
      <w:r w:rsidRPr="00C64FA6">
        <w:rPr>
          <w:rFonts w:eastAsiaTheme="minorEastAsia"/>
          <w:sz w:val="28"/>
          <w:szCs w:val="28"/>
        </w:rPr>
        <w:t>а</w:t>
      </w:r>
      <w:r w:rsidRPr="00C64FA6">
        <w:rPr>
          <w:rFonts w:eastAsiaTheme="minorEastAsia"/>
          <w:sz w:val="28"/>
          <w:szCs w:val="28"/>
        </w:rPr>
        <w:t xml:space="preserve">явки, в соответствии с </w:t>
      </w:r>
      <w:hyperlink r:id="rId33" w:history="1">
        <w:r w:rsidRPr="00C64FA6">
          <w:rPr>
            <w:rFonts w:eastAsiaTheme="minorEastAsia"/>
            <w:sz w:val="28"/>
            <w:szCs w:val="28"/>
          </w:rPr>
          <w:t>формой N 4</w:t>
        </w:r>
      </w:hyperlink>
      <w:r w:rsidRPr="00C64FA6">
        <w:rPr>
          <w:rFonts w:eastAsiaTheme="minorEastAsia"/>
          <w:sz w:val="28"/>
          <w:szCs w:val="28"/>
        </w:rPr>
        <w:t xml:space="preserve">, утвержденной </w:t>
      </w:r>
      <w:hyperlink r:id="rId34" w:history="1">
        <w:r w:rsidRPr="00C64FA6">
          <w:rPr>
            <w:rFonts w:eastAsiaTheme="minorEastAsia"/>
            <w:sz w:val="28"/>
            <w:szCs w:val="28"/>
          </w:rPr>
          <w:t>конкурсной документац</w:t>
        </w:r>
        <w:r w:rsidRPr="00C64FA6">
          <w:rPr>
            <w:rFonts w:eastAsiaTheme="minorEastAsia"/>
            <w:sz w:val="28"/>
            <w:szCs w:val="28"/>
          </w:rPr>
          <w:t>и</w:t>
        </w:r>
        <w:r w:rsidRPr="00C64FA6">
          <w:rPr>
            <w:rFonts w:eastAsiaTheme="minorEastAsia"/>
            <w:sz w:val="28"/>
            <w:szCs w:val="28"/>
          </w:rPr>
          <w:t>ей</w:t>
        </w:r>
      </w:hyperlink>
      <w:r w:rsidRPr="00C64FA6">
        <w:rPr>
          <w:rFonts w:eastAsiaTheme="minorEastAsia"/>
          <w:sz w:val="28"/>
          <w:szCs w:val="28"/>
        </w:rPr>
        <w:t>, с приложением копий документов, подтверждающих право собственн</w:t>
      </w:r>
      <w:r w:rsidRPr="00C64FA6">
        <w:rPr>
          <w:rFonts w:eastAsiaTheme="minorEastAsia"/>
          <w:sz w:val="28"/>
          <w:szCs w:val="28"/>
        </w:rPr>
        <w:t>о</w:t>
      </w:r>
      <w:r w:rsidRPr="00C64FA6">
        <w:rPr>
          <w:rFonts w:eastAsiaTheme="minorEastAsia"/>
          <w:sz w:val="28"/>
          <w:szCs w:val="28"/>
        </w:rPr>
        <w:t>сти или иное законное право владения указанными транспортными средств</w:t>
      </w:r>
      <w:r w:rsidRPr="00C64FA6">
        <w:rPr>
          <w:rFonts w:eastAsiaTheme="minorEastAsia"/>
          <w:sz w:val="28"/>
          <w:szCs w:val="28"/>
        </w:rPr>
        <w:t>а</w:t>
      </w:r>
      <w:r w:rsidRPr="00C64FA6">
        <w:rPr>
          <w:rFonts w:eastAsiaTheme="minorEastAsia"/>
          <w:sz w:val="28"/>
          <w:szCs w:val="28"/>
        </w:rPr>
        <w:lastRenderedPageBreak/>
        <w:t>ми;</w:t>
      </w:r>
    </w:p>
    <w:p w:rsidR="00C64FA6" w:rsidRPr="00C64FA6" w:rsidRDefault="00C64FA6" w:rsidP="00C64FA6">
      <w:pPr>
        <w:widowControl w:val="0"/>
        <w:autoSpaceDE w:val="0"/>
        <w:autoSpaceDN w:val="0"/>
        <w:adjustRightInd w:val="0"/>
        <w:ind w:firstLine="720"/>
        <w:jc w:val="both"/>
        <w:rPr>
          <w:rFonts w:eastAsiaTheme="minorEastAsia"/>
          <w:sz w:val="28"/>
          <w:szCs w:val="28"/>
        </w:rPr>
      </w:pPr>
      <w:proofErr w:type="gramStart"/>
      <w:r w:rsidRPr="00C64FA6">
        <w:rPr>
          <w:rFonts w:eastAsiaTheme="minorEastAsia"/>
          <w:sz w:val="28"/>
          <w:szCs w:val="28"/>
        </w:rPr>
        <w:t>9) копия "Журнала учета дорожно-транспортных происшествий вл</w:t>
      </w:r>
      <w:r w:rsidRPr="00C64FA6">
        <w:rPr>
          <w:rFonts w:eastAsiaTheme="minorEastAsia"/>
          <w:sz w:val="28"/>
          <w:szCs w:val="28"/>
        </w:rPr>
        <w:t>а</w:t>
      </w:r>
      <w:r w:rsidRPr="00C64FA6">
        <w:rPr>
          <w:rFonts w:eastAsiaTheme="minorEastAsia"/>
          <w:sz w:val="28"/>
          <w:szCs w:val="28"/>
        </w:rPr>
        <w:t xml:space="preserve">дельцами транспортных средств" по </w:t>
      </w:r>
      <w:hyperlink r:id="rId35" w:history="1">
        <w:r w:rsidRPr="00C64FA6">
          <w:rPr>
            <w:rFonts w:eastAsiaTheme="minorEastAsia"/>
            <w:sz w:val="28"/>
            <w:szCs w:val="28"/>
          </w:rPr>
          <w:t>форме</w:t>
        </w:r>
      </w:hyperlink>
      <w:r w:rsidRPr="00C64FA6">
        <w:rPr>
          <w:rFonts w:eastAsiaTheme="minorEastAsia"/>
          <w:sz w:val="28"/>
          <w:szCs w:val="28"/>
        </w:rPr>
        <w:t xml:space="preserve">, утвержденной </w:t>
      </w:r>
      <w:hyperlink r:id="rId36" w:history="1">
        <w:r w:rsidRPr="00C64FA6">
          <w:rPr>
            <w:rFonts w:eastAsiaTheme="minorEastAsia"/>
            <w:sz w:val="28"/>
            <w:szCs w:val="28"/>
          </w:rPr>
          <w:t>приказом</w:t>
        </w:r>
      </w:hyperlink>
      <w:r w:rsidRPr="00C64FA6">
        <w:rPr>
          <w:rFonts w:eastAsiaTheme="minorEastAsia"/>
          <w:sz w:val="28"/>
          <w:szCs w:val="28"/>
        </w:rPr>
        <w:t xml:space="preserve"> Мин</w:t>
      </w:r>
      <w:r w:rsidRPr="00C64FA6">
        <w:rPr>
          <w:rFonts w:eastAsiaTheme="minorEastAsia"/>
          <w:sz w:val="28"/>
          <w:szCs w:val="28"/>
        </w:rPr>
        <w:t>и</w:t>
      </w:r>
      <w:r w:rsidRPr="00C64FA6">
        <w:rPr>
          <w:rFonts w:eastAsiaTheme="minorEastAsia"/>
          <w:sz w:val="28"/>
          <w:szCs w:val="28"/>
        </w:rPr>
        <w:t>стерства транспорта Российской Федерации от 02.04.1996 N 22, ведение к</w:t>
      </w:r>
      <w:r w:rsidRPr="00C64FA6">
        <w:rPr>
          <w:rFonts w:eastAsiaTheme="minorEastAsia"/>
          <w:sz w:val="28"/>
          <w:szCs w:val="28"/>
        </w:rPr>
        <w:t>о</w:t>
      </w:r>
      <w:r w:rsidRPr="00C64FA6">
        <w:rPr>
          <w:rFonts w:eastAsiaTheme="minorEastAsia"/>
          <w:sz w:val="28"/>
          <w:szCs w:val="28"/>
        </w:rPr>
        <w:t xml:space="preserve">торого осуществляется в соответствии с </w:t>
      </w:r>
      <w:hyperlink r:id="rId37" w:history="1">
        <w:r w:rsidRPr="00C64FA6">
          <w:rPr>
            <w:rFonts w:eastAsiaTheme="minorEastAsia"/>
            <w:sz w:val="28"/>
            <w:szCs w:val="28"/>
          </w:rPr>
          <w:t>Постановлением</w:t>
        </w:r>
      </w:hyperlink>
      <w:r w:rsidRPr="00C64FA6">
        <w:rPr>
          <w:rFonts w:eastAsiaTheme="minorEastAsia"/>
          <w:sz w:val="28"/>
          <w:szCs w:val="28"/>
        </w:rPr>
        <w:t xml:space="preserve"> Правительства Ро</w:t>
      </w:r>
      <w:r w:rsidRPr="00C64FA6">
        <w:rPr>
          <w:rFonts w:eastAsiaTheme="minorEastAsia"/>
          <w:sz w:val="28"/>
          <w:szCs w:val="28"/>
        </w:rPr>
        <w:t>с</w:t>
      </w:r>
      <w:r w:rsidRPr="00C64FA6">
        <w:rPr>
          <w:rFonts w:eastAsiaTheme="minorEastAsia"/>
          <w:sz w:val="28"/>
          <w:szCs w:val="28"/>
        </w:rPr>
        <w:t>сийской Федерации от 19.09.2020 № 1502 "Об утверждении Правил учета д</w:t>
      </w:r>
      <w:r w:rsidRPr="00C64FA6">
        <w:rPr>
          <w:rFonts w:eastAsiaTheme="minorEastAsia"/>
          <w:sz w:val="28"/>
          <w:szCs w:val="28"/>
        </w:rPr>
        <w:t>о</w:t>
      </w:r>
      <w:r w:rsidRPr="00C64FA6">
        <w:rPr>
          <w:rFonts w:eastAsiaTheme="minorEastAsia"/>
          <w:sz w:val="28"/>
          <w:szCs w:val="28"/>
        </w:rPr>
        <w:t>рожно-транспортных происшествий, об изменении и признании утративш</w:t>
      </w:r>
      <w:r w:rsidRPr="00C64FA6">
        <w:rPr>
          <w:rFonts w:eastAsiaTheme="minorEastAsia"/>
          <w:sz w:val="28"/>
          <w:szCs w:val="28"/>
        </w:rPr>
        <w:t>и</w:t>
      </w:r>
      <w:r w:rsidRPr="00C64FA6">
        <w:rPr>
          <w:rFonts w:eastAsiaTheme="minorEastAsia"/>
          <w:sz w:val="28"/>
          <w:szCs w:val="28"/>
        </w:rPr>
        <w:t>ми силу некоторых актов Правительства Российской Федерации", за период времени равный году, предшествующему дате подачи заявки</w:t>
      </w:r>
      <w:proofErr w:type="gramEnd"/>
      <w:r w:rsidRPr="00C64FA6">
        <w:rPr>
          <w:rFonts w:eastAsiaTheme="minorEastAsia"/>
          <w:sz w:val="28"/>
          <w:szCs w:val="28"/>
        </w:rPr>
        <w:t xml:space="preserve"> (для юридич</w:t>
      </w:r>
      <w:r w:rsidRPr="00C64FA6">
        <w:rPr>
          <w:rFonts w:eastAsiaTheme="minorEastAsia"/>
          <w:sz w:val="28"/>
          <w:szCs w:val="28"/>
        </w:rPr>
        <w:t>е</w:t>
      </w:r>
      <w:r w:rsidRPr="00C64FA6">
        <w:rPr>
          <w:rFonts w:eastAsiaTheme="minorEastAsia"/>
          <w:sz w:val="28"/>
          <w:szCs w:val="28"/>
        </w:rPr>
        <w:t>ских лиц);</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0" w:name="sub_105010"/>
      <w:r w:rsidRPr="00C64FA6">
        <w:rPr>
          <w:rFonts w:eastAsiaTheme="minorEastAsia"/>
          <w:sz w:val="28"/>
          <w:szCs w:val="28"/>
        </w:rPr>
        <w:t>10) документ, подтверждающий отсутствие задолженности по обяз</w:t>
      </w:r>
      <w:r w:rsidRPr="00C64FA6">
        <w:rPr>
          <w:rFonts w:eastAsiaTheme="minorEastAsia"/>
          <w:sz w:val="28"/>
          <w:szCs w:val="28"/>
        </w:rPr>
        <w:t>а</w:t>
      </w:r>
      <w:r w:rsidRPr="00C64FA6">
        <w:rPr>
          <w:rFonts w:eastAsiaTheme="minorEastAsia"/>
          <w:sz w:val="28"/>
          <w:szCs w:val="28"/>
        </w:rPr>
        <w:t>тельным платежам в бюджеты бюджетной системы Российской Федерации за последний завершенный отчетный период (справка об исполнении обязанн</w:t>
      </w:r>
      <w:r w:rsidRPr="00C64FA6">
        <w:rPr>
          <w:rFonts w:eastAsiaTheme="minorEastAsia"/>
          <w:sz w:val="28"/>
          <w:szCs w:val="28"/>
        </w:rPr>
        <w:t>о</w:t>
      </w:r>
      <w:r w:rsidRPr="00C64FA6">
        <w:rPr>
          <w:rFonts w:eastAsiaTheme="minorEastAsia"/>
          <w:sz w:val="28"/>
          <w:szCs w:val="28"/>
        </w:rPr>
        <w:t xml:space="preserve">сти по уплате налогов, сборов, пеней, штрафов, процентов </w:t>
      </w:r>
      <w:hyperlink r:id="rId38" w:history="1">
        <w:r w:rsidRPr="00C64FA6">
          <w:rPr>
            <w:rFonts w:eastAsiaTheme="minorEastAsia"/>
            <w:sz w:val="28"/>
            <w:szCs w:val="28"/>
          </w:rPr>
          <w:t>"КНД 1120101"</w:t>
        </w:r>
      </w:hyperlink>
      <w:r w:rsidRPr="00C64FA6">
        <w:rPr>
          <w:rFonts w:eastAsiaTheme="minorEastAsia"/>
          <w:sz w:val="28"/>
          <w:szCs w:val="28"/>
        </w:rPr>
        <w:t>);</w:t>
      </w:r>
    </w:p>
    <w:bookmarkEnd w:id="30"/>
    <w:p w:rsidR="00C64FA6" w:rsidRPr="00C64FA6" w:rsidRDefault="00C64FA6" w:rsidP="00C64FA6">
      <w:pPr>
        <w:widowControl w:val="0"/>
        <w:autoSpaceDE w:val="0"/>
        <w:autoSpaceDN w:val="0"/>
        <w:adjustRightInd w:val="0"/>
        <w:ind w:firstLine="720"/>
        <w:jc w:val="both"/>
        <w:rPr>
          <w:rFonts w:eastAsiaTheme="minorEastAsia"/>
          <w:sz w:val="28"/>
          <w:szCs w:val="28"/>
        </w:rPr>
      </w:pPr>
      <w:proofErr w:type="gramStart"/>
      <w:r w:rsidRPr="00C64FA6">
        <w:rPr>
          <w:rFonts w:eastAsiaTheme="minorEastAsia"/>
          <w:sz w:val="28"/>
          <w:szCs w:val="28"/>
        </w:rPr>
        <w:t>11) документы, подтверждающие опыт осуществления регулярных п</w:t>
      </w:r>
      <w:r w:rsidRPr="00C64FA6">
        <w:rPr>
          <w:rFonts w:eastAsiaTheme="minorEastAsia"/>
          <w:sz w:val="28"/>
          <w:szCs w:val="28"/>
        </w:rPr>
        <w:t>е</w:t>
      </w:r>
      <w:r w:rsidRPr="00C64FA6">
        <w:rPr>
          <w:rFonts w:eastAsiaTheme="minorEastAsia"/>
          <w:sz w:val="28"/>
          <w:szCs w:val="28"/>
        </w:rPr>
        <w:t>ревозок (сведения об исполненных государственных или муниципальных контрактах либо нотариально заверенные копии свидетельств об осущест</w:t>
      </w:r>
      <w:r w:rsidRPr="00C64FA6">
        <w:rPr>
          <w:rFonts w:eastAsiaTheme="minorEastAsia"/>
          <w:sz w:val="28"/>
          <w:szCs w:val="28"/>
        </w:rPr>
        <w:t>в</w:t>
      </w:r>
      <w:r w:rsidRPr="00C64FA6">
        <w:rPr>
          <w:rFonts w:eastAsiaTheme="minorEastAsia"/>
          <w:sz w:val="28"/>
          <w:szCs w:val="28"/>
        </w:rPr>
        <w:t>лении перевозок по маршруту регулярных перевозок, заключенных с орган</w:t>
      </w:r>
      <w:r w:rsidRPr="00C64FA6">
        <w:rPr>
          <w:rFonts w:eastAsiaTheme="minorEastAsia"/>
          <w:sz w:val="28"/>
          <w:szCs w:val="28"/>
        </w:rPr>
        <w:t>а</w:t>
      </w:r>
      <w:r w:rsidRPr="00C64FA6">
        <w:rPr>
          <w:rFonts w:eastAsiaTheme="minorEastAsia"/>
          <w:sz w:val="28"/>
          <w:szCs w:val="28"/>
        </w:rPr>
        <w:t>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roofErr w:type="gramEnd"/>
      <w:r w:rsidRPr="00C64FA6">
        <w:rPr>
          <w:rFonts w:eastAsiaTheme="minorEastAsia"/>
          <w:sz w:val="28"/>
          <w:szCs w:val="28"/>
        </w:rPr>
        <w:t xml:space="preserve">, а также "Сведения об опыте осуществления регулярных перевозок" по </w:t>
      </w:r>
      <w:hyperlink r:id="rId39" w:history="1">
        <w:r w:rsidRPr="00C64FA6">
          <w:rPr>
            <w:rFonts w:eastAsiaTheme="minorEastAsia"/>
            <w:sz w:val="28"/>
            <w:szCs w:val="28"/>
          </w:rPr>
          <w:t>форме N 5</w:t>
        </w:r>
      </w:hyperlink>
      <w:r w:rsidRPr="00C64FA6">
        <w:rPr>
          <w:rFonts w:eastAsiaTheme="minorEastAsia"/>
          <w:sz w:val="28"/>
          <w:szCs w:val="28"/>
        </w:rPr>
        <w:t xml:space="preserve">, утвержденной </w:t>
      </w:r>
      <w:hyperlink r:id="rId40" w:history="1">
        <w:r w:rsidRPr="00C64FA6">
          <w:rPr>
            <w:rFonts w:eastAsiaTheme="minorEastAsia"/>
            <w:sz w:val="28"/>
            <w:szCs w:val="28"/>
          </w:rPr>
          <w:t>конкурсной документацией</w:t>
        </w:r>
      </w:hyperlink>
      <w:r w:rsidRPr="00C64FA6">
        <w:rPr>
          <w:rFonts w:eastAsiaTheme="minorEastAsia"/>
          <w:sz w:val="28"/>
          <w:szCs w:val="28"/>
        </w:rPr>
        <w:t>.</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 xml:space="preserve">12) документы, подтверждающие </w:t>
      </w:r>
      <w:proofErr w:type="spellStart"/>
      <w:r w:rsidRPr="00C64FA6">
        <w:rPr>
          <w:rFonts w:eastAsiaTheme="minorEastAsia"/>
          <w:sz w:val="28"/>
          <w:szCs w:val="28"/>
        </w:rPr>
        <w:t>предрейсовый</w:t>
      </w:r>
      <w:proofErr w:type="spellEnd"/>
      <w:r w:rsidRPr="00C64FA6">
        <w:rPr>
          <w:rFonts w:eastAsiaTheme="minorEastAsia"/>
          <w:sz w:val="28"/>
          <w:szCs w:val="28"/>
        </w:rPr>
        <w:t xml:space="preserve"> медицинский контроль состояния здоровья водителей (копия договора со специализированной орг</w:t>
      </w:r>
      <w:r w:rsidRPr="00C64FA6">
        <w:rPr>
          <w:rFonts w:eastAsiaTheme="minorEastAsia"/>
          <w:sz w:val="28"/>
          <w:szCs w:val="28"/>
        </w:rPr>
        <w:t>а</w:t>
      </w:r>
      <w:r w:rsidRPr="00C64FA6">
        <w:rPr>
          <w:rFonts w:eastAsiaTheme="minorEastAsia"/>
          <w:sz w:val="28"/>
          <w:szCs w:val="28"/>
        </w:rPr>
        <w:t>низацией об осуществлении медицинского контроля состояния здоровья в</w:t>
      </w:r>
      <w:r w:rsidRPr="00C64FA6">
        <w:rPr>
          <w:rFonts w:eastAsiaTheme="minorEastAsia"/>
          <w:sz w:val="28"/>
          <w:szCs w:val="28"/>
        </w:rPr>
        <w:t>о</w:t>
      </w:r>
      <w:r w:rsidRPr="00C64FA6">
        <w:rPr>
          <w:rFonts w:eastAsiaTheme="minorEastAsia"/>
          <w:sz w:val="28"/>
          <w:szCs w:val="28"/>
        </w:rPr>
        <w:t>дителей с приложением копии соответствующей лицензии и т.п.).</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Предоставленные копии документов, указанные в п.1-11 данного ра</w:t>
      </w:r>
      <w:r w:rsidRPr="00C64FA6">
        <w:rPr>
          <w:rFonts w:eastAsiaTheme="minorEastAsia"/>
          <w:sz w:val="28"/>
          <w:szCs w:val="28"/>
        </w:rPr>
        <w:t>з</w:t>
      </w:r>
      <w:r w:rsidRPr="00C64FA6">
        <w:rPr>
          <w:rFonts w:eastAsiaTheme="minorEastAsia"/>
          <w:sz w:val="28"/>
          <w:szCs w:val="28"/>
        </w:rPr>
        <w:t>дела заверяются участником открытого конкурса.</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1" w:name="sub_1021"/>
      <w:r w:rsidRPr="00C64FA6">
        <w:rPr>
          <w:rFonts w:eastAsiaTheme="minorEastAsia"/>
          <w:sz w:val="28"/>
          <w:szCs w:val="28"/>
        </w:rPr>
        <w:t>21. В случае подачи заявки уполномоченным участником договора простого товарищества в отношении остальных участников договора прост</w:t>
      </w:r>
      <w:r w:rsidRPr="00C64FA6">
        <w:rPr>
          <w:rFonts w:eastAsiaTheme="minorEastAsia"/>
          <w:sz w:val="28"/>
          <w:szCs w:val="28"/>
        </w:rPr>
        <w:t>о</w:t>
      </w:r>
      <w:r w:rsidRPr="00C64FA6">
        <w:rPr>
          <w:rFonts w:eastAsiaTheme="minorEastAsia"/>
          <w:sz w:val="28"/>
          <w:szCs w:val="28"/>
        </w:rPr>
        <w:t xml:space="preserve">го товарищества, к заявке прикладываются документы, указанные в </w:t>
      </w:r>
      <w:hyperlink w:anchor="sub_1020" w:history="1">
        <w:r w:rsidRPr="00C64FA6">
          <w:rPr>
            <w:rFonts w:eastAsiaTheme="minorEastAsia"/>
            <w:sz w:val="28"/>
            <w:szCs w:val="28"/>
          </w:rPr>
          <w:t>пункте 20</w:t>
        </w:r>
      </w:hyperlink>
      <w:r w:rsidRPr="00C64FA6">
        <w:rPr>
          <w:rFonts w:eastAsiaTheme="minorEastAsia"/>
          <w:sz w:val="28"/>
          <w:szCs w:val="28"/>
        </w:rPr>
        <w:t xml:space="preserve"> настоящего Положения, за исключением документов, предусмотренных в </w:t>
      </w:r>
      <w:hyperlink w:anchor="sub_10202" w:history="1">
        <w:r w:rsidRPr="00C64FA6">
          <w:rPr>
            <w:rFonts w:eastAsiaTheme="minorEastAsia"/>
            <w:sz w:val="28"/>
            <w:szCs w:val="28"/>
          </w:rPr>
          <w:t>подпунктах 2</w:t>
        </w:r>
      </w:hyperlink>
      <w:r w:rsidRPr="00C64FA6">
        <w:rPr>
          <w:rFonts w:eastAsiaTheme="minorEastAsia"/>
          <w:sz w:val="28"/>
          <w:szCs w:val="28"/>
        </w:rPr>
        <w:t xml:space="preserve"> и </w:t>
      </w:r>
      <w:hyperlink w:anchor="sub_10205" w:history="1">
        <w:r w:rsidRPr="00C64FA6">
          <w:rPr>
            <w:rFonts w:eastAsiaTheme="minorEastAsia"/>
            <w:sz w:val="28"/>
            <w:szCs w:val="28"/>
          </w:rPr>
          <w:t>5</w:t>
        </w:r>
      </w:hyperlink>
      <w:r w:rsidRPr="00C64FA6">
        <w:rPr>
          <w:rFonts w:eastAsiaTheme="minorEastAsia"/>
          <w:sz w:val="28"/>
          <w:szCs w:val="28"/>
        </w:rPr>
        <w:t xml:space="preserve"> указанного пункта.</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2" w:name="sub_1022"/>
      <w:bookmarkEnd w:id="31"/>
      <w:r w:rsidRPr="00C64FA6">
        <w:rPr>
          <w:rFonts w:eastAsiaTheme="minorEastAsia"/>
          <w:sz w:val="28"/>
          <w:szCs w:val="28"/>
        </w:rPr>
        <w:t>22. Заявка с прилагаемыми документами принимается только в опеч</w:t>
      </w:r>
      <w:r w:rsidRPr="00C64FA6">
        <w:rPr>
          <w:rFonts w:eastAsiaTheme="minorEastAsia"/>
          <w:sz w:val="28"/>
          <w:szCs w:val="28"/>
        </w:rPr>
        <w:t>а</w:t>
      </w:r>
      <w:r w:rsidRPr="00C64FA6">
        <w:rPr>
          <w:rFonts w:eastAsiaTheme="minorEastAsia"/>
          <w:sz w:val="28"/>
          <w:szCs w:val="28"/>
        </w:rPr>
        <w:t>танных двойных конвертах. На внешнем конверте участником открытого конкурса указываются наименование и адрес организатора, предмет откр</w:t>
      </w:r>
      <w:r w:rsidRPr="00C64FA6">
        <w:rPr>
          <w:rFonts w:eastAsiaTheme="minorEastAsia"/>
          <w:sz w:val="28"/>
          <w:szCs w:val="28"/>
        </w:rPr>
        <w:t>ы</w:t>
      </w:r>
      <w:r w:rsidRPr="00C64FA6">
        <w:rPr>
          <w:rFonts w:eastAsiaTheme="minorEastAsia"/>
          <w:sz w:val="28"/>
          <w:szCs w:val="28"/>
        </w:rPr>
        <w:t>того конкурса и номер лота, на участие в котором подается заявка, дата и время вскрытия конвертов. Если внешний конверт не опечатан или не оформлен в соответствии с требованиями настоящего Положения, организ</w:t>
      </w:r>
      <w:r w:rsidRPr="00C64FA6">
        <w:rPr>
          <w:rFonts w:eastAsiaTheme="minorEastAsia"/>
          <w:sz w:val="28"/>
          <w:szCs w:val="28"/>
        </w:rPr>
        <w:t>а</w:t>
      </w:r>
      <w:r w:rsidRPr="00C64FA6">
        <w:rPr>
          <w:rFonts w:eastAsiaTheme="minorEastAsia"/>
          <w:sz w:val="28"/>
          <w:szCs w:val="28"/>
        </w:rPr>
        <w:t>тор не несет ответственности за утерю документов или вскрытие конверта раньше срока.</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3" w:name="sub_1023"/>
      <w:bookmarkEnd w:id="32"/>
      <w:r w:rsidRPr="00C64FA6">
        <w:rPr>
          <w:rFonts w:eastAsiaTheme="minorEastAsia"/>
          <w:sz w:val="28"/>
          <w:szCs w:val="28"/>
        </w:rPr>
        <w:t xml:space="preserve">23. Заявка и прилагаемые к ней документы должны быть прошиты и </w:t>
      </w:r>
      <w:r w:rsidRPr="00C64FA6">
        <w:rPr>
          <w:rFonts w:eastAsiaTheme="minorEastAsia"/>
          <w:sz w:val="28"/>
          <w:szCs w:val="28"/>
        </w:rPr>
        <w:lastRenderedPageBreak/>
        <w:t>пронумерованы (вместе с заявкой), скреплены печатью (при ее наличии), и подписаны участником открытого конкурса или уполномоченным им лицом.</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4" w:name="sub_1024"/>
      <w:bookmarkEnd w:id="33"/>
      <w:r w:rsidRPr="00C64FA6">
        <w:rPr>
          <w:rFonts w:eastAsiaTheme="minorEastAsia"/>
          <w:sz w:val="28"/>
          <w:szCs w:val="28"/>
        </w:rPr>
        <w:t>24. Организатор регистрирует поступившие конверты с заявками в журнале регистрации.</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5" w:name="sub_1025"/>
      <w:bookmarkEnd w:id="34"/>
      <w:r w:rsidRPr="00C64FA6">
        <w:rPr>
          <w:rFonts w:eastAsiaTheme="minorEastAsia"/>
          <w:sz w:val="28"/>
          <w:szCs w:val="28"/>
        </w:rPr>
        <w:t>25. Информация, содержащаяся в заявке и приложенных документах, может быть использована только для проведения открытого конкурса и не подлежит разглашению.</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6" w:name="sub_1026"/>
      <w:bookmarkEnd w:id="35"/>
      <w:r w:rsidRPr="00C64FA6">
        <w:rPr>
          <w:rFonts w:eastAsiaTheme="minorEastAsia"/>
          <w:sz w:val="28"/>
          <w:szCs w:val="28"/>
        </w:rPr>
        <w:t xml:space="preserve">26. По требованию участника открытого конкурса, подавшего заявку, организатор выдает расписку в ее получении по </w:t>
      </w:r>
      <w:hyperlink r:id="rId41" w:history="1">
        <w:r w:rsidRPr="00C64FA6">
          <w:rPr>
            <w:rFonts w:eastAsiaTheme="minorEastAsia"/>
            <w:sz w:val="28"/>
            <w:szCs w:val="28"/>
          </w:rPr>
          <w:t>форме N 6</w:t>
        </w:r>
      </w:hyperlink>
      <w:r w:rsidRPr="00C64FA6">
        <w:rPr>
          <w:rFonts w:eastAsiaTheme="minorEastAsia"/>
          <w:sz w:val="28"/>
          <w:szCs w:val="28"/>
        </w:rPr>
        <w:t xml:space="preserve">, утвержденной </w:t>
      </w:r>
      <w:hyperlink r:id="rId42" w:history="1">
        <w:r w:rsidRPr="00C64FA6">
          <w:rPr>
            <w:rFonts w:eastAsiaTheme="minorEastAsia"/>
            <w:sz w:val="28"/>
            <w:szCs w:val="28"/>
          </w:rPr>
          <w:t>конкурсной документацией</w:t>
        </w:r>
      </w:hyperlink>
      <w:r w:rsidRPr="00C64FA6">
        <w:rPr>
          <w:rFonts w:eastAsiaTheme="minorEastAsia"/>
          <w:sz w:val="28"/>
          <w:szCs w:val="28"/>
        </w:rPr>
        <w:t>.</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7" w:name="sub_1027"/>
      <w:bookmarkEnd w:id="36"/>
      <w:r w:rsidRPr="00C64FA6">
        <w:rPr>
          <w:rFonts w:eastAsiaTheme="minorEastAsia"/>
          <w:sz w:val="28"/>
          <w:szCs w:val="28"/>
        </w:rPr>
        <w:t>27. Заявка, полученная организатором по истечении срока подачи з</w:t>
      </w:r>
      <w:r w:rsidRPr="00C64FA6">
        <w:rPr>
          <w:rFonts w:eastAsiaTheme="minorEastAsia"/>
          <w:sz w:val="28"/>
          <w:szCs w:val="28"/>
        </w:rPr>
        <w:t>а</w:t>
      </w:r>
      <w:r w:rsidRPr="00C64FA6">
        <w:rPr>
          <w:rFonts w:eastAsiaTheme="minorEastAsia"/>
          <w:sz w:val="28"/>
          <w:szCs w:val="28"/>
        </w:rPr>
        <w:t>явок, установленного конкурсной документацией, не принимается, не рег</w:t>
      </w:r>
      <w:r w:rsidRPr="00C64FA6">
        <w:rPr>
          <w:rFonts w:eastAsiaTheme="minorEastAsia"/>
          <w:sz w:val="28"/>
          <w:szCs w:val="28"/>
        </w:rPr>
        <w:t>и</w:t>
      </w:r>
      <w:r w:rsidRPr="00C64FA6">
        <w:rPr>
          <w:rFonts w:eastAsiaTheme="minorEastAsia"/>
          <w:sz w:val="28"/>
          <w:szCs w:val="28"/>
        </w:rPr>
        <w:t>стрируется и конкурсной комиссией не рассматривается.</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8" w:name="sub_1028"/>
      <w:bookmarkEnd w:id="37"/>
      <w:r w:rsidRPr="00C64FA6">
        <w:rPr>
          <w:rFonts w:eastAsiaTheme="minorEastAsia"/>
          <w:sz w:val="28"/>
          <w:szCs w:val="28"/>
        </w:rPr>
        <w:t>28. Участник открытого конкурса имеет право отозвать или изменить поданную им заявку до окончания срока подачи заявок путем представления организатору письменного заявления об отзыве данной заявки с одновреме</w:t>
      </w:r>
      <w:r w:rsidRPr="00C64FA6">
        <w:rPr>
          <w:rFonts w:eastAsiaTheme="minorEastAsia"/>
          <w:sz w:val="28"/>
          <w:szCs w:val="28"/>
        </w:rPr>
        <w:t>н</w:t>
      </w:r>
      <w:r w:rsidRPr="00C64FA6">
        <w:rPr>
          <w:rFonts w:eastAsiaTheme="minorEastAsia"/>
          <w:sz w:val="28"/>
          <w:szCs w:val="28"/>
        </w:rPr>
        <w:t xml:space="preserve">ной подачей новой заявки в порядке, предусмотренном </w:t>
      </w:r>
      <w:hyperlink w:anchor="sub_1019" w:history="1">
        <w:r w:rsidRPr="00C64FA6">
          <w:rPr>
            <w:rFonts w:eastAsiaTheme="minorEastAsia"/>
            <w:sz w:val="28"/>
            <w:szCs w:val="28"/>
          </w:rPr>
          <w:t>пунктами 19-23</w:t>
        </w:r>
      </w:hyperlink>
      <w:r w:rsidRPr="00C64FA6">
        <w:rPr>
          <w:rFonts w:eastAsiaTheme="minorEastAsia"/>
          <w:sz w:val="28"/>
          <w:szCs w:val="28"/>
        </w:rPr>
        <w:t xml:space="preserve"> настоящего Положения.</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39" w:name="sub_1029"/>
      <w:bookmarkEnd w:id="38"/>
      <w:r w:rsidRPr="00C64FA6">
        <w:rPr>
          <w:rFonts w:eastAsiaTheme="minorEastAsia"/>
          <w:sz w:val="28"/>
          <w:szCs w:val="28"/>
        </w:rPr>
        <w:t xml:space="preserve">29. Участник открытого конкурса, в отношении которого прекращено действие свидетельства по основаниям, предусмотренным </w:t>
      </w:r>
      <w:hyperlink r:id="rId43" w:history="1">
        <w:r w:rsidRPr="00C64FA6">
          <w:rPr>
            <w:rFonts w:eastAsiaTheme="minorEastAsia"/>
            <w:sz w:val="28"/>
            <w:szCs w:val="28"/>
          </w:rPr>
          <w:t>пунктом 2</w:t>
        </w:r>
      </w:hyperlink>
      <w:r w:rsidRPr="00C64FA6">
        <w:rPr>
          <w:rFonts w:eastAsiaTheme="minorEastAsia"/>
          <w:sz w:val="28"/>
          <w:szCs w:val="28"/>
        </w:rPr>
        <w:t xml:space="preserve">, </w:t>
      </w:r>
      <w:hyperlink r:id="rId44" w:history="1">
        <w:r w:rsidRPr="00C64FA6">
          <w:rPr>
            <w:rFonts w:eastAsiaTheme="minorEastAsia"/>
            <w:sz w:val="28"/>
            <w:szCs w:val="28"/>
          </w:rPr>
          <w:t>7</w:t>
        </w:r>
      </w:hyperlink>
      <w:r w:rsidRPr="00C64FA6">
        <w:rPr>
          <w:rFonts w:eastAsiaTheme="minorEastAsia"/>
          <w:sz w:val="28"/>
          <w:szCs w:val="28"/>
        </w:rPr>
        <w:t xml:space="preserve"> или </w:t>
      </w:r>
      <w:hyperlink r:id="rId45" w:history="1">
        <w:r w:rsidRPr="00C64FA6">
          <w:rPr>
            <w:rFonts w:eastAsiaTheme="minorEastAsia"/>
            <w:sz w:val="28"/>
            <w:szCs w:val="28"/>
          </w:rPr>
          <w:t>8 части 1 статьи 29</w:t>
        </w:r>
      </w:hyperlink>
      <w:r w:rsidRPr="00C64FA6">
        <w:rPr>
          <w:rFonts w:eastAsiaTheme="minorEastAsia"/>
          <w:sz w:val="28"/>
          <w:szCs w:val="28"/>
        </w:rPr>
        <w:t xml:space="preserve"> Федерального закона, утрачивает право в течение одного года со дня прекращения действия свидетельства участвовать в открытом конкурсе.</w:t>
      </w:r>
    </w:p>
    <w:p w:rsidR="00C64FA6" w:rsidRPr="00C64FA6" w:rsidRDefault="00C64FA6" w:rsidP="00C64FA6">
      <w:pPr>
        <w:widowControl w:val="0"/>
        <w:autoSpaceDE w:val="0"/>
        <w:autoSpaceDN w:val="0"/>
        <w:adjustRightInd w:val="0"/>
        <w:spacing w:before="108" w:after="108"/>
        <w:jc w:val="center"/>
        <w:outlineLvl w:val="0"/>
        <w:rPr>
          <w:rFonts w:eastAsiaTheme="minorEastAsia"/>
          <w:b/>
          <w:bCs/>
          <w:sz w:val="28"/>
          <w:szCs w:val="28"/>
        </w:rPr>
      </w:pPr>
      <w:bookmarkStart w:id="40" w:name="sub_500"/>
      <w:bookmarkEnd w:id="39"/>
      <w:r w:rsidRPr="00C64FA6">
        <w:rPr>
          <w:rFonts w:eastAsiaTheme="minorEastAsia"/>
          <w:b/>
          <w:bCs/>
          <w:sz w:val="28"/>
          <w:szCs w:val="28"/>
        </w:rPr>
        <w:t>5. Вскрытие конвертов с заявками на участие в открытом конкурсе</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41" w:name="sub_1030"/>
      <w:bookmarkEnd w:id="40"/>
      <w:r w:rsidRPr="00C64FA6">
        <w:rPr>
          <w:rFonts w:eastAsiaTheme="minorEastAsia"/>
          <w:sz w:val="28"/>
          <w:szCs w:val="28"/>
        </w:rPr>
        <w:t>30. Вскрытие конвертов осуществляется комиссией в течение одного рабочего дня, дата которого указана в извещении.</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42" w:name="sub_1031"/>
      <w:bookmarkEnd w:id="41"/>
      <w:r w:rsidRPr="00C64FA6">
        <w:rPr>
          <w:rFonts w:eastAsiaTheme="minorEastAsia"/>
          <w:sz w:val="28"/>
          <w:szCs w:val="28"/>
        </w:rPr>
        <w:t>31. Участники открытого конкурса, подавшие заявки, или их предст</w:t>
      </w:r>
      <w:r w:rsidRPr="00C64FA6">
        <w:rPr>
          <w:rFonts w:eastAsiaTheme="minorEastAsia"/>
          <w:sz w:val="28"/>
          <w:szCs w:val="28"/>
        </w:rPr>
        <w:t>а</w:t>
      </w:r>
      <w:r w:rsidRPr="00C64FA6">
        <w:rPr>
          <w:rFonts w:eastAsiaTheme="minorEastAsia"/>
          <w:sz w:val="28"/>
          <w:szCs w:val="28"/>
        </w:rPr>
        <w:t>вители вправе присутствовать при вскрытии конвертов.</w:t>
      </w:r>
    </w:p>
    <w:bookmarkEnd w:id="42"/>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 xml:space="preserve">32. Наименование (для юридического лица), фамилия, имя, отчество (при наличии) (для индивидуального предпринимателя) каждого участника открытого конкурса, </w:t>
      </w:r>
      <w:proofErr w:type="gramStart"/>
      <w:r w:rsidRPr="00C64FA6">
        <w:rPr>
          <w:rFonts w:eastAsiaTheme="minorEastAsia"/>
          <w:sz w:val="28"/>
          <w:szCs w:val="28"/>
        </w:rPr>
        <w:t>конверт</w:t>
      </w:r>
      <w:proofErr w:type="gramEnd"/>
      <w:r w:rsidRPr="00C64FA6">
        <w:rPr>
          <w:rFonts w:eastAsiaTheme="minorEastAsia"/>
          <w:sz w:val="28"/>
          <w:szCs w:val="28"/>
        </w:rPr>
        <w:t xml:space="preserve"> с заявкой которого вскрывается, а также номер лота объявляются членом комиссии из числа представителей организатора и заносятся в протокол вскрытия конвертов с заявками.</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43" w:name="sub_1033"/>
      <w:r w:rsidRPr="00C64FA6">
        <w:rPr>
          <w:rFonts w:eastAsiaTheme="minorEastAsia"/>
          <w:sz w:val="28"/>
          <w:szCs w:val="28"/>
        </w:rPr>
        <w:t>33. При вскрытии конвертов с заявками комиссия вправе потребовать от участников открытого конкурса или их представителей разъяснения пол</w:t>
      </w:r>
      <w:r w:rsidRPr="00C64FA6">
        <w:rPr>
          <w:rFonts w:eastAsiaTheme="minorEastAsia"/>
          <w:sz w:val="28"/>
          <w:szCs w:val="28"/>
        </w:rPr>
        <w:t>о</w:t>
      </w:r>
      <w:r w:rsidRPr="00C64FA6">
        <w:rPr>
          <w:rFonts w:eastAsiaTheme="minorEastAsia"/>
          <w:sz w:val="28"/>
          <w:szCs w:val="28"/>
        </w:rPr>
        <w:t>жений документов, представленных в составе заявки. Все разъяснения вн</w:t>
      </w:r>
      <w:r w:rsidRPr="00C64FA6">
        <w:rPr>
          <w:rFonts w:eastAsiaTheme="minorEastAsia"/>
          <w:sz w:val="28"/>
          <w:szCs w:val="28"/>
        </w:rPr>
        <w:t>о</w:t>
      </w:r>
      <w:r w:rsidRPr="00C64FA6">
        <w:rPr>
          <w:rFonts w:eastAsiaTheme="minorEastAsia"/>
          <w:sz w:val="28"/>
          <w:szCs w:val="28"/>
        </w:rPr>
        <w:t>сятся в протокол вскрытия конвертов с заявками.</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44" w:name="sub_1034"/>
      <w:bookmarkEnd w:id="43"/>
      <w:r w:rsidRPr="00C64FA6">
        <w:rPr>
          <w:rFonts w:eastAsiaTheme="minorEastAsia"/>
          <w:sz w:val="28"/>
          <w:szCs w:val="28"/>
        </w:rPr>
        <w:t>34. Протокол вскрытия конвертов с заявками составляется в день вскрытия конвертов, подписывается всеми присутствующими на заседании членами комиссии, содержит сведения об участниках открытого конкурса, подавших заявки. Протокол размещается на официальном сайте организатора в срок, не позднее одного рабочего дня, следующего за днем его подписания.</w:t>
      </w:r>
    </w:p>
    <w:p w:rsidR="00C64FA6" w:rsidRPr="00C64FA6" w:rsidRDefault="00C64FA6" w:rsidP="00C64FA6">
      <w:pPr>
        <w:widowControl w:val="0"/>
        <w:autoSpaceDE w:val="0"/>
        <w:autoSpaceDN w:val="0"/>
        <w:adjustRightInd w:val="0"/>
        <w:spacing w:before="108" w:after="108"/>
        <w:jc w:val="center"/>
        <w:outlineLvl w:val="0"/>
        <w:rPr>
          <w:rFonts w:eastAsiaTheme="minorEastAsia"/>
          <w:b/>
          <w:bCs/>
          <w:sz w:val="28"/>
          <w:szCs w:val="28"/>
        </w:rPr>
      </w:pPr>
      <w:bookmarkStart w:id="45" w:name="sub_600"/>
      <w:bookmarkEnd w:id="44"/>
      <w:r w:rsidRPr="00C64FA6">
        <w:rPr>
          <w:rFonts w:eastAsiaTheme="minorEastAsia"/>
          <w:b/>
          <w:bCs/>
          <w:sz w:val="28"/>
          <w:szCs w:val="28"/>
        </w:rPr>
        <w:t>6. Рассмотрение заявок и допуск к участию в открытом конкурсе</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46" w:name="sub_1035"/>
      <w:bookmarkEnd w:id="45"/>
      <w:r w:rsidRPr="00C64FA6">
        <w:rPr>
          <w:rFonts w:eastAsiaTheme="minorEastAsia"/>
          <w:sz w:val="28"/>
          <w:szCs w:val="28"/>
        </w:rPr>
        <w:lastRenderedPageBreak/>
        <w:t>35. Комиссия в срок, установленный конкурсной документацией, но не более двадцати рабочих дней со дня вскрытия конвертов рассматривает участников открытого конкурса и заявки с приложенными документами на соответствие требованиям действующего законодательства, настоящего П</w:t>
      </w:r>
      <w:r w:rsidRPr="00C64FA6">
        <w:rPr>
          <w:rFonts w:eastAsiaTheme="minorEastAsia"/>
          <w:sz w:val="28"/>
          <w:szCs w:val="28"/>
        </w:rPr>
        <w:t>о</w:t>
      </w:r>
      <w:r w:rsidRPr="00C64FA6">
        <w:rPr>
          <w:rFonts w:eastAsiaTheme="minorEastAsia"/>
          <w:sz w:val="28"/>
          <w:szCs w:val="28"/>
        </w:rPr>
        <w:t>ложения и конкурсной документации.</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47" w:name="sub_1036"/>
      <w:bookmarkEnd w:id="46"/>
      <w:r w:rsidRPr="00C64FA6">
        <w:rPr>
          <w:rFonts w:eastAsiaTheme="minorEastAsia"/>
          <w:sz w:val="28"/>
          <w:szCs w:val="28"/>
        </w:rPr>
        <w:t>36. Основания отклонения заявок:</w:t>
      </w:r>
    </w:p>
    <w:bookmarkEnd w:id="47"/>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1) несоответствие участников открытого конкурса требованиям, уст</w:t>
      </w:r>
      <w:r w:rsidRPr="00C64FA6">
        <w:rPr>
          <w:rFonts w:eastAsiaTheme="minorEastAsia"/>
          <w:sz w:val="28"/>
          <w:szCs w:val="28"/>
        </w:rPr>
        <w:t>а</w:t>
      </w:r>
      <w:r w:rsidRPr="00C64FA6">
        <w:rPr>
          <w:rFonts w:eastAsiaTheme="minorEastAsia"/>
          <w:sz w:val="28"/>
          <w:szCs w:val="28"/>
        </w:rPr>
        <w:t xml:space="preserve">новленным </w:t>
      </w:r>
      <w:hyperlink r:id="rId46" w:history="1">
        <w:r w:rsidRPr="00C64FA6">
          <w:rPr>
            <w:rFonts w:eastAsiaTheme="minorEastAsia"/>
            <w:sz w:val="28"/>
            <w:szCs w:val="28"/>
          </w:rPr>
          <w:t>статьей 23</w:t>
        </w:r>
      </w:hyperlink>
      <w:r w:rsidRPr="00C64FA6">
        <w:rPr>
          <w:rFonts w:eastAsiaTheme="minorEastAsia"/>
          <w:sz w:val="28"/>
          <w:szCs w:val="28"/>
        </w:rPr>
        <w:t xml:space="preserve"> Федерального закона;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2) несоответствие заявки и приложенных документов требованиям де</w:t>
      </w:r>
      <w:r w:rsidRPr="00C64FA6">
        <w:rPr>
          <w:rFonts w:eastAsiaTheme="minorEastAsia"/>
          <w:sz w:val="28"/>
          <w:szCs w:val="28"/>
        </w:rPr>
        <w:t>й</w:t>
      </w:r>
      <w:r w:rsidRPr="00C64FA6">
        <w:rPr>
          <w:rFonts w:eastAsiaTheme="minorEastAsia"/>
          <w:sz w:val="28"/>
          <w:szCs w:val="28"/>
        </w:rPr>
        <w:t>ствующего законодательства, настоящего Положения и конкурсной докуме</w:t>
      </w:r>
      <w:r w:rsidRPr="00C64FA6">
        <w:rPr>
          <w:rFonts w:eastAsiaTheme="minorEastAsia"/>
          <w:sz w:val="28"/>
          <w:szCs w:val="28"/>
        </w:rPr>
        <w:t>н</w:t>
      </w:r>
      <w:r w:rsidRPr="00C64FA6">
        <w:rPr>
          <w:rFonts w:eastAsiaTheme="minorEastAsia"/>
          <w:sz w:val="28"/>
          <w:szCs w:val="28"/>
        </w:rPr>
        <w:t>тации;</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3) установление комиссией недостоверности сведений, содержащихся в заявке и (или) документах, представленных участником открытого конкурса;</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 xml:space="preserve">4) отсутствие какого-либо документа или формы, </w:t>
      </w:r>
      <w:proofErr w:type="gramStart"/>
      <w:r w:rsidRPr="00C64FA6">
        <w:rPr>
          <w:rFonts w:eastAsiaTheme="minorEastAsia"/>
          <w:sz w:val="28"/>
          <w:szCs w:val="28"/>
        </w:rPr>
        <w:t>предусмотренных</w:t>
      </w:r>
      <w:proofErr w:type="gramEnd"/>
      <w:r w:rsidRPr="00C64FA6">
        <w:rPr>
          <w:rFonts w:eastAsiaTheme="minorEastAsia"/>
          <w:sz w:val="28"/>
          <w:szCs w:val="28"/>
        </w:rPr>
        <w:t xml:space="preserve"> настоящим Положением, конкурсной документацией;</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 xml:space="preserve">5) установление обстоятельств, предусмотренных </w:t>
      </w:r>
      <w:hyperlink w:anchor="sub_1029" w:history="1">
        <w:r w:rsidRPr="00C64FA6">
          <w:rPr>
            <w:rFonts w:eastAsiaTheme="minorEastAsia"/>
            <w:sz w:val="28"/>
            <w:szCs w:val="28"/>
          </w:rPr>
          <w:t>пунктом 29</w:t>
        </w:r>
      </w:hyperlink>
      <w:r w:rsidRPr="00C64FA6">
        <w:rPr>
          <w:rFonts w:eastAsiaTheme="minorEastAsia"/>
          <w:sz w:val="28"/>
          <w:szCs w:val="28"/>
        </w:rPr>
        <w:t xml:space="preserve"> насто</w:t>
      </w:r>
      <w:r w:rsidRPr="00C64FA6">
        <w:rPr>
          <w:rFonts w:eastAsiaTheme="minorEastAsia"/>
          <w:sz w:val="28"/>
          <w:szCs w:val="28"/>
        </w:rPr>
        <w:t>я</w:t>
      </w:r>
      <w:r w:rsidRPr="00C64FA6">
        <w:rPr>
          <w:rFonts w:eastAsiaTheme="minorEastAsia"/>
          <w:sz w:val="28"/>
          <w:szCs w:val="28"/>
        </w:rPr>
        <w:t>щего Положения;</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6) установление комиссией факта подачи одним участником открытого конкурса двух и более заявок в отношении одного и того же лота при усл</w:t>
      </w:r>
      <w:r w:rsidRPr="00C64FA6">
        <w:rPr>
          <w:rFonts w:eastAsiaTheme="minorEastAsia"/>
          <w:sz w:val="28"/>
          <w:szCs w:val="28"/>
        </w:rPr>
        <w:t>о</w:t>
      </w:r>
      <w:r w:rsidRPr="00C64FA6">
        <w:rPr>
          <w:rFonts w:eastAsiaTheme="minorEastAsia"/>
          <w:sz w:val="28"/>
          <w:szCs w:val="28"/>
        </w:rPr>
        <w:t>вии, что поданные ранее заявки не отозваны.</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48" w:name="sub_1037"/>
      <w:r w:rsidRPr="00C64FA6">
        <w:rPr>
          <w:rFonts w:eastAsiaTheme="minorEastAsia"/>
          <w:sz w:val="28"/>
          <w:szCs w:val="28"/>
        </w:rPr>
        <w:t>37. Протокол рассмотрения заявок составляется не позднее одного р</w:t>
      </w:r>
      <w:r w:rsidRPr="00C64FA6">
        <w:rPr>
          <w:rFonts w:eastAsiaTheme="minorEastAsia"/>
          <w:sz w:val="28"/>
          <w:szCs w:val="28"/>
        </w:rPr>
        <w:t>а</w:t>
      </w:r>
      <w:r w:rsidRPr="00C64FA6">
        <w:rPr>
          <w:rFonts w:eastAsiaTheme="minorEastAsia"/>
          <w:sz w:val="28"/>
          <w:szCs w:val="28"/>
        </w:rPr>
        <w:t>бочего дня, следующего за днем заседания комиссии, подписывается всеми присутствующими на заседании членами комиссии и содержит сведения об участниках открытого конкурса, в отношении которых принято решение о допуске или об отказе в допуске к участию в открытом конкурсе с обоснов</w:t>
      </w:r>
      <w:r w:rsidRPr="00C64FA6">
        <w:rPr>
          <w:rFonts w:eastAsiaTheme="minorEastAsia"/>
          <w:sz w:val="28"/>
          <w:szCs w:val="28"/>
        </w:rPr>
        <w:t>а</w:t>
      </w:r>
      <w:r w:rsidRPr="00C64FA6">
        <w:rPr>
          <w:rFonts w:eastAsiaTheme="minorEastAsia"/>
          <w:sz w:val="28"/>
          <w:szCs w:val="28"/>
        </w:rPr>
        <w:t>нием такого решения. Протокол размещается на официальном сайте орган</w:t>
      </w:r>
      <w:r w:rsidRPr="00C64FA6">
        <w:rPr>
          <w:rFonts w:eastAsiaTheme="minorEastAsia"/>
          <w:sz w:val="28"/>
          <w:szCs w:val="28"/>
        </w:rPr>
        <w:t>и</w:t>
      </w:r>
      <w:r w:rsidRPr="00C64FA6">
        <w:rPr>
          <w:rFonts w:eastAsiaTheme="minorEastAsia"/>
          <w:sz w:val="28"/>
          <w:szCs w:val="28"/>
        </w:rPr>
        <w:t>затора в срок, не позднее одного рабочего дня, следующего за днем его по</w:t>
      </w:r>
      <w:r w:rsidRPr="00C64FA6">
        <w:rPr>
          <w:rFonts w:eastAsiaTheme="minorEastAsia"/>
          <w:sz w:val="28"/>
          <w:szCs w:val="28"/>
        </w:rPr>
        <w:t>д</w:t>
      </w:r>
      <w:r w:rsidRPr="00C64FA6">
        <w:rPr>
          <w:rFonts w:eastAsiaTheme="minorEastAsia"/>
          <w:sz w:val="28"/>
          <w:szCs w:val="28"/>
        </w:rPr>
        <w:t>писания.</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49" w:name="sub_1038"/>
      <w:bookmarkEnd w:id="48"/>
      <w:r w:rsidRPr="00C64FA6">
        <w:rPr>
          <w:rFonts w:eastAsiaTheme="minorEastAsia"/>
          <w:sz w:val="28"/>
          <w:szCs w:val="28"/>
        </w:rPr>
        <w:t>38. Организатором в срок, не позднее одного рабочего дня, следующего за днем подписания протокола рассмотрения заявок, всем участникам откр</w:t>
      </w:r>
      <w:r w:rsidRPr="00C64FA6">
        <w:rPr>
          <w:rFonts w:eastAsiaTheme="minorEastAsia"/>
          <w:sz w:val="28"/>
          <w:szCs w:val="28"/>
        </w:rPr>
        <w:t>ы</w:t>
      </w:r>
      <w:r w:rsidRPr="00C64FA6">
        <w:rPr>
          <w:rFonts w:eastAsiaTheme="minorEastAsia"/>
          <w:sz w:val="28"/>
          <w:szCs w:val="28"/>
        </w:rPr>
        <w:t>того конкурса направляются уведомления о принятых комиссией решениях в порядке, предусмотренном конкурсной документацией.</w:t>
      </w:r>
    </w:p>
    <w:p w:rsidR="00C64FA6" w:rsidRPr="00C64FA6" w:rsidRDefault="00C64FA6" w:rsidP="00C64FA6">
      <w:pPr>
        <w:widowControl w:val="0"/>
        <w:autoSpaceDE w:val="0"/>
        <w:autoSpaceDN w:val="0"/>
        <w:adjustRightInd w:val="0"/>
        <w:spacing w:before="108" w:after="108"/>
        <w:jc w:val="center"/>
        <w:outlineLvl w:val="0"/>
        <w:rPr>
          <w:rFonts w:eastAsiaTheme="minorEastAsia"/>
          <w:b/>
          <w:bCs/>
          <w:sz w:val="28"/>
          <w:szCs w:val="28"/>
        </w:rPr>
      </w:pPr>
      <w:bookmarkStart w:id="50" w:name="sub_700"/>
      <w:bookmarkEnd w:id="49"/>
      <w:r w:rsidRPr="00C64FA6">
        <w:rPr>
          <w:rFonts w:eastAsiaTheme="minorEastAsia"/>
          <w:b/>
          <w:bCs/>
          <w:sz w:val="28"/>
          <w:szCs w:val="28"/>
        </w:rPr>
        <w:t>7. Оценка и сопоставление заявок на участие в открытом конкурсе, по</w:t>
      </w:r>
      <w:r w:rsidRPr="00C64FA6">
        <w:rPr>
          <w:rFonts w:eastAsiaTheme="minorEastAsia"/>
          <w:b/>
          <w:bCs/>
          <w:sz w:val="28"/>
          <w:szCs w:val="28"/>
        </w:rPr>
        <w:t>д</w:t>
      </w:r>
      <w:r w:rsidRPr="00C64FA6">
        <w:rPr>
          <w:rFonts w:eastAsiaTheme="minorEastAsia"/>
          <w:b/>
          <w:bCs/>
          <w:sz w:val="28"/>
          <w:szCs w:val="28"/>
        </w:rPr>
        <w:t>ведение итогов открытого конкурса и определение его победителя</w:t>
      </w:r>
      <w:bookmarkEnd w:id="50"/>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51" w:name="sub_1039"/>
      <w:r w:rsidRPr="00C64FA6">
        <w:rPr>
          <w:rFonts w:eastAsiaTheme="minorEastAsia"/>
          <w:sz w:val="28"/>
          <w:szCs w:val="28"/>
        </w:rPr>
        <w:t xml:space="preserve">39. </w:t>
      </w:r>
      <w:proofErr w:type="gramStart"/>
      <w:r w:rsidRPr="00C64FA6">
        <w:rPr>
          <w:rFonts w:eastAsiaTheme="minorEastAsia"/>
          <w:sz w:val="28"/>
          <w:szCs w:val="28"/>
        </w:rPr>
        <w:t xml:space="preserve">Комиссия в срок не более десяти рабочих дней с даты подписания протокола рассмотрения заявок осуществляет оценку и сопоставление заявок участников открытого конкурса в соответствии с требованиями </w:t>
      </w:r>
      <w:hyperlink r:id="rId47" w:history="1">
        <w:r w:rsidRPr="00C64FA6">
          <w:rPr>
            <w:rFonts w:eastAsiaTheme="minorEastAsia"/>
            <w:sz w:val="28"/>
            <w:szCs w:val="28"/>
          </w:rPr>
          <w:t>статьи 24</w:t>
        </w:r>
      </w:hyperlink>
      <w:r w:rsidRPr="00C64FA6">
        <w:rPr>
          <w:rFonts w:eastAsiaTheme="minorEastAsia"/>
          <w:sz w:val="28"/>
          <w:szCs w:val="28"/>
        </w:rPr>
        <w:t xml:space="preserve"> Федерального закона и </w:t>
      </w:r>
      <w:hyperlink r:id="rId48" w:history="1">
        <w:r w:rsidRPr="00C64FA6">
          <w:rPr>
            <w:rFonts w:eastAsiaTheme="minorEastAsia"/>
            <w:sz w:val="28"/>
            <w:szCs w:val="28"/>
          </w:rPr>
          <w:t>шкалой</w:t>
        </w:r>
      </w:hyperlink>
      <w:r w:rsidRPr="00C64FA6">
        <w:rPr>
          <w:rFonts w:eastAsiaTheme="minorEastAsia"/>
          <w:sz w:val="28"/>
          <w:szCs w:val="28"/>
        </w:rPr>
        <w:t xml:space="preserve"> для оценки критериев (Приложение 2) , по которым осуществляются оценка и сопоставление заявок участников откр</w:t>
      </w:r>
      <w:r w:rsidRPr="00C64FA6">
        <w:rPr>
          <w:rFonts w:eastAsiaTheme="minorEastAsia"/>
          <w:sz w:val="28"/>
          <w:szCs w:val="28"/>
        </w:rPr>
        <w:t>ы</w:t>
      </w:r>
      <w:r w:rsidRPr="00C64FA6">
        <w:rPr>
          <w:rFonts w:eastAsiaTheme="minorEastAsia"/>
          <w:sz w:val="28"/>
          <w:szCs w:val="28"/>
        </w:rPr>
        <w:t>того конкурса на право осуществления перевозок по муниципальным мар</w:t>
      </w:r>
      <w:r w:rsidRPr="00C64FA6">
        <w:rPr>
          <w:rFonts w:eastAsiaTheme="minorEastAsia"/>
          <w:sz w:val="28"/>
          <w:szCs w:val="28"/>
        </w:rPr>
        <w:t>ш</w:t>
      </w:r>
      <w:r w:rsidRPr="00C64FA6">
        <w:rPr>
          <w:rFonts w:eastAsiaTheme="minorEastAsia"/>
          <w:sz w:val="28"/>
          <w:szCs w:val="28"/>
        </w:rPr>
        <w:t>рутам регулярных перевозок на территории муниципального образования</w:t>
      </w:r>
      <w:proofErr w:type="gramEnd"/>
      <w:r w:rsidRPr="00C64FA6">
        <w:rPr>
          <w:rFonts w:eastAsiaTheme="minorEastAsia"/>
          <w:sz w:val="28"/>
          <w:szCs w:val="28"/>
        </w:rPr>
        <w:t xml:space="preserve"> </w:t>
      </w:r>
      <w:proofErr w:type="spellStart"/>
      <w:r w:rsidRPr="00C64FA6">
        <w:rPr>
          <w:rFonts w:eastAsiaTheme="minorEastAsia"/>
          <w:sz w:val="28"/>
          <w:szCs w:val="28"/>
        </w:rPr>
        <w:t>Поспелихинский</w:t>
      </w:r>
      <w:proofErr w:type="spellEnd"/>
      <w:r w:rsidRPr="00C64FA6">
        <w:rPr>
          <w:rFonts w:eastAsiaTheme="minorEastAsia"/>
          <w:sz w:val="28"/>
          <w:szCs w:val="28"/>
        </w:rPr>
        <w:t xml:space="preserve"> район Алтайского края, за исключением случаев, когда только одна заявка была признана соответствующей требованиям настоящего Положения, конкурсной документации.</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52" w:name="sub_1040"/>
      <w:bookmarkEnd w:id="51"/>
      <w:r w:rsidRPr="00C64FA6">
        <w:rPr>
          <w:rFonts w:eastAsiaTheme="minorEastAsia"/>
          <w:sz w:val="28"/>
          <w:szCs w:val="28"/>
        </w:rPr>
        <w:lastRenderedPageBreak/>
        <w:t>40. Каждой заявке присваивается порядковый номер в порядке умен</w:t>
      </w:r>
      <w:r w:rsidRPr="00C64FA6">
        <w:rPr>
          <w:rFonts w:eastAsiaTheme="minorEastAsia"/>
          <w:sz w:val="28"/>
          <w:szCs w:val="28"/>
        </w:rPr>
        <w:t>ь</w:t>
      </w:r>
      <w:r w:rsidRPr="00C64FA6">
        <w:rPr>
          <w:rFonts w:eastAsiaTheme="minorEastAsia"/>
          <w:sz w:val="28"/>
          <w:szCs w:val="28"/>
        </w:rPr>
        <w:t>шения ее оценки. Заявке, получившей высшую оценку, присваивается пе</w:t>
      </w:r>
      <w:r w:rsidRPr="00C64FA6">
        <w:rPr>
          <w:rFonts w:eastAsiaTheme="minorEastAsia"/>
          <w:sz w:val="28"/>
          <w:szCs w:val="28"/>
        </w:rPr>
        <w:t>р</w:t>
      </w:r>
      <w:r w:rsidRPr="00C64FA6">
        <w:rPr>
          <w:rFonts w:eastAsiaTheme="minorEastAsia"/>
          <w:sz w:val="28"/>
          <w:szCs w:val="28"/>
        </w:rPr>
        <w:t>вый номер.</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53" w:name="sub_1041"/>
      <w:bookmarkEnd w:id="52"/>
      <w:r w:rsidRPr="00C64FA6">
        <w:rPr>
          <w:rFonts w:eastAsiaTheme="minorEastAsia"/>
          <w:sz w:val="28"/>
          <w:szCs w:val="28"/>
        </w:rPr>
        <w:t xml:space="preserve">41.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w:t>
      </w:r>
      <w:hyperlink r:id="rId49" w:history="1">
        <w:r w:rsidRPr="00C64FA6">
          <w:rPr>
            <w:rFonts w:eastAsiaTheme="minorEastAsia"/>
            <w:sz w:val="28"/>
            <w:szCs w:val="28"/>
          </w:rPr>
          <w:t>пунктах 1</w:t>
        </w:r>
      </w:hyperlink>
      <w:r w:rsidRPr="00C64FA6">
        <w:rPr>
          <w:rFonts w:eastAsiaTheme="minorEastAsia"/>
          <w:sz w:val="28"/>
          <w:szCs w:val="28"/>
        </w:rPr>
        <w:t xml:space="preserve"> и </w:t>
      </w:r>
      <w:hyperlink r:id="rId50" w:history="1">
        <w:r w:rsidRPr="00C64FA6">
          <w:rPr>
            <w:rFonts w:eastAsiaTheme="minorEastAsia"/>
            <w:sz w:val="28"/>
            <w:szCs w:val="28"/>
          </w:rPr>
          <w:t>2 части 3 статьи 24</w:t>
        </w:r>
      </w:hyperlink>
      <w:r w:rsidRPr="00C64FA6">
        <w:rPr>
          <w:rFonts w:eastAsiaTheme="minorEastAsia"/>
          <w:sz w:val="28"/>
          <w:szCs w:val="28"/>
        </w:rPr>
        <w:t xml:space="preserve"> Федерального закона. </w:t>
      </w:r>
      <w:proofErr w:type="gramStart"/>
      <w:r w:rsidRPr="00C64FA6">
        <w:rPr>
          <w:rFonts w:eastAsiaTheme="minorEastAsia"/>
          <w:sz w:val="28"/>
          <w:szCs w:val="28"/>
        </w:rPr>
        <w:t>Если высшую оценку по сумме указанных критериев получили н</w:t>
      </w:r>
      <w:r w:rsidRPr="00C64FA6">
        <w:rPr>
          <w:rFonts w:eastAsiaTheme="minorEastAsia"/>
          <w:sz w:val="28"/>
          <w:szCs w:val="28"/>
        </w:rPr>
        <w:t>е</w:t>
      </w:r>
      <w:r w:rsidRPr="00C64FA6">
        <w:rPr>
          <w:rFonts w:eastAsiaTheme="minorEastAsia"/>
          <w:sz w:val="28"/>
          <w:szCs w:val="28"/>
        </w:rPr>
        <w:t>сколько этих заявок, победителем открытого конкурса признается тот учас</w:t>
      </w:r>
      <w:r w:rsidRPr="00C64FA6">
        <w:rPr>
          <w:rFonts w:eastAsiaTheme="minorEastAsia"/>
          <w:sz w:val="28"/>
          <w:szCs w:val="28"/>
        </w:rPr>
        <w:t>т</w:t>
      </w:r>
      <w:r w:rsidRPr="00C64FA6">
        <w:rPr>
          <w:rFonts w:eastAsiaTheme="minorEastAsia"/>
          <w:sz w:val="28"/>
          <w:szCs w:val="28"/>
        </w:rPr>
        <w:t xml:space="preserve">ник открытого конкурса, заявке которого соответствует лучшее значение критерия, указанного в </w:t>
      </w:r>
      <w:hyperlink r:id="rId51" w:history="1">
        <w:r w:rsidRPr="00C64FA6">
          <w:rPr>
            <w:rFonts w:eastAsiaTheme="minorEastAsia"/>
            <w:sz w:val="28"/>
            <w:szCs w:val="28"/>
          </w:rPr>
          <w:t>пункте 4 части 3 статьи 24</w:t>
        </w:r>
      </w:hyperlink>
      <w:r w:rsidRPr="00C64FA6">
        <w:rPr>
          <w:rFonts w:eastAsiaTheme="minorEastAsia"/>
          <w:sz w:val="28"/>
          <w:szCs w:val="28"/>
        </w:rPr>
        <w:t xml:space="preserve"> Федерального закона, а при отсутствии такого участника - участник открытого конкурса, заявке к</w:t>
      </w:r>
      <w:r w:rsidRPr="00C64FA6">
        <w:rPr>
          <w:rFonts w:eastAsiaTheme="minorEastAsia"/>
          <w:sz w:val="28"/>
          <w:szCs w:val="28"/>
        </w:rPr>
        <w:t>о</w:t>
      </w:r>
      <w:r w:rsidRPr="00C64FA6">
        <w:rPr>
          <w:rFonts w:eastAsiaTheme="minorEastAsia"/>
          <w:sz w:val="28"/>
          <w:szCs w:val="28"/>
        </w:rPr>
        <w:t xml:space="preserve">торого соответствует лучшее значение критерия, указанного в </w:t>
      </w:r>
      <w:hyperlink r:id="rId52" w:history="1">
        <w:r w:rsidRPr="00C64FA6">
          <w:rPr>
            <w:rFonts w:eastAsiaTheme="minorEastAsia"/>
            <w:sz w:val="28"/>
            <w:szCs w:val="28"/>
          </w:rPr>
          <w:t>пункте 3 части 3 статьи 24</w:t>
        </w:r>
      </w:hyperlink>
      <w:r w:rsidRPr="00C64FA6">
        <w:rPr>
          <w:rFonts w:eastAsiaTheme="minorEastAsia"/>
          <w:sz w:val="28"/>
          <w:szCs w:val="28"/>
        </w:rPr>
        <w:t xml:space="preserve"> Федерального закона.</w:t>
      </w:r>
      <w:proofErr w:type="gramEnd"/>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54" w:name="sub_1042"/>
      <w:bookmarkEnd w:id="53"/>
      <w:r w:rsidRPr="00C64FA6">
        <w:rPr>
          <w:rFonts w:eastAsiaTheme="minorEastAsia"/>
          <w:sz w:val="28"/>
          <w:szCs w:val="28"/>
        </w:rPr>
        <w:t>42. Протокол оценки и сопоставления заявок составляется не позднее одного рабочего дня, следующего за днем заседания комиссии, подписывае</w:t>
      </w:r>
      <w:r w:rsidRPr="00C64FA6">
        <w:rPr>
          <w:rFonts w:eastAsiaTheme="minorEastAsia"/>
          <w:sz w:val="28"/>
          <w:szCs w:val="28"/>
        </w:rPr>
        <w:t>т</w:t>
      </w:r>
      <w:r w:rsidRPr="00C64FA6">
        <w:rPr>
          <w:rFonts w:eastAsiaTheme="minorEastAsia"/>
          <w:sz w:val="28"/>
          <w:szCs w:val="28"/>
        </w:rPr>
        <w:t>ся всеми присутствующими на заседании членами комиссии и содержит св</w:t>
      </w:r>
      <w:r w:rsidRPr="00C64FA6">
        <w:rPr>
          <w:rFonts w:eastAsiaTheme="minorEastAsia"/>
          <w:sz w:val="28"/>
          <w:szCs w:val="28"/>
        </w:rPr>
        <w:t>е</w:t>
      </w:r>
      <w:r w:rsidRPr="00C64FA6">
        <w:rPr>
          <w:rFonts w:eastAsiaTheme="minorEastAsia"/>
          <w:sz w:val="28"/>
          <w:szCs w:val="28"/>
        </w:rPr>
        <w:t>дения о количестве баллов, набранных каждым участником открытого ко</w:t>
      </w:r>
      <w:r w:rsidRPr="00C64FA6">
        <w:rPr>
          <w:rFonts w:eastAsiaTheme="minorEastAsia"/>
          <w:sz w:val="28"/>
          <w:szCs w:val="28"/>
        </w:rPr>
        <w:t>н</w:t>
      </w:r>
      <w:r w:rsidRPr="00C64FA6">
        <w:rPr>
          <w:rFonts w:eastAsiaTheme="minorEastAsia"/>
          <w:sz w:val="28"/>
          <w:szCs w:val="28"/>
        </w:rPr>
        <w:t>курса. Протокол размещается на официальном сайте организатора в срок не позднее одного рабочего дня, следующего за днем его подписания.</w:t>
      </w:r>
    </w:p>
    <w:bookmarkEnd w:id="54"/>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43. Победителю открытого конкурса организатором в срок, не позднее одного рабочего дня, следующего за днем подписания протокола оценки и сопоставления заявок, направляется уведомление о предоставлении тран</w:t>
      </w:r>
      <w:r w:rsidRPr="00C64FA6">
        <w:rPr>
          <w:rFonts w:eastAsiaTheme="minorEastAsia"/>
          <w:sz w:val="28"/>
          <w:szCs w:val="28"/>
        </w:rPr>
        <w:t>с</w:t>
      </w:r>
      <w:r w:rsidRPr="00C64FA6">
        <w:rPr>
          <w:rFonts w:eastAsiaTheme="minorEastAsia"/>
          <w:sz w:val="28"/>
          <w:szCs w:val="28"/>
        </w:rPr>
        <w:t>портных средств на осмотр в срок, установленный конкурсной документац</w:t>
      </w:r>
      <w:r w:rsidRPr="00C64FA6">
        <w:rPr>
          <w:rFonts w:eastAsiaTheme="minorEastAsia"/>
          <w:sz w:val="28"/>
          <w:szCs w:val="28"/>
        </w:rPr>
        <w:t>и</w:t>
      </w:r>
      <w:r w:rsidRPr="00C64FA6">
        <w:rPr>
          <w:rFonts w:eastAsiaTheme="minorEastAsia"/>
          <w:sz w:val="28"/>
          <w:szCs w:val="28"/>
        </w:rPr>
        <w:t>ей, в целях подтверждения наличия на праве собственности или ином зако</w:t>
      </w:r>
      <w:r w:rsidRPr="00C64FA6">
        <w:rPr>
          <w:rFonts w:eastAsiaTheme="minorEastAsia"/>
          <w:sz w:val="28"/>
          <w:szCs w:val="28"/>
        </w:rPr>
        <w:t>н</w:t>
      </w:r>
      <w:r w:rsidRPr="00C64FA6">
        <w:rPr>
          <w:rFonts w:eastAsiaTheme="minorEastAsia"/>
          <w:sz w:val="28"/>
          <w:szCs w:val="28"/>
        </w:rPr>
        <w:t>ном основании транспортных средств, предусмотренных его заявкой.</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В случае</w:t>
      </w:r>
      <w:proofErr w:type="gramStart"/>
      <w:r w:rsidRPr="00C64FA6">
        <w:rPr>
          <w:rFonts w:eastAsiaTheme="minorEastAsia"/>
          <w:sz w:val="28"/>
          <w:szCs w:val="28"/>
        </w:rPr>
        <w:t>,</w:t>
      </w:r>
      <w:proofErr w:type="gramEnd"/>
      <w:r w:rsidRPr="00C64FA6">
        <w:rPr>
          <w:rFonts w:eastAsiaTheme="minorEastAsia"/>
          <w:sz w:val="28"/>
          <w:szCs w:val="28"/>
        </w:rPr>
        <w:t xml:space="preserve"> если только одна заявка была признана соответствующей требованиям конкурсной документации, уведомление о предоставлении транспортных средств на осмотр в срок, установленный конкурсной док</w:t>
      </w:r>
      <w:r w:rsidRPr="00C64FA6">
        <w:rPr>
          <w:rFonts w:eastAsiaTheme="minorEastAsia"/>
          <w:sz w:val="28"/>
          <w:szCs w:val="28"/>
        </w:rPr>
        <w:t>у</w:t>
      </w:r>
      <w:r w:rsidRPr="00C64FA6">
        <w:rPr>
          <w:rFonts w:eastAsiaTheme="minorEastAsia"/>
          <w:sz w:val="28"/>
          <w:szCs w:val="28"/>
        </w:rPr>
        <w:t>ментацией, направляется участнику открытого конкурса, подавшему такую заявку, в срок, не позднее одного рабочего дня, следующего за днем подп</w:t>
      </w:r>
      <w:r w:rsidRPr="00C64FA6">
        <w:rPr>
          <w:rFonts w:eastAsiaTheme="minorEastAsia"/>
          <w:sz w:val="28"/>
          <w:szCs w:val="28"/>
        </w:rPr>
        <w:t>и</w:t>
      </w:r>
      <w:r w:rsidRPr="00C64FA6">
        <w:rPr>
          <w:rFonts w:eastAsiaTheme="minorEastAsia"/>
          <w:sz w:val="28"/>
          <w:szCs w:val="28"/>
        </w:rPr>
        <w:t>сания протокола рассмотрения заявок.</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55" w:name="sub_1433"/>
      <w:r w:rsidRPr="00C64FA6">
        <w:rPr>
          <w:rFonts w:eastAsiaTheme="minorEastAsia"/>
          <w:sz w:val="28"/>
          <w:szCs w:val="28"/>
        </w:rPr>
        <w:t>На момент осмотра транспортных средств участником открытого ко</w:t>
      </w:r>
      <w:r w:rsidRPr="00C64FA6">
        <w:rPr>
          <w:rFonts w:eastAsiaTheme="minorEastAsia"/>
          <w:sz w:val="28"/>
          <w:szCs w:val="28"/>
        </w:rPr>
        <w:t>н</w:t>
      </w:r>
      <w:r w:rsidRPr="00C64FA6">
        <w:rPr>
          <w:rFonts w:eastAsiaTheme="minorEastAsia"/>
          <w:sz w:val="28"/>
          <w:szCs w:val="28"/>
        </w:rPr>
        <w:t>курса (в том числе признанного победителем открытого конкурса) членам комиссии предъявляются оригиналы документов о праве собственности или ином законном основании транспортных средств. Копии указанных докуме</w:t>
      </w:r>
      <w:r w:rsidRPr="00C64FA6">
        <w:rPr>
          <w:rFonts w:eastAsiaTheme="minorEastAsia"/>
          <w:sz w:val="28"/>
          <w:szCs w:val="28"/>
        </w:rPr>
        <w:t>н</w:t>
      </w:r>
      <w:r w:rsidRPr="00C64FA6">
        <w:rPr>
          <w:rFonts w:eastAsiaTheme="minorEastAsia"/>
          <w:sz w:val="28"/>
          <w:szCs w:val="28"/>
        </w:rPr>
        <w:t>тов передаются членам комиссии для приобщения к акту осмотра транспор</w:t>
      </w:r>
      <w:r w:rsidRPr="00C64FA6">
        <w:rPr>
          <w:rFonts w:eastAsiaTheme="minorEastAsia"/>
          <w:sz w:val="28"/>
          <w:szCs w:val="28"/>
        </w:rPr>
        <w:t>т</w:t>
      </w:r>
      <w:r w:rsidRPr="00C64FA6">
        <w:rPr>
          <w:rFonts w:eastAsiaTheme="minorEastAsia"/>
          <w:sz w:val="28"/>
          <w:szCs w:val="28"/>
        </w:rPr>
        <w:t>ных средств.</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56" w:name="sub_1434"/>
      <w:bookmarkEnd w:id="55"/>
      <w:r w:rsidRPr="00C64FA6">
        <w:rPr>
          <w:rFonts w:eastAsiaTheme="minorEastAsia"/>
          <w:sz w:val="28"/>
          <w:szCs w:val="28"/>
        </w:rPr>
        <w:t>Сведения о предоставляемых на осмотр транспортных средствах дол</w:t>
      </w:r>
      <w:r w:rsidRPr="00C64FA6">
        <w:rPr>
          <w:rFonts w:eastAsiaTheme="minorEastAsia"/>
          <w:sz w:val="28"/>
          <w:szCs w:val="28"/>
        </w:rPr>
        <w:t>ж</w:t>
      </w:r>
      <w:r w:rsidRPr="00C64FA6">
        <w:rPr>
          <w:rFonts w:eastAsiaTheme="minorEastAsia"/>
          <w:sz w:val="28"/>
          <w:szCs w:val="28"/>
        </w:rPr>
        <w:t>ны быть включены участником открытого конкурса (лицензиатом) в реестр лицензий на лицензируемую деятельность.</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57" w:name="sub_1435"/>
      <w:bookmarkEnd w:id="56"/>
      <w:r w:rsidRPr="00C64FA6">
        <w:rPr>
          <w:rFonts w:eastAsiaTheme="minorEastAsia"/>
          <w:sz w:val="28"/>
          <w:szCs w:val="28"/>
        </w:rPr>
        <w:t>Осмотр транспортных сре</w:t>
      </w:r>
      <w:proofErr w:type="gramStart"/>
      <w:r w:rsidRPr="00C64FA6">
        <w:rPr>
          <w:rFonts w:eastAsiaTheme="minorEastAsia"/>
          <w:sz w:val="28"/>
          <w:szCs w:val="28"/>
        </w:rPr>
        <w:t>дств пр</w:t>
      </w:r>
      <w:proofErr w:type="gramEnd"/>
      <w:r w:rsidRPr="00C64FA6">
        <w:rPr>
          <w:rFonts w:eastAsiaTheme="minorEastAsia"/>
          <w:sz w:val="28"/>
          <w:szCs w:val="28"/>
        </w:rPr>
        <w:t>оводится на территории муниципал</w:t>
      </w:r>
      <w:r w:rsidRPr="00C64FA6">
        <w:rPr>
          <w:rFonts w:eastAsiaTheme="minorEastAsia"/>
          <w:sz w:val="28"/>
          <w:szCs w:val="28"/>
        </w:rPr>
        <w:t>ь</w:t>
      </w:r>
      <w:r w:rsidRPr="00C64FA6">
        <w:rPr>
          <w:rFonts w:eastAsiaTheme="minorEastAsia"/>
          <w:sz w:val="28"/>
          <w:szCs w:val="28"/>
        </w:rPr>
        <w:t xml:space="preserve">ного образования </w:t>
      </w:r>
      <w:proofErr w:type="spellStart"/>
      <w:r w:rsidRPr="00C64FA6">
        <w:rPr>
          <w:rFonts w:eastAsiaTheme="minorEastAsia"/>
          <w:sz w:val="28"/>
          <w:szCs w:val="28"/>
        </w:rPr>
        <w:t>Поспелихинский</w:t>
      </w:r>
      <w:proofErr w:type="spellEnd"/>
      <w:r w:rsidRPr="00C64FA6">
        <w:rPr>
          <w:rFonts w:eastAsiaTheme="minorEastAsia"/>
          <w:sz w:val="28"/>
          <w:szCs w:val="28"/>
        </w:rPr>
        <w:t xml:space="preserve"> район Алтайского края не менее чем тр</w:t>
      </w:r>
      <w:r w:rsidRPr="00C64FA6">
        <w:rPr>
          <w:rFonts w:eastAsiaTheme="minorEastAsia"/>
          <w:sz w:val="28"/>
          <w:szCs w:val="28"/>
        </w:rPr>
        <w:t>е</w:t>
      </w:r>
      <w:r w:rsidRPr="00C64FA6">
        <w:rPr>
          <w:rFonts w:eastAsiaTheme="minorEastAsia"/>
          <w:sz w:val="28"/>
          <w:szCs w:val="28"/>
        </w:rPr>
        <w:t>мя членами комиссии.</w:t>
      </w:r>
    </w:p>
    <w:bookmarkEnd w:id="57"/>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 xml:space="preserve">Результаты осмотра оформляются актом осмотра транспортных </w:t>
      </w:r>
      <w:r w:rsidRPr="00C64FA6">
        <w:rPr>
          <w:rFonts w:eastAsiaTheme="minorEastAsia"/>
          <w:sz w:val="28"/>
          <w:szCs w:val="28"/>
        </w:rPr>
        <w:lastRenderedPageBreak/>
        <w:t>средств, который подписывают члены комиссии, проводившие данный осмотр, и участник открытого конкурса (уполномоченное им лицо), пред</w:t>
      </w:r>
      <w:r w:rsidRPr="00C64FA6">
        <w:rPr>
          <w:rFonts w:eastAsiaTheme="minorEastAsia"/>
          <w:sz w:val="28"/>
          <w:szCs w:val="28"/>
        </w:rPr>
        <w:t>о</w:t>
      </w:r>
      <w:r w:rsidRPr="00C64FA6">
        <w:rPr>
          <w:rFonts w:eastAsiaTheme="minorEastAsia"/>
          <w:sz w:val="28"/>
          <w:szCs w:val="28"/>
        </w:rPr>
        <w:t>ставивший транспортные средства на осмотр.</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Акт осмотра составляется в двух экземплярах, один из которых вруч</w:t>
      </w:r>
      <w:r w:rsidRPr="00C64FA6">
        <w:rPr>
          <w:rFonts w:eastAsiaTheme="minorEastAsia"/>
          <w:sz w:val="28"/>
          <w:szCs w:val="28"/>
        </w:rPr>
        <w:t>а</w:t>
      </w:r>
      <w:r w:rsidRPr="00C64FA6">
        <w:rPr>
          <w:rFonts w:eastAsiaTheme="minorEastAsia"/>
          <w:sz w:val="28"/>
          <w:szCs w:val="28"/>
        </w:rPr>
        <w:t>ется участнику открытого конкурса.</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58" w:name="sub_1044"/>
      <w:r w:rsidRPr="00C64FA6">
        <w:rPr>
          <w:rFonts w:eastAsiaTheme="minorEastAsia"/>
          <w:sz w:val="28"/>
          <w:szCs w:val="28"/>
        </w:rPr>
        <w:t>44. В отношении участника открытого конкурса (в том числе призна</w:t>
      </w:r>
      <w:r w:rsidRPr="00C64FA6">
        <w:rPr>
          <w:rFonts w:eastAsiaTheme="minorEastAsia"/>
          <w:sz w:val="28"/>
          <w:szCs w:val="28"/>
        </w:rPr>
        <w:t>н</w:t>
      </w:r>
      <w:r w:rsidRPr="00C64FA6">
        <w:rPr>
          <w:rFonts w:eastAsiaTheme="minorEastAsia"/>
          <w:sz w:val="28"/>
          <w:szCs w:val="28"/>
        </w:rPr>
        <w:t>ного победителем открытого конкурса) составляется акт осмотра транспор</w:t>
      </w:r>
      <w:r w:rsidRPr="00C64FA6">
        <w:rPr>
          <w:rFonts w:eastAsiaTheme="minorEastAsia"/>
          <w:sz w:val="28"/>
          <w:szCs w:val="28"/>
        </w:rPr>
        <w:t>т</w:t>
      </w:r>
      <w:r w:rsidRPr="00C64FA6">
        <w:rPr>
          <w:rFonts w:eastAsiaTheme="minorEastAsia"/>
          <w:sz w:val="28"/>
          <w:szCs w:val="28"/>
        </w:rPr>
        <w:t>ных средств:</w:t>
      </w:r>
    </w:p>
    <w:bookmarkEnd w:id="58"/>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о фактическом соответствии транспортных средств, указанных в зая</w:t>
      </w:r>
      <w:r w:rsidRPr="00C64FA6">
        <w:rPr>
          <w:rFonts w:eastAsiaTheme="minorEastAsia"/>
          <w:sz w:val="28"/>
          <w:szCs w:val="28"/>
        </w:rPr>
        <w:t>в</w:t>
      </w:r>
      <w:r w:rsidRPr="00C64FA6">
        <w:rPr>
          <w:rFonts w:eastAsiaTheme="minorEastAsia"/>
          <w:sz w:val="28"/>
          <w:szCs w:val="28"/>
        </w:rPr>
        <w:t>ке, в случае подтверждения наличия транспортных средств, предусмотре</w:t>
      </w:r>
      <w:r w:rsidRPr="00C64FA6">
        <w:rPr>
          <w:rFonts w:eastAsiaTheme="minorEastAsia"/>
          <w:sz w:val="28"/>
          <w:szCs w:val="28"/>
        </w:rPr>
        <w:t>н</w:t>
      </w:r>
      <w:r w:rsidRPr="00C64FA6">
        <w:rPr>
          <w:rFonts w:eastAsiaTheme="minorEastAsia"/>
          <w:sz w:val="28"/>
          <w:szCs w:val="28"/>
        </w:rPr>
        <w:t>ных его заявкой;</w:t>
      </w:r>
    </w:p>
    <w:p w:rsidR="00C64FA6" w:rsidRPr="00C64FA6" w:rsidRDefault="00C64FA6" w:rsidP="00C64FA6">
      <w:pPr>
        <w:widowControl w:val="0"/>
        <w:autoSpaceDE w:val="0"/>
        <w:autoSpaceDN w:val="0"/>
        <w:adjustRightInd w:val="0"/>
        <w:ind w:firstLine="720"/>
        <w:jc w:val="both"/>
        <w:rPr>
          <w:rFonts w:eastAsiaTheme="minorEastAsia"/>
          <w:sz w:val="28"/>
          <w:szCs w:val="28"/>
        </w:rPr>
      </w:pPr>
      <w:r w:rsidRPr="00C64FA6">
        <w:rPr>
          <w:rFonts w:eastAsiaTheme="minorEastAsia"/>
          <w:sz w:val="28"/>
          <w:szCs w:val="28"/>
        </w:rPr>
        <w:t>о фактическом несоответствии транспортных средств, указанных в з</w:t>
      </w:r>
      <w:r w:rsidRPr="00C64FA6">
        <w:rPr>
          <w:rFonts w:eastAsiaTheme="minorEastAsia"/>
          <w:sz w:val="28"/>
          <w:szCs w:val="28"/>
        </w:rPr>
        <w:t>а</w:t>
      </w:r>
      <w:r w:rsidRPr="00C64FA6">
        <w:rPr>
          <w:rFonts w:eastAsiaTheme="minorEastAsia"/>
          <w:sz w:val="28"/>
          <w:szCs w:val="28"/>
        </w:rPr>
        <w:t xml:space="preserve">явке, в случае </w:t>
      </w:r>
      <w:proofErr w:type="gramStart"/>
      <w:r w:rsidRPr="00C64FA6">
        <w:rPr>
          <w:rFonts w:eastAsiaTheme="minorEastAsia"/>
          <w:sz w:val="28"/>
          <w:szCs w:val="28"/>
        </w:rPr>
        <w:t>не подтверждения</w:t>
      </w:r>
      <w:proofErr w:type="gramEnd"/>
      <w:r w:rsidRPr="00C64FA6">
        <w:rPr>
          <w:rFonts w:eastAsiaTheme="minorEastAsia"/>
          <w:sz w:val="28"/>
          <w:szCs w:val="28"/>
        </w:rPr>
        <w:t xml:space="preserve"> наличия транспортных средств, предусмо</w:t>
      </w:r>
      <w:r w:rsidRPr="00C64FA6">
        <w:rPr>
          <w:rFonts w:eastAsiaTheme="minorEastAsia"/>
          <w:sz w:val="28"/>
          <w:szCs w:val="28"/>
        </w:rPr>
        <w:t>т</w:t>
      </w:r>
      <w:r w:rsidRPr="00C64FA6">
        <w:rPr>
          <w:rFonts w:eastAsiaTheme="minorEastAsia"/>
          <w:sz w:val="28"/>
          <w:szCs w:val="28"/>
        </w:rPr>
        <w:t>ренных его заявкой.</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59" w:name="sub_1045"/>
      <w:r w:rsidRPr="00C64FA6">
        <w:rPr>
          <w:rFonts w:eastAsiaTheme="minorEastAsia"/>
          <w:sz w:val="28"/>
          <w:szCs w:val="28"/>
        </w:rPr>
        <w:t>45. В случае если победитель открытого конкурса отказался от права на получение хотя бы одного свидетельства по предусмотренным конкурсной документацией маршрутам регулярных перевозок или не смог подтвердить наличие транспортных средств, предусмотренных его заявкой, право на п</w:t>
      </w:r>
      <w:r w:rsidRPr="00C64FA6">
        <w:rPr>
          <w:rFonts w:eastAsiaTheme="minorEastAsia"/>
          <w:sz w:val="28"/>
          <w:szCs w:val="28"/>
        </w:rPr>
        <w:t>о</w:t>
      </w:r>
      <w:r w:rsidRPr="00C64FA6">
        <w:rPr>
          <w:rFonts w:eastAsiaTheme="minorEastAsia"/>
          <w:sz w:val="28"/>
          <w:szCs w:val="28"/>
        </w:rPr>
        <w:t>лучение свидетельств по данным маршрутам предоставляется участнику о</w:t>
      </w:r>
      <w:r w:rsidRPr="00C64FA6">
        <w:rPr>
          <w:rFonts w:eastAsiaTheme="minorEastAsia"/>
          <w:sz w:val="28"/>
          <w:szCs w:val="28"/>
        </w:rPr>
        <w:t>т</w:t>
      </w:r>
      <w:r w:rsidRPr="00C64FA6">
        <w:rPr>
          <w:rFonts w:eastAsiaTheme="minorEastAsia"/>
          <w:sz w:val="28"/>
          <w:szCs w:val="28"/>
        </w:rPr>
        <w:t>крытого конкурса, заявке которого присвоен второй номер.</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60" w:name="sub_1046"/>
      <w:bookmarkEnd w:id="59"/>
      <w:r w:rsidRPr="00C64FA6">
        <w:rPr>
          <w:rFonts w:eastAsiaTheme="minorEastAsia"/>
          <w:sz w:val="28"/>
          <w:szCs w:val="28"/>
        </w:rPr>
        <w:t xml:space="preserve">46. </w:t>
      </w:r>
      <w:proofErr w:type="gramStart"/>
      <w:r w:rsidRPr="00C64FA6">
        <w:rPr>
          <w:rFonts w:eastAsiaTheme="minorEastAsia"/>
          <w:sz w:val="28"/>
          <w:szCs w:val="28"/>
        </w:rPr>
        <w:t>В срок, не позднее 3 рабочих дней со дня наступления обстоятел</w:t>
      </w:r>
      <w:r w:rsidRPr="00C64FA6">
        <w:rPr>
          <w:rFonts w:eastAsiaTheme="minorEastAsia"/>
          <w:sz w:val="28"/>
          <w:szCs w:val="28"/>
        </w:rPr>
        <w:t>ь</w:t>
      </w:r>
      <w:r w:rsidRPr="00C64FA6">
        <w:rPr>
          <w:rFonts w:eastAsiaTheme="minorEastAsia"/>
          <w:sz w:val="28"/>
          <w:szCs w:val="28"/>
        </w:rPr>
        <w:t xml:space="preserve">ств, указанных в </w:t>
      </w:r>
      <w:hyperlink w:anchor="sub_1045" w:history="1">
        <w:r w:rsidRPr="00C64FA6">
          <w:rPr>
            <w:rFonts w:eastAsiaTheme="minorEastAsia"/>
            <w:sz w:val="28"/>
            <w:szCs w:val="28"/>
          </w:rPr>
          <w:t>пункте 45</w:t>
        </w:r>
      </w:hyperlink>
      <w:r w:rsidRPr="00C64FA6">
        <w:rPr>
          <w:rFonts w:eastAsiaTheme="minorEastAsia"/>
          <w:sz w:val="28"/>
          <w:szCs w:val="28"/>
        </w:rPr>
        <w:t xml:space="preserve"> настоящего Положения, организатор направляет участнику открытого конкурса, заявке которого присвоен второй номер, ув</w:t>
      </w:r>
      <w:r w:rsidRPr="00C64FA6">
        <w:rPr>
          <w:rFonts w:eastAsiaTheme="minorEastAsia"/>
          <w:sz w:val="28"/>
          <w:szCs w:val="28"/>
        </w:rPr>
        <w:t>е</w:t>
      </w:r>
      <w:r w:rsidRPr="00C64FA6">
        <w:rPr>
          <w:rFonts w:eastAsiaTheme="minorEastAsia"/>
          <w:sz w:val="28"/>
          <w:szCs w:val="28"/>
        </w:rPr>
        <w:t>домление о предоставлении транспортных средств на осмотр в срок и поря</w:t>
      </w:r>
      <w:r w:rsidRPr="00C64FA6">
        <w:rPr>
          <w:rFonts w:eastAsiaTheme="minorEastAsia"/>
          <w:sz w:val="28"/>
          <w:szCs w:val="28"/>
        </w:rPr>
        <w:t>д</w:t>
      </w:r>
      <w:r w:rsidRPr="00C64FA6">
        <w:rPr>
          <w:rFonts w:eastAsiaTheme="minorEastAsia"/>
          <w:sz w:val="28"/>
          <w:szCs w:val="28"/>
        </w:rPr>
        <w:t>ке, установленные конкурсной документацией, в целях подтверждения нал</w:t>
      </w:r>
      <w:r w:rsidRPr="00C64FA6">
        <w:rPr>
          <w:rFonts w:eastAsiaTheme="minorEastAsia"/>
          <w:sz w:val="28"/>
          <w:szCs w:val="28"/>
        </w:rPr>
        <w:t>и</w:t>
      </w:r>
      <w:r w:rsidRPr="00C64FA6">
        <w:rPr>
          <w:rFonts w:eastAsiaTheme="minorEastAsia"/>
          <w:sz w:val="28"/>
          <w:szCs w:val="28"/>
        </w:rPr>
        <w:t>чия на праве собственности или ином законном основании транспортных средств, предусмотренных его заявкой.</w:t>
      </w:r>
      <w:proofErr w:type="gramEnd"/>
    </w:p>
    <w:bookmarkEnd w:id="60"/>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spacing w:before="108" w:after="108"/>
        <w:jc w:val="center"/>
        <w:outlineLvl w:val="0"/>
        <w:rPr>
          <w:rFonts w:eastAsiaTheme="minorEastAsia"/>
          <w:b/>
          <w:bCs/>
          <w:sz w:val="28"/>
          <w:szCs w:val="28"/>
        </w:rPr>
      </w:pPr>
      <w:bookmarkStart w:id="61" w:name="sub_800"/>
      <w:r w:rsidRPr="00C64FA6">
        <w:rPr>
          <w:rFonts w:eastAsiaTheme="minorEastAsia"/>
          <w:b/>
          <w:bCs/>
          <w:sz w:val="28"/>
          <w:szCs w:val="28"/>
        </w:rPr>
        <w:t>8. Выдача свидетельства и карт маршрута по результатам проведения открытого конкурса</w:t>
      </w:r>
    </w:p>
    <w:bookmarkEnd w:id="61"/>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62" w:name="sub_1047"/>
      <w:r w:rsidRPr="00C64FA6">
        <w:rPr>
          <w:rFonts w:eastAsiaTheme="minorEastAsia"/>
          <w:sz w:val="28"/>
          <w:szCs w:val="28"/>
        </w:rPr>
        <w:t>47. Свидетельство и карты маршрута выдаются организатором в теч</w:t>
      </w:r>
      <w:r w:rsidRPr="00C64FA6">
        <w:rPr>
          <w:rFonts w:eastAsiaTheme="minorEastAsia"/>
          <w:sz w:val="28"/>
          <w:szCs w:val="28"/>
        </w:rPr>
        <w:t>е</w:t>
      </w:r>
      <w:r w:rsidRPr="00C64FA6">
        <w:rPr>
          <w:rFonts w:eastAsiaTheme="minorEastAsia"/>
          <w:sz w:val="28"/>
          <w:szCs w:val="28"/>
        </w:rPr>
        <w:t>ние десяти календарных дней со дня подтверждения участником открытого конкурса наличия у него транспортных средств, предусмотренных его зая</w:t>
      </w:r>
      <w:r w:rsidRPr="00C64FA6">
        <w:rPr>
          <w:rFonts w:eastAsiaTheme="minorEastAsia"/>
          <w:sz w:val="28"/>
          <w:szCs w:val="28"/>
        </w:rPr>
        <w:t>в</w:t>
      </w:r>
      <w:r w:rsidRPr="00C64FA6">
        <w:rPr>
          <w:rFonts w:eastAsiaTheme="minorEastAsia"/>
          <w:sz w:val="28"/>
          <w:szCs w:val="28"/>
        </w:rPr>
        <w:t>кой (даты составления акта осмотра транспортных средств о фактическом соответствии транспортных средств, указанных в заявке).</w:t>
      </w: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63" w:name="sub_1048"/>
      <w:bookmarkEnd w:id="62"/>
      <w:r w:rsidRPr="00C64FA6">
        <w:rPr>
          <w:rFonts w:eastAsiaTheme="minorEastAsia"/>
          <w:sz w:val="28"/>
          <w:szCs w:val="28"/>
        </w:rPr>
        <w:t xml:space="preserve">48. </w:t>
      </w:r>
      <w:proofErr w:type="gramStart"/>
      <w:r w:rsidRPr="00C64FA6">
        <w:rPr>
          <w:rFonts w:eastAsiaTheme="minorEastAsia"/>
          <w:sz w:val="28"/>
          <w:szCs w:val="28"/>
        </w:rPr>
        <w:t>В случае если участник открытого конкурса (в том числе призна</w:t>
      </w:r>
      <w:r w:rsidRPr="00C64FA6">
        <w:rPr>
          <w:rFonts w:eastAsiaTheme="minorEastAsia"/>
          <w:sz w:val="28"/>
          <w:szCs w:val="28"/>
        </w:rPr>
        <w:t>н</w:t>
      </w:r>
      <w:r w:rsidRPr="00C64FA6">
        <w:rPr>
          <w:rFonts w:eastAsiaTheme="minorEastAsia"/>
          <w:sz w:val="28"/>
          <w:szCs w:val="28"/>
        </w:rPr>
        <w:t xml:space="preserve">ный победителем открытого конкурса) в срок, указанный в </w:t>
      </w:r>
      <w:hyperlink w:anchor="sub_1047" w:history="1">
        <w:r w:rsidRPr="00C64FA6">
          <w:rPr>
            <w:rFonts w:eastAsiaTheme="minorEastAsia"/>
            <w:sz w:val="28"/>
            <w:szCs w:val="28"/>
          </w:rPr>
          <w:t>пункте 47</w:t>
        </w:r>
      </w:hyperlink>
      <w:r w:rsidRPr="00C64FA6">
        <w:rPr>
          <w:rFonts w:eastAsiaTheme="minorEastAsia"/>
          <w:sz w:val="28"/>
          <w:szCs w:val="28"/>
        </w:rPr>
        <w:t xml:space="preserve"> наст</w:t>
      </w:r>
      <w:r w:rsidRPr="00C64FA6">
        <w:rPr>
          <w:rFonts w:eastAsiaTheme="minorEastAsia"/>
          <w:sz w:val="28"/>
          <w:szCs w:val="28"/>
        </w:rPr>
        <w:t>о</w:t>
      </w:r>
      <w:r w:rsidRPr="00C64FA6">
        <w:rPr>
          <w:rFonts w:eastAsiaTheme="minorEastAsia"/>
          <w:sz w:val="28"/>
          <w:szCs w:val="28"/>
        </w:rPr>
        <w:t>ящего Положения, не получил хотя бы одно свидетельство по предусмотре</w:t>
      </w:r>
      <w:r w:rsidRPr="00C64FA6">
        <w:rPr>
          <w:rFonts w:eastAsiaTheme="minorEastAsia"/>
          <w:sz w:val="28"/>
          <w:szCs w:val="28"/>
        </w:rPr>
        <w:t>н</w:t>
      </w:r>
      <w:r w:rsidRPr="00C64FA6">
        <w:rPr>
          <w:rFonts w:eastAsiaTheme="minorEastAsia"/>
          <w:sz w:val="28"/>
          <w:szCs w:val="28"/>
        </w:rPr>
        <w:t>ным конкурсной документацией маршрутам регулярных перевозок по пр</w:t>
      </w:r>
      <w:r w:rsidRPr="00C64FA6">
        <w:rPr>
          <w:rFonts w:eastAsiaTheme="minorEastAsia"/>
          <w:sz w:val="28"/>
          <w:szCs w:val="28"/>
        </w:rPr>
        <w:t>и</w:t>
      </w:r>
      <w:r w:rsidRPr="00C64FA6">
        <w:rPr>
          <w:rFonts w:eastAsiaTheme="minorEastAsia"/>
          <w:sz w:val="28"/>
          <w:szCs w:val="28"/>
        </w:rPr>
        <w:t>чинам, не зависящим от организатора, считается, что он отказался от права на получение свидетельства по данным маршрутам.</w:t>
      </w:r>
      <w:proofErr w:type="gramEnd"/>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64" w:name="sub_1049"/>
      <w:bookmarkEnd w:id="63"/>
      <w:r w:rsidRPr="00C64FA6">
        <w:rPr>
          <w:rFonts w:eastAsiaTheme="minorEastAsia"/>
          <w:sz w:val="28"/>
          <w:szCs w:val="28"/>
        </w:rPr>
        <w:t>49. Участник открытого конкурса, которому свидетельство выдано по результатам открытого конкурса, обязан приступить к осуществлению рег</w:t>
      </w:r>
      <w:r w:rsidRPr="00C64FA6">
        <w:rPr>
          <w:rFonts w:eastAsiaTheme="minorEastAsia"/>
          <w:sz w:val="28"/>
          <w:szCs w:val="28"/>
        </w:rPr>
        <w:t>у</w:t>
      </w:r>
      <w:r w:rsidRPr="00C64FA6">
        <w:rPr>
          <w:rFonts w:eastAsiaTheme="minorEastAsia"/>
          <w:sz w:val="28"/>
          <w:szCs w:val="28"/>
        </w:rPr>
        <w:lastRenderedPageBreak/>
        <w:t>лярных перевозок по данному муниципальному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w:t>
      </w:r>
      <w:r w:rsidRPr="00C64FA6">
        <w:rPr>
          <w:rFonts w:eastAsiaTheme="minorEastAsia"/>
          <w:sz w:val="28"/>
          <w:szCs w:val="28"/>
        </w:rPr>
        <w:t>е</w:t>
      </w:r>
      <w:r w:rsidRPr="00C64FA6">
        <w:rPr>
          <w:rFonts w:eastAsiaTheme="minorEastAsia"/>
          <w:sz w:val="28"/>
          <w:szCs w:val="28"/>
        </w:rPr>
        <w:t>тельств по данному муниципальному маршруту.</w:t>
      </w:r>
    </w:p>
    <w:bookmarkEnd w:id="64"/>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spacing w:before="108" w:after="108"/>
        <w:jc w:val="center"/>
        <w:outlineLvl w:val="0"/>
        <w:rPr>
          <w:rFonts w:eastAsiaTheme="minorEastAsia"/>
          <w:b/>
          <w:bCs/>
          <w:sz w:val="28"/>
          <w:szCs w:val="28"/>
        </w:rPr>
      </w:pPr>
      <w:bookmarkStart w:id="65" w:name="sub_900"/>
      <w:r w:rsidRPr="00C64FA6">
        <w:rPr>
          <w:rFonts w:eastAsiaTheme="minorEastAsia"/>
          <w:b/>
          <w:bCs/>
          <w:sz w:val="28"/>
          <w:szCs w:val="28"/>
        </w:rPr>
        <w:t>9. Иные положения</w:t>
      </w:r>
    </w:p>
    <w:bookmarkEnd w:id="65"/>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bookmarkStart w:id="66" w:name="sub_1050"/>
      <w:r w:rsidRPr="00C64FA6">
        <w:rPr>
          <w:rFonts w:eastAsiaTheme="minorEastAsia"/>
          <w:sz w:val="28"/>
          <w:szCs w:val="28"/>
        </w:rPr>
        <w:t>50. Споры о признании результатов открытого конкурса недейств</w:t>
      </w:r>
      <w:r w:rsidRPr="00C64FA6">
        <w:rPr>
          <w:rFonts w:eastAsiaTheme="minorEastAsia"/>
          <w:sz w:val="28"/>
          <w:szCs w:val="28"/>
        </w:rPr>
        <w:t>и</w:t>
      </w:r>
      <w:r w:rsidRPr="00C64FA6">
        <w:rPr>
          <w:rFonts w:eastAsiaTheme="minorEastAsia"/>
          <w:sz w:val="28"/>
          <w:szCs w:val="28"/>
        </w:rPr>
        <w:t>тельными рассматриваются в установленном действующим законодател</w:t>
      </w:r>
      <w:r w:rsidRPr="00C64FA6">
        <w:rPr>
          <w:rFonts w:eastAsiaTheme="minorEastAsia"/>
          <w:sz w:val="28"/>
          <w:szCs w:val="28"/>
        </w:rPr>
        <w:t>ь</w:t>
      </w:r>
      <w:r w:rsidRPr="00C64FA6">
        <w:rPr>
          <w:rFonts w:eastAsiaTheme="minorEastAsia"/>
          <w:sz w:val="28"/>
          <w:szCs w:val="28"/>
        </w:rPr>
        <w:t>ством порядке.</w:t>
      </w:r>
    </w:p>
    <w:bookmarkEnd w:id="66"/>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Pr="00C64FA6" w:rsidRDefault="00C64FA6" w:rsidP="00C64FA6">
      <w:pPr>
        <w:widowControl w:val="0"/>
        <w:autoSpaceDE w:val="0"/>
        <w:autoSpaceDN w:val="0"/>
        <w:adjustRightInd w:val="0"/>
        <w:ind w:firstLine="720"/>
        <w:jc w:val="both"/>
        <w:rPr>
          <w:rFonts w:eastAsiaTheme="minorEastAsia"/>
          <w:sz w:val="28"/>
          <w:szCs w:val="28"/>
        </w:rPr>
      </w:pPr>
    </w:p>
    <w:p w:rsidR="00C64FA6" w:rsidRDefault="00C64FA6">
      <w:pPr>
        <w:spacing w:after="200" w:line="276" w:lineRule="auto"/>
        <w:rPr>
          <w:rFonts w:eastAsiaTheme="minorEastAsia"/>
          <w:sz w:val="28"/>
          <w:szCs w:val="28"/>
        </w:rPr>
      </w:pPr>
      <w:r>
        <w:rPr>
          <w:rFonts w:eastAsiaTheme="minorEastAsia"/>
          <w:sz w:val="28"/>
          <w:szCs w:val="28"/>
        </w:rPr>
        <w:br w:type="page"/>
      </w:r>
    </w:p>
    <w:p w:rsidR="00C64FA6" w:rsidRPr="00C64FA6" w:rsidRDefault="00C64FA6" w:rsidP="00C64FA6">
      <w:pPr>
        <w:autoSpaceDE w:val="0"/>
        <w:autoSpaceDN w:val="0"/>
        <w:adjustRightInd w:val="0"/>
        <w:ind w:left="5812" w:hanging="52"/>
        <w:jc w:val="both"/>
        <w:outlineLvl w:val="0"/>
        <w:rPr>
          <w:rFonts w:eastAsiaTheme="minorEastAsia"/>
          <w:sz w:val="28"/>
          <w:szCs w:val="28"/>
        </w:rPr>
      </w:pPr>
      <w:r w:rsidRPr="00C64FA6">
        <w:rPr>
          <w:rFonts w:eastAsiaTheme="minorEastAsia"/>
          <w:sz w:val="28"/>
          <w:szCs w:val="28"/>
        </w:rPr>
        <w:lastRenderedPageBreak/>
        <w:t>Приложение 2</w:t>
      </w:r>
    </w:p>
    <w:p w:rsidR="00C64FA6" w:rsidRPr="00C64FA6" w:rsidRDefault="00C64FA6" w:rsidP="00C64FA6">
      <w:pPr>
        <w:widowControl w:val="0"/>
        <w:autoSpaceDE w:val="0"/>
        <w:autoSpaceDN w:val="0"/>
        <w:adjustRightInd w:val="0"/>
        <w:ind w:left="5670" w:firstLine="90"/>
        <w:jc w:val="both"/>
        <w:rPr>
          <w:rFonts w:eastAsiaTheme="minorEastAsia"/>
          <w:sz w:val="28"/>
          <w:szCs w:val="28"/>
        </w:rPr>
      </w:pPr>
      <w:r w:rsidRPr="00C64FA6">
        <w:rPr>
          <w:rFonts w:eastAsiaTheme="minorEastAsia"/>
          <w:sz w:val="28"/>
          <w:szCs w:val="28"/>
        </w:rPr>
        <w:t xml:space="preserve">к постановлению </w:t>
      </w:r>
    </w:p>
    <w:p w:rsidR="00C64FA6" w:rsidRPr="00C64FA6" w:rsidRDefault="00C64FA6" w:rsidP="00C64FA6">
      <w:pPr>
        <w:widowControl w:val="0"/>
        <w:autoSpaceDE w:val="0"/>
        <w:autoSpaceDN w:val="0"/>
        <w:adjustRightInd w:val="0"/>
        <w:ind w:left="5670" w:firstLine="141"/>
        <w:jc w:val="both"/>
        <w:rPr>
          <w:rFonts w:eastAsiaTheme="minorEastAsia"/>
          <w:sz w:val="28"/>
          <w:szCs w:val="28"/>
        </w:rPr>
      </w:pPr>
      <w:r w:rsidRPr="00C64FA6">
        <w:rPr>
          <w:rFonts w:eastAsiaTheme="minorEastAsia"/>
          <w:sz w:val="28"/>
          <w:szCs w:val="28"/>
        </w:rPr>
        <w:t>Администрации района</w:t>
      </w:r>
    </w:p>
    <w:p w:rsidR="00C64FA6" w:rsidRPr="00C64FA6" w:rsidRDefault="00C64FA6" w:rsidP="00C64FA6">
      <w:pPr>
        <w:widowControl w:val="0"/>
        <w:autoSpaceDE w:val="0"/>
        <w:autoSpaceDN w:val="0"/>
        <w:adjustRightInd w:val="0"/>
        <w:ind w:left="5670" w:firstLine="141"/>
        <w:jc w:val="both"/>
        <w:rPr>
          <w:rFonts w:eastAsiaTheme="minorEastAsia"/>
          <w:sz w:val="28"/>
          <w:szCs w:val="28"/>
        </w:rPr>
      </w:pPr>
      <w:r w:rsidRPr="00C64FA6">
        <w:rPr>
          <w:rFonts w:eastAsiaTheme="minorEastAsia"/>
          <w:sz w:val="28"/>
          <w:szCs w:val="28"/>
        </w:rPr>
        <w:t>от 12.07.2024 № 338</w:t>
      </w:r>
    </w:p>
    <w:p w:rsidR="00C64FA6" w:rsidRPr="00C64FA6" w:rsidRDefault="00C64FA6" w:rsidP="00C64FA6">
      <w:pPr>
        <w:autoSpaceDE w:val="0"/>
        <w:autoSpaceDN w:val="0"/>
        <w:adjustRightInd w:val="0"/>
        <w:jc w:val="right"/>
        <w:outlineLvl w:val="0"/>
        <w:rPr>
          <w:rFonts w:eastAsiaTheme="minorEastAsia"/>
          <w:sz w:val="28"/>
          <w:szCs w:val="28"/>
        </w:rPr>
      </w:pPr>
    </w:p>
    <w:p w:rsidR="00C64FA6" w:rsidRPr="00C64FA6" w:rsidRDefault="00C64FA6" w:rsidP="00C64FA6">
      <w:pPr>
        <w:autoSpaceDE w:val="0"/>
        <w:autoSpaceDN w:val="0"/>
        <w:adjustRightInd w:val="0"/>
        <w:jc w:val="both"/>
        <w:rPr>
          <w:rFonts w:eastAsiaTheme="minorEastAsia"/>
          <w:sz w:val="28"/>
          <w:szCs w:val="28"/>
        </w:rPr>
      </w:pPr>
    </w:p>
    <w:p w:rsidR="00C64FA6" w:rsidRPr="00C64FA6" w:rsidRDefault="00C64FA6" w:rsidP="00C64FA6">
      <w:pPr>
        <w:autoSpaceDE w:val="0"/>
        <w:autoSpaceDN w:val="0"/>
        <w:adjustRightInd w:val="0"/>
        <w:jc w:val="center"/>
        <w:rPr>
          <w:rFonts w:eastAsiaTheme="minorEastAsia"/>
          <w:b/>
          <w:bCs/>
          <w:sz w:val="28"/>
          <w:szCs w:val="28"/>
        </w:rPr>
      </w:pPr>
      <w:r w:rsidRPr="00C64FA6">
        <w:rPr>
          <w:rFonts w:eastAsiaTheme="minorEastAsia"/>
          <w:b/>
          <w:bCs/>
          <w:sz w:val="28"/>
          <w:szCs w:val="28"/>
        </w:rPr>
        <w:t>ШКАЛА</w:t>
      </w:r>
    </w:p>
    <w:p w:rsidR="00C64FA6" w:rsidRPr="00C64FA6" w:rsidRDefault="00C64FA6" w:rsidP="00C64FA6">
      <w:pPr>
        <w:autoSpaceDE w:val="0"/>
        <w:autoSpaceDN w:val="0"/>
        <w:adjustRightInd w:val="0"/>
        <w:jc w:val="center"/>
        <w:rPr>
          <w:rFonts w:eastAsiaTheme="minorEastAsia"/>
          <w:b/>
          <w:bCs/>
          <w:sz w:val="28"/>
          <w:szCs w:val="28"/>
        </w:rPr>
      </w:pPr>
      <w:r w:rsidRPr="00C64FA6">
        <w:rPr>
          <w:rFonts w:eastAsiaTheme="minorEastAsia"/>
          <w:b/>
          <w:bCs/>
          <w:sz w:val="28"/>
          <w:szCs w:val="28"/>
        </w:rPr>
        <w:t xml:space="preserve"> для оценки критериев, по которым осуществляется оценка и сопоста</w:t>
      </w:r>
      <w:r w:rsidRPr="00C64FA6">
        <w:rPr>
          <w:rFonts w:eastAsiaTheme="minorEastAsia"/>
          <w:b/>
          <w:bCs/>
          <w:sz w:val="28"/>
          <w:szCs w:val="28"/>
        </w:rPr>
        <w:t>в</w:t>
      </w:r>
      <w:r w:rsidRPr="00C64FA6">
        <w:rPr>
          <w:rFonts w:eastAsiaTheme="minorEastAsia"/>
          <w:b/>
          <w:bCs/>
          <w:sz w:val="28"/>
          <w:szCs w:val="28"/>
        </w:rPr>
        <w:t>ление заявок участников открытого конкурса на право осуществления перевозок по муниципальным маршрутам регулярных перевозок на территории</w:t>
      </w:r>
    </w:p>
    <w:p w:rsidR="00C64FA6" w:rsidRPr="00C64FA6" w:rsidRDefault="00C64FA6" w:rsidP="00C64FA6">
      <w:pPr>
        <w:autoSpaceDE w:val="0"/>
        <w:autoSpaceDN w:val="0"/>
        <w:adjustRightInd w:val="0"/>
        <w:jc w:val="center"/>
        <w:rPr>
          <w:rFonts w:eastAsiaTheme="minorEastAsia"/>
          <w:b/>
          <w:bCs/>
          <w:sz w:val="28"/>
          <w:szCs w:val="28"/>
        </w:rPr>
      </w:pPr>
      <w:r w:rsidRPr="00C64FA6">
        <w:rPr>
          <w:rFonts w:eastAsiaTheme="minorEastAsia"/>
          <w:b/>
          <w:bCs/>
          <w:sz w:val="28"/>
          <w:szCs w:val="28"/>
        </w:rPr>
        <w:t xml:space="preserve">муниципального образования </w:t>
      </w:r>
      <w:proofErr w:type="spellStart"/>
      <w:r w:rsidRPr="00C64FA6">
        <w:rPr>
          <w:rFonts w:eastAsiaTheme="minorEastAsia"/>
          <w:b/>
          <w:bCs/>
          <w:sz w:val="28"/>
          <w:szCs w:val="28"/>
        </w:rPr>
        <w:t>Поспелихинский</w:t>
      </w:r>
      <w:proofErr w:type="spellEnd"/>
      <w:r w:rsidRPr="00C64FA6">
        <w:rPr>
          <w:rFonts w:eastAsiaTheme="minorEastAsia"/>
          <w:b/>
          <w:bCs/>
          <w:sz w:val="28"/>
          <w:szCs w:val="28"/>
        </w:rPr>
        <w:t xml:space="preserve"> район</w:t>
      </w:r>
    </w:p>
    <w:p w:rsidR="00C64FA6" w:rsidRPr="00C64FA6" w:rsidRDefault="00C64FA6" w:rsidP="00C64FA6">
      <w:pPr>
        <w:autoSpaceDE w:val="0"/>
        <w:autoSpaceDN w:val="0"/>
        <w:adjustRightInd w:val="0"/>
        <w:jc w:val="center"/>
        <w:rPr>
          <w:rFonts w:eastAsiaTheme="minorEastAsia"/>
          <w:b/>
          <w:bCs/>
          <w:sz w:val="28"/>
          <w:szCs w:val="28"/>
        </w:rPr>
      </w:pPr>
      <w:r w:rsidRPr="00C64FA6">
        <w:rPr>
          <w:rFonts w:eastAsiaTheme="minorEastAsia"/>
          <w:b/>
          <w:bCs/>
          <w:sz w:val="28"/>
          <w:szCs w:val="28"/>
        </w:rPr>
        <w:t>Алтайского края</w:t>
      </w:r>
    </w:p>
    <w:p w:rsidR="00C64FA6" w:rsidRPr="00C64FA6" w:rsidRDefault="00C64FA6" w:rsidP="00C64FA6">
      <w:pPr>
        <w:autoSpaceDE w:val="0"/>
        <w:autoSpaceDN w:val="0"/>
        <w:adjustRightInd w:val="0"/>
        <w:jc w:val="both"/>
        <w:rPr>
          <w:rFonts w:eastAsiaTheme="minorEastAsia"/>
          <w:sz w:val="28"/>
          <w:szCs w:val="28"/>
        </w:rPr>
      </w:pPr>
    </w:p>
    <w:tbl>
      <w:tblPr>
        <w:tblW w:w="0" w:type="auto"/>
        <w:tblInd w:w="629" w:type="dxa"/>
        <w:tblLayout w:type="fixed"/>
        <w:tblCellMar>
          <w:top w:w="102" w:type="dxa"/>
          <w:left w:w="62" w:type="dxa"/>
          <w:bottom w:w="102" w:type="dxa"/>
          <w:right w:w="62" w:type="dxa"/>
        </w:tblCellMar>
        <w:tblLook w:val="0000" w:firstRow="0" w:lastRow="0" w:firstColumn="0" w:lastColumn="0" w:noHBand="0" w:noVBand="0"/>
      </w:tblPr>
      <w:tblGrid>
        <w:gridCol w:w="454"/>
        <w:gridCol w:w="3984"/>
        <w:gridCol w:w="3061"/>
        <w:gridCol w:w="1531"/>
      </w:tblGrid>
      <w:tr w:rsidR="00C64FA6" w:rsidRPr="00C64FA6" w:rsidTr="00C64FA6">
        <w:tc>
          <w:tcPr>
            <w:tcW w:w="454"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 xml:space="preserve">N </w:t>
            </w:r>
            <w:proofErr w:type="gramStart"/>
            <w:r w:rsidRPr="00C64FA6">
              <w:rPr>
                <w:rFonts w:eastAsiaTheme="minorEastAsia"/>
                <w:sz w:val="28"/>
                <w:szCs w:val="28"/>
              </w:rPr>
              <w:t>п</w:t>
            </w:r>
            <w:proofErr w:type="gramEnd"/>
            <w:r w:rsidRPr="00C64FA6">
              <w:rPr>
                <w:rFonts w:eastAsiaTheme="minorEastAsia"/>
                <w:sz w:val="28"/>
                <w:szCs w:val="28"/>
              </w:rPr>
              <w:t>/п</w:t>
            </w:r>
          </w:p>
        </w:tc>
        <w:tc>
          <w:tcPr>
            <w:tcW w:w="3984"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Наименование критериев</w:t>
            </w:r>
          </w:p>
        </w:tc>
        <w:tc>
          <w:tcPr>
            <w:tcW w:w="3061"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Содержание или знач</w:t>
            </w:r>
            <w:r w:rsidRPr="00C64FA6">
              <w:rPr>
                <w:rFonts w:eastAsiaTheme="minorEastAsia"/>
                <w:sz w:val="28"/>
                <w:szCs w:val="28"/>
              </w:rPr>
              <w:t>е</w:t>
            </w:r>
            <w:r w:rsidRPr="00C64FA6">
              <w:rPr>
                <w:rFonts w:eastAsiaTheme="minorEastAsia"/>
                <w:sz w:val="28"/>
                <w:szCs w:val="28"/>
              </w:rPr>
              <w:t>ние критерия</w:t>
            </w:r>
          </w:p>
        </w:tc>
        <w:tc>
          <w:tcPr>
            <w:tcW w:w="1531"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Количество баллов</w:t>
            </w:r>
          </w:p>
        </w:tc>
      </w:tr>
      <w:tr w:rsidR="00C64FA6" w:rsidRPr="00C64FA6" w:rsidTr="00C64FA6">
        <w:tc>
          <w:tcPr>
            <w:tcW w:w="454"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1</w:t>
            </w:r>
          </w:p>
        </w:tc>
        <w:tc>
          <w:tcPr>
            <w:tcW w:w="3984"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2</w:t>
            </w:r>
          </w:p>
        </w:tc>
        <w:tc>
          <w:tcPr>
            <w:tcW w:w="3061"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3</w:t>
            </w:r>
          </w:p>
        </w:tc>
        <w:tc>
          <w:tcPr>
            <w:tcW w:w="1531"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4</w:t>
            </w:r>
          </w:p>
        </w:tc>
      </w:tr>
      <w:tr w:rsidR="00C64FA6" w:rsidRPr="00C64FA6" w:rsidTr="00C64FA6">
        <w:tc>
          <w:tcPr>
            <w:tcW w:w="454" w:type="dxa"/>
            <w:vMerge w:val="restart"/>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1.</w:t>
            </w:r>
          </w:p>
        </w:tc>
        <w:tc>
          <w:tcPr>
            <w:tcW w:w="3984" w:type="dxa"/>
            <w:vMerge w:val="restart"/>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roofErr w:type="gramStart"/>
            <w:r w:rsidRPr="00C64FA6">
              <w:rPr>
                <w:rFonts w:eastAsiaTheme="minorEastAsia"/>
                <w:sz w:val="28"/>
                <w:szCs w:val="28"/>
              </w:rPr>
              <w:t>Количество дорожно-транспортных происшествий (далее - ДТП), повлекших за собой человеческие жертвы или причинение вреда здоровью граждан и произошедших по вине юридического лица, инд</w:t>
            </w:r>
            <w:r w:rsidRPr="00C64FA6">
              <w:rPr>
                <w:rFonts w:eastAsiaTheme="minorEastAsia"/>
                <w:sz w:val="28"/>
                <w:szCs w:val="28"/>
              </w:rPr>
              <w:t>и</w:t>
            </w:r>
            <w:r w:rsidRPr="00C64FA6">
              <w:rPr>
                <w:rFonts w:eastAsiaTheme="minorEastAsia"/>
                <w:sz w:val="28"/>
                <w:szCs w:val="28"/>
              </w:rPr>
              <w:t>видуального предпринимателя, участников договора простого товарищества (далее - "пер</w:t>
            </w:r>
            <w:r w:rsidRPr="00C64FA6">
              <w:rPr>
                <w:rFonts w:eastAsiaTheme="minorEastAsia"/>
                <w:sz w:val="28"/>
                <w:szCs w:val="28"/>
              </w:rPr>
              <w:t>е</w:t>
            </w:r>
            <w:r w:rsidRPr="00C64FA6">
              <w:rPr>
                <w:rFonts w:eastAsiaTheme="minorEastAsia"/>
                <w:sz w:val="28"/>
                <w:szCs w:val="28"/>
              </w:rPr>
              <w:t>возчик") или их работников в течение года, предшествующ</w:t>
            </w:r>
            <w:r w:rsidRPr="00C64FA6">
              <w:rPr>
                <w:rFonts w:eastAsiaTheme="minorEastAsia"/>
                <w:sz w:val="28"/>
                <w:szCs w:val="28"/>
              </w:rPr>
              <w:t>е</w:t>
            </w:r>
            <w:r w:rsidRPr="00C64FA6">
              <w:rPr>
                <w:rFonts w:eastAsiaTheme="minorEastAsia"/>
                <w:sz w:val="28"/>
                <w:szCs w:val="28"/>
              </w:rPr>
              <w:t>го дате размещения извещения о проведении открытого ко</w:t>
            </w:r>
            <w:r w:rsidRPr="00C64FA6">
              <w:rPr>
                <w:rFonts w:eastAsiaTheme="minorEastAsia"/>
                <w:sz w:val="28"/>
                <w:szCs w:val="28"/>
              </w:rPr>
              <w:t>н</w:t>
            </w:r>
            <w:r w:rsidRPr="00C64FA6">
              <w:rPr>
                <w:rFonts w:eastAsiaTheme="minorEastAsia"/>
                <w:sz w:val="28"/>
                <w:szCs w:val="28"/>
              </w:rPr>
              <w:t>курса на официальном сайте организатора открытого ко</w:t>
            </w:r>
            <w:r w:rsidRPr="00C64FA6">
              <w:rPr>
                <w:rFonts w:eastAsiaTheme="minorEastAsia"/>
                <w:sz w:val="28"/>
                <w:szCs w:val="28"/>
              </w:rPr>
              <w:t>н</w:t>
            </w:r>
            <w:r w:rsidRPr="00C64FA6">
              <w:rPr>
                <w:rFonts w:eastAsiaTheme="minorEastAsia"/>
                <w:sz w:val="28"/>
                <w:szCs w:val="28"/>
              </w:rPr>
              <w:t>курса (далее - "дата размещения извещения"), в расчете на сре</w:t>
            </w:r>
            <w:r w:rsidRPr="00C64FA6">
              <w:rPr>
                <w:rFonts w:eastAsiaTheme="minorEastAsia"/>
                <w:sz w:val="28"/>
                <w:szCs w:val="28"/>
              </w:rPr>
              <w:t>д</w:t>
            </w:r>
            <w:r w:rsidRPr="00C64FA6">
              <w:rPr>
                <w:rFonts w:eastAsiaTheme="minorEastAsia"/>
                <w:sz w:val="28"/>
                <w:szCs w:val="28"/>
              </w:rPr>
              <w:t>нее количество транспортных средств</w:t>
            </w:r>
            <w:proofErr w:type="gramEnd"/>
            <w:r w:rsidRPr="00C64FA6">
              <w:rPr>
                <w:rFonts w:eastAsiaTheme="minorEastAsia"/>
                <w:sz w:val="28"/>
                <w:szCs w:val="28"/>
              </w:rPr>
              <w:t xml:space="preserve">, </w:t>
            </w:r>
            <w:proofErr w:type="gramStart"/>
            <w:r w:rsidRPr="00C64FA6">
              <w:rPr>
                <w:rFonts w:eastAsiaTheme="minorEastAsia"/>
                <w:sz w:val="28"/>
                <w:szCs w:val="28"/>
              </w:rPr>
              <w:t>предусмотренных д</w:t>
            </w:r>
            <w:r w:rsidRPr="00C64FA6">
              <w:rPr>
                <w:rFonts w:eastAsiaTheme="minorEastAsia"/>
                <w:sz w:val="28"/>
                <w:szCs w:val="28"/>
              </w:rPr>
              <w:t>о</w:t>
            </w:r>
            <w:r w:rsidRPr="00C64FA6">
              <w:rPr>
                <w:rFonts w:eastAsiaTheme="minorEastAsia"/>
                <w:sz w:val="28"/>
                <w:szCs w:val="28"/>
              </w:rPr>
              <w:t>говорами обязательного стр</w:t>
            </w:r>
            <w:r w:rsidRPr="00C64FA6">
              <w:rPr>
                <w:rFonts w:eastAsiaTheme="minorEastAsia"/>
                <w:sz w:val="28"/>
                <w:szCs w:val="28"/>
              </w:rPr>
              <w:t>а</w:t>
            </w:r>
            <w:r w:rsidRPr="00C64FA6">
              <w:rPr>
                <w:rFonts w:eastAsiaTheme="minorEastAsia"/>
                <w:sz w:val="28"/>
                <w:szCs w:val="28"/>
              </w:rPr>
              <w:t>хования гражданской отве</w:t>
            </w:r>
            <w:r w:rsidRPr="00C64FA6">
              <w:rPr>
                <w:rFonts w:eastAsiaTheme="minorEastAsia"/>
                <w:sz w:val="28"/>
                <w:szCs w:val="28"/>
              </w:rPr>
              <w:t>т</w:t>
            </w:r>
            <w:r w:rsidRPr="00C64FA6">
              <w:rPr>
                <w:rFonts w:eastAsiaTheme="minorEastAsia"/>
                <w:sz w:val="28"/>
                <w:szCs w:val="28"/>
              </w:rPr>
              <w:t>ственности перевозчика за пр</w:t>
            </w:r>
            <w:r w:rsidRPr="00C64FA6">
              <w:rPr>
                <w:rFonts w:eastAsiaTheme="minorEastAsia"/>
                <w:sz w:val="28"/>
                <w:szCs w:val="28"/>
              </w:rPr>
              <w:t>и</w:t>
            </w:r>
            <w:r w:rsidRPr="00C64FA6">
              <w:rPr>
                <w:rFonts w:eastAsiaTheme="minorEastAsia"/>
                <w:sz w:val="28"/>
                <w:szCs w:val="28"/>
              </w:rPr>
              <w:t>чинение вреда жизни, здор</w:t>
            </w:r>
            <w:r w:rsidRPr="00C64FA6">
              <w:rPr>
                <w:rFonts w:eastAsiaTheme="minorEastAsia"/>
                <w:sz w:val="28"/>
                <w:szCs w:val="28"/>
              </w:rPr>
              <w:t>о</w:t>
            </w:r>
            <w:r w:rsidRPr="00C64FA6">
              <w:rPr>
                <w:rFonts w:eastAsiaTheme="minorEastAsia"/>
                <w:sz w:val="28"/>
                <w:szCs w:val="28"/>
              </w:rPr>
              <w:t xml:space="preserve">вью, имуществу пассажиров </w:t>
            </w:r>
            <w:r w:rsidRPr="00C64FA6">
              <w:rPr>
                <w:rFonts w:eastAsiaTheme="minorEastAsia"/>
                <w:sz w:val="28"/>
                <w:szCs w:val="28"/>
              </w:rPr>
              <w:lastRenderedPageBreak/>
              <w:t>(далее - "договор обязательного страхования гражданской о</w:t>
            </w:r>
            <w:r w:rsidRPr="00C64FA6">
              <w:rPr>
                <w:rFonts w:eastAsiaTheme="minorEastAsia"/>
                <w:sz w:val="28"/>
                <w:szCs w:val="28"/>
              </w:rPr>
              <w:t>т</w:t>
            </w:r>
            <w:r w:rsidRPr="00C64FA6">
              <w:rPr>
                <w:rFonts w:eastAsiaTheme="minorEastAsia"/>
                <w:sz w:val="28"/>
                <w:szCs w:val="28"/>
              </w:rPr>
              <w:t>ветственности"), действова</w:t>
            </w:r>
            <w:r w:rsidRPr="00C64FA6">
              <w:rPr>
                <w:rFonts w:eastAsiaTheme="minorEastAsia"/>
                <w:sz w:val="28"/>
                <w:szCs w:val="28"/>
              </w:rPr>
              <w:t>в</w:t>
            </w:r>
            <w:r w:rsidRPr="00C64FA6">
              <w:rPr>
                <w:rFonts w:eastAsiaTheme="minorEastAsia"/>
                <w:sz w:val="28"/>
                <w:szCs w:val="28"/>
              </w:rPr>
              <w:t>шими в течение года, предш</w:t>
            </w:r>
            <w:r w:rsidRPr="00C64FA6">
              <w:rPr>
                <w:rFonts w:eastAsiaTheme="minorEastAsia"/>
                <w:sz w:val="28"/>
                <w:szCs w:val="28"/>
              </w:rPr>
              <w:t>е</w:t>
            </w:r>
            <w:r w:rsidRPr="00C64FA6">
              <w:rPr>
                <w:rFonts w:eastAsiaTheme="minorEastAsia"/>
                <w:sz w:val="28"/>
                <w:szCs w:val="28"/>
              </w:rPr>
              <w:t>ствующего дате размещения извещения.</w:t>
            </w:r>
            <w:proofErr w:type="gramEnd"/>
          </w:p>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Балл по данному критерию в</w:t>
            </w:r>
            <w:r w:rsidRPr="00C64FA6">
              <w:rPr>
                <w:rFonts w:eastAsiaTheme="minorEastAsia"/>
                <w:sz w:val="28"/>
                <w:szCs w:val="28"/>
              </w:rPr>
              <w:t>ы</w:t>
            </w:r>
            <w:r w:rsidRPr="00C64FA6">
              <w:rPr>
                <w:rFonts w:eastAsiaTheme="minorEastAsia"/>
                <w:sz w:val="28"/>
                <w:szCs w:val="28"/>
              </w:rPr>
              <w:t>числяется по формуле:</w:t>
            </w:r>
          </w:p>
          <w:p w:rsidR="00C64FA6" w:rsidRPr="00C64FA6" w:rsidRDefault="00C64FA6" w:rsidP="00C64FA6">
            <w:pPr>
              <w:autoSpaceDE w:val="0"/>
              <w:autoSpaceDN w:val="0"/>
              <w:adjustRightInd w:val="0"/>
              <w:rPr>
                <w:rFonts w:eastAsiaTheme="minorEastAsia"/>
                <w:sz w:val="28"/>
                <w:szCs w:val="28"/>
              </w:rPr>
            </w:pPr>
          </w:p>
          <w:p w:rsidR="00C64FA6" w:rsidRPr="00C64FA6" w:rsidRDefault="00C64FA6" w:rsidP="00C64FA6">
            <w:pPr>
              <w:autoSpaceDE w:val="0"/>
              <w:autoSpaceDN w:val="0"/>
              <w:adjustRightInd w:val="0"/>
              <w:jc w:val="both"/>
              <w:rPr>
                <w:rFonts w:eastAsiaTheme="minorEastAsia"/>
                <w:sz w:val="28"/>
                <w:szCs w:val="28"/>
              </w:rPr>
            </w:pPr>
            <w:proofErr w:type="gramStart"/>
            <w:r w:rsidRPr="00C64FA6">
              <w:rPr>
                <w:rFonts w:eastAsiaTheme="minorEastAsia"/>
                <w:sz w:val="28"/>
                <w:szCs w:val="28"/>
              </w:rPr>
              <w:t>Б</w:t>
            </w:r>
            <w:proofErr w:type="gramEnd"/>
            <w:r w:rsidRPr="00C64FA6">
              <w:rPr>
                <w:rFonts w:eastAsiaTheme="minorEastAsia"/>
                <w:sz w:val="28"/>
                <w:szCs w:val="28"/>
              </w:rPr>
              <w:t xml:space="preserve"> = Д / </w:t>
            </w:r>
            <w:proofErr w:type="spellStart"/>
            <w:r w:rsidRPr="00C64FA6">
              <w:rPr>
                <w:rFonts w:eastAsiaTheme="minorEastAsia"/>
                <w:sz w:val="28"/>
                <w:szCs w:val="28"/>
              </w:rPr>
              <w:t>Тср</w:t>
            </w:r>
            <w:proofErr w:type="spellEnd"/>
            <w:r w:rsidRPr="00C64FA6">
              <w:rPr>
                <w:rFonts w:eastAsiaTheme="minorEastAsia"/>
                <w:sz w:val="28"/>
                <w:szCs w:val="28"/>
              </w:rPr>
              <w:t>, где:</w:t>
            </w:r>
          </w:p>
          <w:p w:rsidR="00C64FA6" w:rsidRPr="00C64FA6" w:rsidRDefault="00C64FA6" w:rsidP="00C64FA6">
            <w:pPr>
              <w:autoSpaceDE w:val="0"/>
              <w:autoSpaceDN w:val="0"/>
              <w:adjustRightInd w:val="0"/>
              <w:rPr>
                <w:rFonts w:eastAsiaTheme="minorEastAsia"/>
                <w:sz w:val="28"/>
                <w:szCs w:val="28"/>
              </w:rPr>
            </w:pPr>
          </w:p>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Д - количество ДТП;</w:t>
            </w:r>
          </w:p>
          <w:p w:rsidR="00C64FA6" w:rsidRPr="00C64FA6" w:rsidRDefault="00C64FA6" w:rsidP="00C64FA6">
            <w:pPr>
              <w:autoSpaceDE w:val="0"/>
              <w:autoSpaceDN w:val="0"/>
              <w:adjustRightInd w:val="0"/>
              <w:jc w:val="both"/>
              <w:rPr>
                <w:rFonts w:eastAsiaTheme="minorEastAsia"/>
                <w:sz w:val="28"/>
                <w:szCs w:val="28"/>
              </w:rPr>
            </w:pPr>
            <w:proofErr w:type="spellStart"/>
            <w:r w:rsidRPr="00C64FA6">
              <w:rPr>
                <w:rFonts w:eastAsiaTheme="minorEastAsia"/>
                <w:sz w:val="28"/>
                <w:szCs w:val="28"/>
              </w:rPr>
              <w:t>Тср</w:t>
            </w:r>
            <w:proofErr w:type="spellEnd"/>
            <w:r w:rsidRPr="00C64FA6">
              <w:rPr>
                <w:rFonts w:eastAsiaTheme="minorEastAsia"/>
                <w:sz w:val="28"/>
                <w:szCs w:val="28"/>
              </w:rPr>
              <w:t xml:space="preserve"> - среднее количество транспортных средств.</w:t>
            </w:r>
          </w:p>
          <w:p w:rsidR="00C64FA6" w:rsidRPr="00C64FA6" w:rsidRDefault="00C64FA6" w:rsidP="00C64FA6">
            <w:pPr>
              <w:autoSpaceDE w:val="0"/>
              <w:autoSpaceDN w:val="0"/>
              <w:adjustRightInd w:val="0"/>
              <w:rPr>
                <w:rFonts w:eastAsiaTheme="minorEastAsia"/>
                <w:sz w:val="28"/>
                <w:szCs w:val="28"/>
              </w:rPr>
            </w:pPr>
          </w:p>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Среднее количество транспор</w:t>
            </w:r>
            <w:r w:rsidRPr="00C64FA6">
              <w:rPr>
                <w:rFonts w:eastAsiaTheme="minorEastAsia"/>
                <w:sz w:val="28"/>
                <w:szCs w:val="28"/>
              </w:rPr>
              <w:t>т</w:t>
            </w:r>
            <w:r w:rsidRPr="00C64FA6">
              <w:rPr>
                <w:rFonts w:eastAsiaTheme="minorEastAsia"/>
                <w:sz w:val="28"/>
                <w:szCs w:val="28"/>
              </w:rPr>
              <w:t xml:space="preserve">ных средств рассчитывается исходя из общего количества </w:t>
            </w:r>
            <w:proofErr w:type="gramStart"/>
            <w:r w:rsidRPr="00C64FA6">
              <w:rPr>
                <w:rFonts w:eastAsiaTheme="minorEastAsia"/>
                <w:sz w:val="28"/>
                <w:szCs w:val="28"/>
              </w:rPr>
              <w:t>дней действия договоров обяз</w:t>
            </w:r>
            <w:r w:rsidRPr="00C64FA6">
              <w:rPr>
                <w:rFonts w:eastAsiaTheme="minorEastAsia"/>
                <w:sz w:val="28"/>
                <w:szCs w:val="28"/>
              </w:rPr>
              <w:t>а</w:t>
            </w:r>
            <w:r w:rsidRPr="00C64FA6">
              <w:rPr>
                <w:rFonts w:eastAsiaTheme="minorEastAsia"/>
                <w:sz w:val="28"/>
                <w:szCs w:val="28"/>
              </w:rPr>
              <w:t>тельного страхования гражда</w:t>
            </w:r>
            <w:r w:rsidRPr="00C64FA6">
              <w:rPr>
                <w:rFonts w:eastAsiaTheme="minorEastAsia"/>
                <w:sz w:val="28"/>
                <w:szCs w:val="28"/>
              </w:rPr>
              <w:t>н</w:t>
            </w:r>
            <w:r w:rsidRPr="00C64FA6">
              <w:rPr>
                <w:rFonts w:eastAsiaTheme="minorEastAsia"/>
                <w:sz w:val="28"/>
                <w:szCs w:val="28"/>
              </w:rPr>
              <w:t>ской ответственности</w:t>
            </w:r>
            <w:proofErr w:type="gramEnd"/>
            <w:r w:rsidRPr="00C64FA6">
              <w:rPr>
                <w:rFonts w:eastAsiaTheme="minorEastAsia"/>
                <w:sz w:val="28"/>
                <w:szCs w:val="28"/>
              </w:rPr>
              <w:t xml:space="preserve"> в течение года, предшествующего дате размещения извещения, в о</w:t>
            </w:r>
            <w:r w:rsidRPr="00C64FA6">
              <w:rPr>
                <w:rFonts w:eastAsiaTheme="minorEastAsia"/>
                <w:sz w:val="28"/>
                <w:szCs w:val="28"/>
              </w:rPr>
              <w:t>т</w:t>
            </w:r>
            <w:r w:rsidRPr="00C64FA6">
              <w:rPr>
                <w:rFonts w:eastAsiaTheme="minorEastAsia"/>
                <w:sz w:val="28"/>
                <w:szCs w:val="28"/>
              </w:rPr>
              <w:t>ношении транспортных средств, указанных в заявке на участие в открытом конкурсе, отнесенного к количеству дней в соответствующем году</w:t>
            </w:r>
          </w:p>
        </w:tc>
        <w:tc>
          <w:tcPr>
            <w:tcW w:w="3061" w:type="dxa"/>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lastRenderedPageBreak/>
              <w:t>до 0,1 включительно</w:t>
            </w:r>
          </w:p>
        </w:tc>
        <w:tc>
          <w:tcPr>
            <w:tcW w:w="1531" w:type="dxa"/>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10</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от 0,1 до 0,3 включ</w:t>
            </w:r>
            <w:r w:rsidRPr="00C64FA6">
              <w:rPr>
                <w:rFonts w:eastAsiaTheme="minorEastAsia"/>
                <w:sz w:val="28"/>
                <w:szCs w:val="28"/>
              </w:rPr>
              <w:t>и</w:t>
            </w:r>
            <w:r w:rsidRPr="00C64FA6">
              <w:rPr>
                <w:rFonts w:eastAsiaTheme="minorEastAsia"/>
                <w:sz w:val="28"/>
                <w:szCs w:val="28"/>
              </w:rPr>
              <w:t>тельно</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7</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от 0,3 до 0,5 включ</w:t>
            </w:r>
            <w:r w:rsidRPr="00C64FA6">
              <w:rPr>
                <w:rFonts w:eastAsiaTheme="minorEastAsia"/>
                <w:sz w:val="28"/>
                <w:szCs w:val="28"/>
              </w:rPr>
              <w:t>и</w:t>
            </w:r>
            <w:r w:rsidRPr="00C64FA6">
              <w:rPr>
                <w:rFonts w:eastAsiaTheme="minorEastAsia"/>
                <w:sz w:val="28"/>
                <w:szCs w:val="28"/>
              </w:rPr>
              <w:t>тельно</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5</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свыше 0,5</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0</w:t>
            </w:r>
          </w:p>
        </w:tc>
      </w:tr>
      <w:tr w:rsidR="00C64FA6" w:rsidRPr="00C64FA6" w:rsidTr="00C64FA6">
        <w:tc>
          <w:tcPr>
            <w:tcW w:w="454" w:type="dxa"/>
            <w:vMerge w:val="restart"/>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lastRenderedPageBreak/>
              <w:t>2.</w:t>
            </w:r>
          </w:p>
        </w:tc>
        <w:tc>
          <w:tcPr>
            <w:tcW w:w="3984" w:type="dxa"/>
            <w:vMerge w:val="restart"/>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roofErr w:type="gramStart"/>
            <w:r w:rsidRPr="00C64FA6">
              <w:rPr>
                <w:rFonts w:eastAsiaTheme="minorEastAsia"/>
                <w:sz w:val="28"/>
                <w:szCs w:val="28"/>
              </w:rPr>
              <w:t>Опыт осуществления перево</w:t>
            </w:r>
            <w:r w:rsidRPr="00C64FA6">
              <w:rPr>
                <w:rFonts w:eastAsiaTheme="minorEastAsia"/>
                <w:sz w:val="28"/>
                <w:szCs w:val="28"/>
              </w:rPr>
              <w:t>з</w:t>
            </w:r>
            <w:r w:rsidRPr="00C64FA6">
              <w:rPr>
                <w:rFonts w:eastAsiaTheme="minorEastAsia"/>
                <w:sz w:val="28"/>
                <w:szCs w:val="28"/>
              </w:rPr>
              <w:t>чиком регулярных перевозок, который подтвержден сведен</w:t>
            </w:r>
            <w:r w:rsidRPr="00C64FA6">
              <w:rPr>
                <w:rFonts w:eastAsiaTheme="minorEastAsia"/>
                <w:sz w:val="28"/>
                <w:szCs w:val="28"/>
              </w:rPr>
              <w:t>и</w:t>
            </w:r>
            <w:r w:rsidRPr="00C64FA6">
              <w:rPr>
                <w:rFonts w:eastAsiaTheme="minorEastAsia"/>
                <w:sz w:val="28"/>
                <w:szCs w:val="28"/>
              </w:rPr>
              <w:t>ями об исполненных госуда</w:t>
            </w:r>
            <w:r w:rsidRPr="00C64FA6">
              <w:rPr>
                <w:rFonts w:eastAsiaTheme="minorEastAsia"/>
                <w:sz w:val="28"/>
                <w:szCs w:val="28"/>
              </w:rPr>
              <w:t>р</w:t>
            </w:r>
            <w:r w:rsidRPr="00C64FA6">
              <w:rPr>
                <w:rFonts w:eastAsiaTheme="minorEastAsia"/>
                <w:sz w:val="28"/>
                <w:szCs w:val="28"/>
              </w:rPr>
              <w:t>ственных или муниципальных контрактах либо нотариально заверенными копиями свид</w:t>
            </w:r>
            <w:r w:rsidRPr="00C64FA6">
              <w:rPr>
                <w:rFonts w:eastAsiaTheme="minorEastAsia"/>
                <w:sz w:val="28"/>
                <w:szCs w:val="28"/>
              </w:rPr>
              <w:t>е</w:t>
            </w:r>
            <w:r w:rsidRPr="00C64FA6">
              <w:rPr>
                <w:rFonts w:eastAsiaTheme="minorEastAsia"/>
                <w:sz w:val="28"/>
                <w:szCs w:val="28"/>
              </w:rPr>
              <w:t>тельств об осуществлении п</w:t>
            </w:r>
            <w:r w:rsidRPr="00C64FA6">
              <w:rPr>
                <w:rFonts w:eastAsiaTheme="minorEastAsia"/>
                <w:sz w:val="28"/>
                <w:szCs w:val="28"/>
              </w:rPr>
              <w:t>е</w:t>
            </w:r>
            <w:r w:rsidRPr="00C64FA6">
              <w:rPr>
                <w:rFonts w:eastAsiaTheme="minorEastAsia"/>
                <w:sz w:val="28"/>
                <w:szCs w:val="28"/>
              </w:rPr>
              <w:t>ревозок по маршруту регуля</w:t>
            </w:r>
            <w:r w:rsidRPr="00C64FA6">
              <w:rPr>
                <w:rFonts w:eastAsiaTheme="minorEastAsia"/>
                <w:sz w:val="28"/>
                <w:szCs w:val="28"/>
              </w:rPr>
              <w:t>р</w:t>
            </w:r>
            <w:r w:rsidRPr="00C64FA6">
              <w:rPr>
                <w:rFonts w:eastAsiaTheme="minorEastAsia"/>
                <w:sz w:val="28"/>
                <w:szCs w:val="28"/>
              </w:rPr>
              <w:t>ных перевозок, заключенных с органами исполнительной вл</w:t>
            </w:r>
            <w:r w:rsidRPr="00C64FA6">
              <w:rPr>
                <w:rFonts w:eastAsiaTheme="minorEastAsia"/>
                <w:sz w:val="28"/>
                <w:szCs w:val="28"/>
              </w:rPr>
              <w:t>а</w:t>
            </w:r>
            <w:r w:rsidRPr="00C64FA6">
              <w:rPr>
                <w:rFonts w:eastAsiaTheme="minorEastAsia"/>
                <w:sz w:val="28"/>
                <w:szCs w:val="28"/>
              </w:rPr>
              <w:t>сти субъектов Российской Ф</w:t>
            </w:r>
            <w:r w:rsidRPr="00C64FA6">
              <w:rPr>
                <w:rFonts w:eastAsiaTheme="minorEastAsia"/>
                <w:sz w:val="28"/>
                <w:szCs w:val="28"/>
              </w:rPr>
              <w:t>е</w:t>
            </w:r>
            <w:r w:rsidRPr="00C64FA6">
              <w:rPr>
                <w:rFonts w:eastAsiaTheme="minorEastAsia"/>
                <w:sz w:val="28"/>
                <w:szCs w:val="28"/>
              </w:rPr>
              <w:t xml:space="preserve">дерации или органами местного самоуправления договоров, </w:t>
            </w:r>
            <w:r w:rsidRPr="00C64FA6">
              <w:rPr>
                <w:rFonts w:eastAsiaTheme="minorEastAsia"/>
                <w:sz w:val="28"/>
                <w:szCs w:val="28"/>
              </w:rPr>
              <w:lastRenderedPageBreak/>
              <w:t>предусматривающих осущест</w:t>
            </w:r>
            <w:r w:rsidRPr="00C64FA6">
              <w:rPr>
                <w:rFonts w:eastAsiaTheme="minorEastAsia"/>
                <w:sz w:val="28"/>
                <w:szCs w:val="28"/>
              </w:rPr>
              <w:t>в</w:t>
            </w:r>
            <w:r w:rsidRPr="00C64FA6">
              <w:rPr>
                <w:rFonts w:eastAsiaTheme="minorEastAsia"/>
                <w:sz w:val="28"/>
                <w:szCs w:val="28"/>
              </w:rPr>
              <w:t>ление перевозок по маршрутам регулярных перевозок, или иных документов, предусмо</w:t>
            </w:r>
            <w:r w:rsidRPr="00C64FA6">
              <w:rPr>
                <w:rFonts w:eastAsiaTheme="minorEastAsia"/>
                <w:sz w:val="28"/>
                <w:szCs w:val="28"/>
              </w:rPr>
              <w:t>т</w:t>
            </w:r>
            <w:r w:rsidRPr="00C64FA6">
              <w:rPr>
                <w:rFonts w:eastAsiaTheme="minorEastAsia"/>
                <w:sz w:val="28"/>
                <w:szCs w:val="28"/>
              </w:rPr>
              <w:t>ренных нормативными прав</w:t>
            </w:r>
            <w:r w:rsidRPr="00C64FA6">
              <w:rPr>
                <w:rFonts w:eastAsiaTheme="minorEastAsia"/>
                <w:sz w:val="28"/>
                <w:szCs w:val="28"/>
              </w:rPr>
              <w:t>о</w:t>
            </w:r>
            <w:r w:rsidRPr="00C64FA6">
              <w:rPr>
                <w:rFonts w:eastAsiaTheme="minorEastAsia"/>
                <w:sz w:val="28"/>
                <w:szCs w:val="28"/>
              </w:rPr>
              <w:t>выми актами субъектов Ро</w:t>
            </w:r>
            <w:r w:rsidRPr="00C64FA6">
              <w:rPr>
                <w:rFonts w:eastAsiaTheme="minorEastAsia"/>
                <w:sz w:val="28"/>
                <w:szCs w:val="28"/>
              </w:rPr>
              <w:t>с</w:t>
            </w:r>
            <w:r w:rsidRPr="00C64FA6">
              <w:rPr>
                <w:rFonts w:eastAsiaTheme="minorEastAsia"/>
                <w:sz w:val="28"/>
                <w:szCs w:val="28"/>
              </w:rPr>
              <w:t>сийской Федерации, муниц</w:t>
            </w:r>
            <w:r w:rsidRPr="00C64FA6">
              <w:rPr>
                <w:rFonts w:eastAsiaTheme="minorEastAsia"/>
                <w:sz w:val="28"/>
                <w:szCs w:val="28"/>
              </w:rPr>
              <w:t>и</w:t>
            </w:r>
            <w:r w:rsidRPr="00C64FA6">
              <w:rPr>
                <w:rFonts w:eastAsiaTheme="minorEastAsia"/>
                <w:sz w:val="28"/>
                <w:szCs w:val="28"/>
              </w:rPr>
              <w:t>пальными нормативными пр</w:t>
            </w:r>
            <w:r w:rsidRPr="00C64FA6">
              <w:rPr>
                <w:rFonts w:eastAsiaTheme="minorEastAsia"/>
                <w:sz w:val="28"/>
                <w:szCs w:val="28"/>
              </w:rPr>
              <w:t>а</w:t>
            </w:r>
            <w:r w:rsidRPr="00C64FA6">
              <w:rPr>
                <w:rFonts w:eastAsiaTheme="minorEastAsia"/>
                <w:sz w:val="28"/>
                <w:szCs w:val="28"/>
              </w:rPr>
              <w:t>вовыми актами.</w:t>
            </w:r>
            <w:proofErr w:type="gramEnd"/>
          </w:p>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Данный критерий в отношении юридического лица или инд</w:t>
            </w:r>
            <w:r w:rsidRPr="00C64FA6">
              <w:rPr>
                <w:rFonts w:eastAsiaTheme="minorEastAsia"/>
                <w:sz w:val="28"/>
                <w:szCs w:val="28"/>
              </w:rPr>
              <w:t>и</w:t>
            </w:r>
            <w:r w:rsidRPr="00C64FA6">
              <w:rPr>
                <w:rFonts w:eastAsiaTheme="minorEastAsia"/>
                <w:sz w:val="28"/>
                <w:szCs w:val="28"/>
              </w:rPr>
              <w:t>видуального предпринимателя исчисляется исходя из колич</w:t>
            </w:r>
            <w:r w:rsidRPr="00C64FA6">
              <w:rPr>
                <w:rFonts w:eastAsiaTheme="minorEastAsia"/>
                <w:sz w:val="28"/>
                <w:szCs w:val="28"/>
              </w:rPr>
              <w:t>е</w:t>
            </w:r>
            <w:r w:rsidRPr="00C64FA6">
              <w:rPr>
                <w:rFonts w:eastAsiaTheme="minorEastAsia"/>
                <w:sz w:val="28"/>
                <w:szCs w:val="28"/>
              </w:rPr>
              <w:t>ства полных лет осуществления ими перевозок по маршрутам регулярных перевозок, а в о</w:t>
            </w:r>
            <w:r w:rsidRPr="00C64FA6">
              <w:rPr>
                <w:rFonts w:eastAsiaTheme="minorEastAsia"/>
                <w:sz w:val="28"/>
                <w:szCs w:val="28"/>
              </w:rPr>
              <w:t>т</w:t>
            </w:r>
            <w:r w:rsidRPr="00C64FA6">
              <w:rPr>
                <w:rFonts w:eastAsiaTheme="minorEastAsia"/>
                <w:sz w:val="28"/>
                <w:szCs w:val="28"/>
              </w:rPr>
              <w:t>ношении участников договора простого товарищества исходя из среднеарифметического к</w:t>
            </w:r>
            <w:r w:rsidRPr="00C64FA6">
              <w:rPr>
                <w:rFonts w:eastAsiaTheme="minorEastAsia"/>
                <w:sz w:val="28"/>
                <w:szCs w:val="28"/>
              </w:rPr>
              <w:t>о</w:t>
            </w:r>
            <w:r w:rsidRPr="00C64FA6">
              <w:rPr>
                <w:rFonts w:eastAsiaTheme="minorEastAsia"/>
                <w:sz w:val="28"/>
                <w:szCs w:val="28"/>
              </w:rPr>
              <w:t>личества полных лет осущест</w:t>
            </w:r>
            <w:r w:rsidRPr="00C64FA6">
              <w:rPr>
                <w:rFonts w:eastAsiaTheme="minorEastAsia"/>
                <w:sz w:val="28"/>
                <w:szCs w:val="28"/>
              </w:rPr>
              <w:t>в</w:t>
            </w:r>
            <w:r w:rsidRPr="00C64FA6">
              <w:rPr>
                <w:rFonts w:eastAsiaTheme="minorEastAsia"/>
                <w:sz w:val="28"/>
                <w:szCs w:val="28"/>
              </w:rPr>
              <w:t>ления перевозок по маршрутам регулярных перевозок каждым участником</w:t>
            </w:r>
          </w:p>
        </w:tc>
        <w:tc>
          <w:tcPr>
            <w:tcW w:w="3061" w:type="dxa"/>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lastRenderedPageBreak/>
              <w:t>до 1 года</w:t>
            </w:r>
          </w:p>
        </w:tc>
        <w:tc>
          <w:tcPr>
            <w:tcW w:w="1531" w:type="dxa"/>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0</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1 год</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1</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2 года</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2</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3 года</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3</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4 года</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4</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5 лет</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5</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6 лет</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6</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7 лет</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7</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8 лет</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8</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9 лет</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9</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10 и более лет</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10</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rPr>
                <w:rFonts w:eastAsiaTheme="minorEastAsia"/>
                <w:sz w:val="28"/>
                <w:szCs w:val="28"/>
              </w:rPr>
            </w:pP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r>
      <w:tr w:rsidR="00C64FA6" w:rsidRPr="00C64FA6" w:rsidTr="00C64FA6">
        <w:tc>
          <w:tcPr>
            <w:tcW w:w="454" w:type="dxa"/>
            <w:vMerge/>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p>
        </w:tc>
        <w:tc>
          <w:tcPr>
            <w:tcW w:w="1531" w:type="dxa"/>
            <w:tcBorders>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r>
      <w:tr w:rsidR="00C64FA6" w:rsidRPr="00C64FA6" w:rsidTr="00C64FA6">
        <w:tc>
          <w:tcPr>
            <w:tcW w:w="454" w:type="dxa"/>
            <w:vMerge w:val="restart"/>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3.</w:t>
            </w:r>
          </w:p>
        </w:tc>
        <w:tc>
          <w:tcPr>
            <w:tcW w:w="3984" w:type="dxa"/>
            <w:vMerge w:val="restart"/>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Максимальный срок эксплуат</w:t>
            </w:r>
            <w:r w:rsidRPr="00C64FA6">
              <w:rPr>
                <w:rFonts w:eastAsiaTheme="minorEastAsia"/>
                <w:sz w:val="28"/>
                <w:szCs w:val="28"/>
              </w:rPr>
              <w:t>а</w:t>
            </w:r>
            <w:r w:rsidRPr="00C64FA6">
              <w:rPr>
                <w:rFonts w:eastAsiaTheme="minorEastAsia"/>
                <w:sz w:val="28"/>
                <w:szCs w:val="28"/>
              </w:rPr>
              <w:t>ции транспортных средств, предлагаемых юридическим лицом, индивидуальным пре</w:t>
            </w:r>
            <w:r w:rsidRPr="00C64FA6">
              <w:rPr>
                <w:rFonts w:eastAsiaTheme="minorEastAsia"/>
                <w:sz w:val="28"/>
                <w:szCs w:val="28"/>
              </w:rPr>
              <w:t>д</w:t>
            </w:r>
            <w:r w:rsidRPr="00C64FA6">
              <w:rPr>
                <w:rFonts w:eastAsiaTheme="minorEastAsia"/>
                <w:sz w:val="28"/>
                <w:szCs w:val="28"/>
              </w:rPr>
              <w:t>принимателем или участниками договора простого товарищ</w:t>
            </w:r>
            <w:r w:rsidRPr="00C64FA6">
              <w:rPr>
                <w:rFonts w:eastAsiaTheme="minorEastAsia"/>
                <w:sz w:val="28"/>
                <w:szCs w:val="28"/>
              </w:rPr>
              <w:t>е</w:t>
            </w:r>
            <w:r w:rsidRPr="00C64FA6">
              <w:rPr>
                <w:rFonts w:eastAsiaTheme="minorEastAsia"/>
                <w:sz w:val="28"/>
                <w:szCs w:val="28"/>
              </w:rPr>
              <w:t>ства для осуществления рег</w:t>
            </w:r>
            <w:r w:rsidRPr="00C64FA6">
              <w:rPr>
                <w:rFonts w:eastAsiaTheme="minorEastAsia"/>
                <w:sz w:val="28"/>
                <w:szCs w:val="28"/>
              </w:rPr>
              <w:t>у</w:t>
            </w:r>
            <w:r w:rsidRPr="00C64FA6">
              <w:rPr>
                <w:rFonts w:eastAsiaTheme="minorEastAsia"/>
                <w:sz w:val="28"/>
                <w:szCs w:val="28"/>
              </w:rPr>
              <w:t>лярных перевозок в течение срока действия свидетельства об осуществлении перевозок по маршруту регулярных перев</w:t>
            </w:r>
            <w:r w:rsidRPr="00C64FA6">
              <w:rPr>
                <w:rFonts w:eastAsiaTheme="minorEastAsia"/>
                <w:sz w:val="28"/>
                <w:szCs w:val="28"/>
              </w:rPr>
              <w:t>о</w:t>
            </w:r>
            <w:r w:rsidRPr="00C64FA6">
              <w:rPr>
                <w:rFonts w:eastAsiaTheme="minorEastAsia"/>
                <w:sz w:val="28"/>
                <w:szCs w:val="28"/>
              </w:rPr>
              <w:t>зок</w:t>
            </w:r>
          </w:p>
        </w:tc>
        <w:tc>
          <w:tcPr>
            <w:tcW w:w="3061" w:type="dxa"/>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до 5 лет включительно</w:t>
            </w:r>
          </w:p>
        </w:tc>
        <w:tc>
          <w:tcPr>
            <w:tcW w:w="1531" w:type="dxa"/>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0,3</w:t>
            </w:r>
          </w:p>
        </w:tc>
      </w:tr>
      <w:tr w:rsidR="00C64FA6" w:rsidRPr="00C64FA6" w:rsidTr="00C64FA6">
        <w:tc>
          <w:tcPr>
            <w:tcW w:w="45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от 5 до 10 лет включ</w:t>
            </w:r>
            <w:r w:rsidRPr="00C64FA6">
              <w:rPr>
                <w:rFonts w:eastAsiaTheme="minorEastAsia"/>
                <w:sz w:val="28"/>
                <w:szCs w:val="28"/>
              </w:rPr>
              <w:t>и</w:t>
            </w:r>
            <w:r w:rsidRPr="00C64FA6">
              <w:rPr>
                <w:rFonts w:eastAsiaTheme="minorEastAsia"/>
                <w:sz w:val="28"/>
                <w:szCs w:val="28"/>
              </w:rPr>
              <w:t>тельно</w:t>
            </w:r>
          </w:p>
        </w:tc>
        <w:tc>
          <w:tcPr>
            <w:tcW w:w="1531" w:type="dxa"/>
            <w:tcBorders>
              <w:left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0,2</w:t>
            </w:r>
          </w:p>
        </w:tc>
      </w:tr>
      <w:tr w:rsidR="00C64FA6" w:rsidRPr="00C64FA6" w:rsidTr="00C64FA6">
        <w:tc>
          <w:tcPr>
            <w:tcW w:w="454" w:type="dxa"/>
            <w:vMerge/>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984" w:type="dxa"/>
            <w:vMerge/>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p>
        </w:tc>
        <w:tc>
          <w:tcPr>
            <w:tcW w:w="3061" w:type="dxa"/>
            <w:tcBorders>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rPr>
                <w:rFonts w:eastAsiaTheme="minorEastAsia"/>
                <w:sz w:val="28"/>
                <w:szCs w:val="28"/>
              </w:rPr>
            </w:pPr>
            <w:r w:rsidRPr="00C64FA6">
              <w:rPr>
                <w:rFonts w:eastAsiaTheme="minorEastAsia"/>
                <w:sz w:val="28"/>
                <w:szCs w:val="28"/>
              </w:rPr>
              <w:t>свыше 10 лет</w:t>
            </w:r>
          </w:p>
        </w:tc>
        <w:tc>
          <w:tcPr>
            <w:tcW w:w="1531" w:type="dxa"/>
            <w:tcBorders>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eastAsiaTheme="minorEastAsia"/>
                <w:sz w:val="28"/>
                <w:szCs w:val="28"/>
              </w:rPr>
            </w:pPr>
            <w:r w:rsidRPr="00C64FA6">
              <w:rPr>
                <w:rFonts w:eastAsiaTheme="minorEastAsia"/>
                <w:sz w:val="28"/>
                <w:szCs w:val="28"/>
              </w:rPr>
              <w:t>0,1</w:t>
            </w:r>
          </w:p>
        </w:tc>
      </w:tr>
    </w:tbl>
    <w:p w:rsidR="00C64FA6" w:rsidRPr="00C64FA6" w:rsidRDefault="00C64FA6" w:rsidP="00C64FA6">
      <w:pPr>
        <w:autoSpaceDE w:val="0"/>
        <w:autoSpaceDN w:val="0"/>
        <w:adjustRightInd w:val="0"/>
        <w:jc w:val="both"/>
        <w:rPr>
          <w:rFonts w:ascii="Arial" w:eastAsiaTheme="minorEastAsia" w:hAnsi="Arial" w:cs="Arial"/>
          <w:sz w:val="28"/>
          <w:szCs w:val="28"/>
        </w:rPr>
      </w:pPr>
    </w:p>
    <w:p w:rsidR="00C64FA6" w:rsidRPr="00C64FA6" w:rsidRDefault="00C64FA6" w:rsidP="00C64FA6">
      <w:pPr>
        <w:autoSpaceDE w:val="0"/>
        <w:autoSpaceDN w:val="0"/>
        <w:adjustRightInd w:val="0"/>
        <w:ind w:firstLine="540"/>
        <w:jc w:val="both"/>
        <w:rPr>
          <w:rFonts w:eastAsiaTheme="minorEastAsia"/>
          <w:sz w:val="28"/>
          <w:szCs w:val="28"/>
        </w:rPr>
      </w:pPr>
      <w:r w:rsidRPr="00C64FA6">
        <w:rPr>
          <w:rFonts w:eastAsiaTheme="minorEastAsia"/>
          <w:sz w:val="28"/>
          <w:szCs w:val="28"/>
        </w:rPr>
        <w:t>При подаче заявок на участие в открытом конкурсе участниками догов</w:t>
      </w:r>
      <w:r w:rsidRPr="00C64FA6">
        <w:rPr>
          <w:rFonts w:eastAsiaTheme="minorEastAsia"/>
          <w:sz w:val="28"/>
          <w:szCs w:val="28"/>
        </w:rPr>
        <w:t>о</w:t>
      </w:r>
      <w:r w:rsidRPr="00C64FA6">
        <w:rPr>
          <w:rFonts w:eastAsiaTheme="minorEastAsia"/>
          <w:sz w:val="28"/>
          <w:szCs w:val="28"/>
        </w:rPr>
        <w:t>ра простого товарищества подсчет баллов производится путем оценки ка</w:t>
      </w:r>
      <w:r w:rsidRPr="00C64FA6">
        <w:rPr>
          <w:rFonts w:eastAsiaTheme="minorEastAsia"/>
          <w:sz w:val="28"/>
          <w:szCs w:val="28"/>
        </w:rPr>
        <w:t>ж</w:t>
      </w:r>
      <w:r w:rsidRPr="00C64FA6">
        <w:rPr>
          <w:rFonts w:eastAsiaTheme="minorEastAsia"/>
          <w:sz w:val="28"/>
          <w:szCs w:val="28"/>
        </w:rPr>
        <w:t>дого участника договора простого товарищества и выведения среднеарифм</w:t>
      </w:r>
      <w:r w:rsidRPr="00C64FA6">
        <w:rPr>
          <w:rFonts w:eastAsiaTheme="minorEastAsia"/>
          <w:sz w:val="28"/>
          <w:szCs w:val="28"/>
        </w:rPr>
        <w:t>е</w:t>
      </w:r>
      <w:r w:rsidRPr="00C64FA6">
        <w:rPr>
          <w:rFonts w:eastAsiaTheme="minorEastAsia"/>
          <w:sz w:val="28"/>
          <w:szCs w:val="28"/>
        </w:rPr>
        <w:t>тического значения.</w:t>
      </w:r>
    </w:p>
    <w:p w:rsidR="00C64FA6" w:rsidRDefault="00C64FA6" w:rsidP="00C64FA6">
      <w:pPr>
        <w:autoSpaceDE w:val="0"/>
        <w:autoSpaceDN w:val="0"/>
        <w:adjustRightInd w:val="0"/>
        <w:spacing w:before="240"/>
        <w:ind w:firstLine="540"/>
        <w:jc w:val="both"/>
        <w:rPr>
          <w:b/>
          <w:sz w:val="28"/>
          <w:szCs w:val="28"/>
        </w:rPr>
      </w:pPr>
      <w:r w:rsidRPr="00C64FA6">
        <w:rPr>
          <w:rFonts w:eastAsiaTheme="minorEastAsia"/>
          <w:sz w:val="28"/>
          <w:szCs w:val="28"/>
        </w:rPr>
        <w:t>При расчете баллов по формулам итоговые значения округляются до первого десятичного знака по математическим правилам округления.</w:t>
      </w:r>
      <w:r>
        <w:rPr>
          <w:b/>
          <w:sz w:val="28"/>
          <w:szCs w:val="28"/>
        </w:rPr>
        <w:br w:type="page"/>
      </w:r>
    </w:p>
    <w:p w:rsidR="00C64FA6" w:rsidRPr="00C64FA6" w:rsidRDefault="00C64FA6" w:rsidP="00C64FA6">
      <w:pPr>
        <w:keepNext/>
        <w:keepLines/>
        <w:spacing w:before="200" w:line="276" w:lineRule="auto"/>
        <w:jc w:val="center"/>
        <w:outlineLvl w:val="2"/>
        <w:rPr>
          <w:rFonts w:cs="Arial"/>
          <w:sz w:val="28"/>
          <w:szCs w:val="28"/>
        </w:rPr>
      </w:pPr>
      <w:r w:rsidRPr="00C64FA6">
        <w:rPr>
          <w:rFonts w:cs="Arial"/>
          <w:sz w:val="28"/>
          <w:szCs w:val="28"/>
        </w:rPr>
        <w:lastRenderedPageBreak/>
        <w:t>АДМИНИСТРАЦИЯ ПОСПЕЛИХИНСКОГО РАЙОНА</w:t>
      </w:r>
    </w:p>
    <w:p w:rsidR="00C64FA6" w:rsidRPr="00C64FA6" w:rsidRDefault="00C64FA6" w:rsidP="00C64FA6">
      <w:pPr>
        <w:jc w:val="center"/>
        <w:rPr>
          <w:rFonts w:cs="Arial"/>
          <w:sz w:val="28"/>
          <w:szCs w:val="28"/>
        </w:rPr>
      </w:pPr>
      <w:r w:rsidRPr="00C64FA6">
        <w:rPr>
          <w:rFonts w:cs="Arial"/>
          <w:sz w:val="28"/>
          <w:szCs w:val="28"/>
        </w:rPr>
        <w:t>АЛТАЙСКОГО КРАЯ</w:t>
      </w:r>
    </w:p>
    <w:p w:rsidR="00C64FA6" w:rsidRPr="00C64FA6" w:rsidRDefault="00C64FA6" w:rsidP="00C64FA6">
      <w:pPr>
        <w:jc w:val="center"/>
        <w:rPr>
          <w:rFonts w:cs="Arial"/>
          <w:sz w:val="28"/>
          <w:szCs w:val="28"/>
        </w:rPr>
      </w:pPr>
    </w:p>
    <w:p w:rsidR="00C64FA6" w:rsidRPr="00C64FA6" w:rsidRDefault="00C64FA6" w:rsidP="00C64FA6">
      <w:pPr>
        <w:jc w:val="center"/>
        <w:rPr>
          <w:rFonts w:cs="Arial"/>
          <w:sz w:val="28"/>
          <w:szCs w:val="28"/>
        </w:rPr>
      </w:pPr>
    </w:p>
    <w:p w:rsidR="00C64FA6" w:rsidRPr="00C64FA6" w:rsidRDefault="00C64FA6" w:rsidP="00C64FA6">
      <w:pPr>
        <w:jc w:val="center"/>
        <w:rPr>
          <w:rFonts w:cs="Arial"/>
          <w:sz w:val="28"/>
          <w:szCs w:val="28"/>
        </w:rPr>
      </w:pPr>
      <w:r w:rsidRPr="00C64FA6">
        <w:rPr>
          <w:rFonts w:cs="Arial"/>
          <w:sz w:val="28"/>
          <w:szCs w:val="28"/>
        </w:rPr>
        <w:t>ПОСТАНОВЛЕНИЕ</w:t>
      </w:r>
    </w:p>
    <w:p w:rsidR="00C64FA6" w:rsidRPr="00C64FA6" w:rsidRDefault="00C64FA6" w:rsidP="00C64FA6">
      <w:pPr>
        <w:jc w:val="center"/>
        <w:rPr>
          <w:rFonts w:cs="Arial"/>
          <w:sz w:val="28"/>
          <w:szCs w:val="28"/>
        </w:rPr>
      </w:pPr>
    </w:p>
    <w:p w:rsidR="00C64FA6" w:rsidRPr="00C64FA6" w:rsidRDefault="00C64FA6" w:rsidP="00C64FA6">
      <w:pPr>
        <w:rPr>
          <w:rFonts w:cs="Arial"/>
          <w:sz w:val="28"/>
          <w:szCs w:val="28"/>
        </w:rPr>
      </w:pPr>
      <w:r w:rsidRPr="00C64FA6">
        <w:rPr>
          <w:rFonts w:cs="Arial"/>
          <w:sz w:val="28"/>
          <w:szCs w:val="28"/>
        </w:rPr>
        <w:t>19.07.2024</w:t>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t>№ 353</w:t>
      </w:r>
    </w:p>
    <w:p w:rsidR="00C64FA6" w:rsidRPr="00C64FA6" w:rsidRDefault="00C64FA6" w:rsidP="00C64FA6">
      <w:pPr>
        <w:jc w:val="center"/>
        <w:rPr>
          <w:rFonts w:cs="Arial"/>
          <w:sz w:val="28"/>
          <w:szCs w:val="28"/>
        </w:rPr>
      </w:pPr>
    </w:p>
    <w:p w:rsidR="00C64FA6" w:rsidRPr="00C64FA6" w:rsidRDefault="00C64FA6" w:rsidP="00C64FA6">
      <w:pPr>
        <w:jc w:val="center"/>
        <w:rPr>
          <w:rFonts w:cs="Arial"/>
          <w:sz w:val="28"/>
          <w:szCs w:val="28"/>
        </w:rPr>
      </w:pPr>
      <w:proofErr w:type="gramStart"/>
      <w:r w:rsidRPr="00C64FA6">
        <w:rPr>
          <w:rFonts w:cs="Arial"/>
          <w:sz w:val="28"/>
          <w:szCs w:val="28"/>
        </w:rPr>
        <w:t>с</w:t>
      </w:r>
      <w:proofErr w:type="gramEnd"/>
      <w:r w:rsidRPr="00C64FA6">
        <w:rPr>
          <w:rFonts w:cs="Arial"/>
          <w:sz w:val="28"/>
          <w:szCs w:val="28"/>
        </w:rPr>
        <w:t>. Поспелиха</w:t>
      </w:r>
    </w:p>
    <w:p w:rsidR="00C64FA6" w:rsidRPr="00C64FA6" w:rsidRDefault="00C64FA6" w:rsidP="00C64FA6">
      <w:pPr>
        <w:jc w:val="center"/>
        <w:rPr>
          <w:rFonts w:cs="Arial"/>
          <w:sz w:val="28"/>
          <w:szCs w:val="28"/>
        </w:rPr>
      </w:pPr>
    </w:p>
    <w:p w:rsidR="00C64FA6" w:rsidRPr="00C64FA6" w:rsidRDefault="00C64FA6" w:rsidP="00C64FA6">
      <w:pPr>
        <w:jc w:val="center"/>
        <w:rPr>
          <w:rFonts w:cs="Arial"/>
          <w:sz w:val="28"/>
          <w:szCs w:val="28"/>
        </w:rPr>
      </w:pPr>
    </w:p>
    <w:p w:rsidR="00C64FA6" w:rsidRPr="00C64FA6" w:rsidRDefault="00C64FA6" w:rsidP="00C64FA6">
      <w:pPr>
        <w:tabs>
          <w:tab w:val="left" w:pos="4536"/>
        </w:tabs>
        <w:ind w:right="5152"/>
        <w:jc w:val="both"/>
        <w:rPr>
          <w:rFonts w:cs="Arial"/>
          <w:sz w:val="28"/>
          <w:szCs w:val="28"/>
        </w:rPr>
      </w:pPr>
      <w:r w:rsidRPr="00C64FA6">
        <w:rPr>
          <w:rFonts w:cs="Arial"/>
          <w:sz w:val="28"/>
          <w:szCs w:val="28"/>
        </w:rPr>
        <w:t>Об утверждении порядка пред</w:t>
      </w:r>
      <w:r w:rsidRPr="00C64FA6">
        <w:rPr>
          <w:rFonts w:cs="Arial"/>
          <w:sz w:val="28"/>
          <w:szCs w:val="28"/>
        </w:rPr>
        <w:t>о</w:t>
      </w:r>
      <w:r w:rsidRPr="00C64FA6">
        <w:rPr>
          <w:rFonts w:cs="Arial"/>
          <w:sz w:val="28"/>
          <w:szCs w:val="28"/>
        </w:rPr>
        <w:t>ставления субсидий из районного бюджета в целях возмещения н</w:t>
      </w:r>
      <w:r w:rsidRPr="00C64FA6">
        <w:rPr>
          <w:rFonts w:cs="Arial"/>
          <w:sz w:val="28"/>
          <w:szCs w:val="28"/>
        </w:rPr>
        <w:t>е</w:t>
      </w:r>
      <w:r w:rsidRPr="00C64FA6">
        <w:rPr>
          <w:rFonts w:cs="Arial"/>
          <w:sz w:val="28"/>
          <w:szCs w:val="28"/>
        </w:rPr>
        <w:t>дополученных доходов по пер</w:t>
      </w:r>
      <w:r w:rsidRPr="00C64FA6">
        <w:rPr>
          <w:rFonts w:cs="Arial"/>
          <w:sz w:val="28"/>
          <w:szCs w:val="28"/>
        </w:rPr>
        <w:t>е</w:t>
      </w:r>
      <w:r w:rsidRPr="00C64FA6">
        <w:rPr>
          <w:rFonts w:cs="Arial"/>
          <w:sz w:val="28"/>
          <w:szCs w:val="28"/>
        </w:rPr>
        <w:t>возке пассажиров и багажа авт</w:t>
      </w:r>
      <w:r w:rsidRPr="00C64FA6">
        <w:rPr>
          <w:rFonts w:cs="Arial"/>
          <w:sz w:val="28"/>
          <w:szCs w:val="28"/>
        </w:rPr>
        <w:t>о</w:t>
      </w:r>
      <w:r w:rsidRPr="00C64FA6">
        <w:rPr>
          <w:rFonts w:cs="Arial"/>
          <w:sz w:val="28"/>
          <w:szCs w:val="28"/>
        </w:rPr>
        <w:t>мобильным транспортом общего пользования по муниципальным межселенным маршрутам Посп</w:t>
      </w:r>
      <w:r w:rsidRPr="00C64FA6">
        <w:rPr>
          <w:rFonts w:cs="Arial"/>
          <w:sz w:val="28"/>
          <w:szCs w:val="28"/>
        </w:rPr>
        <w:t>е</w:t>
      </w:r>
      <w:r w:rsidRPr="00C64FA6">
        <w:rPr>
          <w:rFonts w:cs="Arial"/>
          <w:sz w:val="28"/>
          <w:szCs w:val="28"/>
        </w:rPr>
        <w:t xml:space="preserve">лихинского района </w:t>
      </w:r>
    </w:p>
    <w:p w:rsidR="00C64FA6" w:rsidRPr="00C64FA6" w:rsidRDefault="00C64FA6" w:rsidP="00C64FA6">
      <w:pPr>
        <w:tabs>
          <w:tab w:val="left" w:pos="2760"/>
        </w:tabs>
        <w:suppressAutoHyphens/>
        <w:ind w:firstLine="720"/>
        <w:jc w:val="both"/>
        <w:rPr>
          <w:rFonts w:cs="Arial"/>
          <w:sz w:val="26"/>
          <w:szCs w:val="26"/>
        </w:rPr>
      </w:pPr>
    </w:p>
    <w:p w:rsidR="00C64FA6" w:rsidRPr="00C64FA6" w:rsidRDefault="00C64FA6" w:rsidP="00C64FA6">
      <w:pPr>
        <w:tabs>
          <w:tab w:val="left" w:pos="2760"/>
        </w:tabs>
        <w:suppressAutoHyphens/>
        <w:ind w:firstLine="720"/>
        <w:jc w:val="both"/>
        <w:rPr>
          <w:rFonts w:cs="Arial"/>
          <w:sz w:val="26"/>
          <w:szCs w:val="26"/>
        </w:rPr>
      </w:pPr>
    </w:p>
    <w:p w:rsidR="00C64FA6" w:rsidRPr="00C64FA6" w:rsidRDefault="00C64FA6" w:rsidP="00C64FA6">
      <w:pPr>
        <w:ind w:firstLine="708"/>
        <w:jc w:val="both"/>
        <w:rPr>
          <w:rFonts w:eastAsiaTheme="minorHAnsi"/>
          <w:sz w:val="28"/>
          <w:szCs w:val="28"/>
        </w:rPr>
      </w:pPr>
      <w:proofErr w:type="gramStart"/>
      <w:r w:rsidRPr="00C64FA6">
        <w:rPr>
          <w:rFonts w:eastAsiaTheme="minorHAnsi"/>
          <w:sz w:val="28"/>
          <w:szCs w:val="28"/>
        </w:rPr>
        <w:t xml:space="preserve">В соответствии с Федеральным законом Российской Федерации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со статьей 78 Бюджетного кодекса Российской Федерации, </w:t>
      </w:r>
      <w:r w:rsidRPr="00C64FA6">
        <w:rPr>
          <w:rFonts w:eastAsiaTheme="minorHAnsi"/>
          <w:kern w:val="2"/>
          <w:sz w:val="28"/>
          <w:szCs w:val="28"/>
          <w:lang w:eastAsia="fa-IR" w:bidi="fa-IR"/>
        </w:rPr>
        <w:t>постановлением Правительства Российской Федерации от 25 октября 2023 года № 1782 «Об общих требованиях к норм</w:t>
      </w:r>
      <w:r w:rsidRPr="00C64FA6">
        <w:rPr>
          <w:rFonts w:eastAsiaTheme="minorHAnsi"/>
          <w:kern w:val="2"/>
          <w:sz w:val="28"/>
          <w:szCs w:val="28"/>
          <w:lang w:eastAsia="fa-IR" w:bidi="fa-IR"/>
        </w:rPr>
        <w:t>а</w:t>
      </w:r>
      <w:r w:rsidRPr="00C64FA6">
        <w:rPr>
          <w:rFonts w:eastAsiaTheme="minorHAnsi"/>
          <w:kern w:val="2"/>
          <w:sz w:val="28"/>
          <w:szCs w:val="28"/>
          <w:lang w:eastAsia="fa-IR" w:bidi="fa-IR"/>
        </w:rPr>
        <w:t>тивным правовым</w:t>
      </w:r>
      <w:proofErr w:type="gramEnd"/>
      <w:r w:rsidRPr="00C64FA6">
        <w:rPr>
          <w:rFonts w:eastAsiaTheme="minorHAnsi"/>
          <w:kern w:val="2"/>
          <w:sz w:val="28"/>
          <w:szCs w:val="28"/>
          <w:lang w:eastAsia="fa-IR" w:bidi="fa-IR"/>
        </w:rPr>
        <w:t xml:space="preserve">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услуги проведение отборов получателей ук</w:t>
      </w:r>
      <w:r w:rsidRPr="00C64FA6">
        <w:rPr>
          <w:rFonts w:eastAsiaTheme="minorHAnsi"/>
          <w:kern w:val="2"/>
          <w:sz w:val="28"/>
          <w:szCs w:val="28"/>
          <w:lang w:eastAsia="fa-IR" w:bidi="fa-IR"/>
        </w:rPr>
        <w:t>а</w:t>
      </w:r>
      <w:r w:rsidRPr="00C64FA6">
        <w:rPr>
          <w:rFonts w:eastAsiaTheme="minorHAnsi"/>
          <w:kern w:val="2"/>
          <w:sz w:val="28"/>
          <w:szCs w:val="28"/>
          <w:lang w:eastAsia="fa-IR" w:bidi="fa-IR"/>
        </w:rPr>
        <w:t>занных субсидий, в том числе грантов в форме субсидий»</w:t>
      </w:r>
      <w:r w:rsidRPr="00C64FA6">
        <w:rPr>
          <w:rFonts w:eastAsiaTheme="minorHAnsi"/>
          <w:sz w:val="28"/>
          <w:szCs w:val="28"/>
        </w:rPr>
        <w:t>, ПОСТАНО</w:t>
      </w:r>
      <w:r w:rsidRPr="00C64FA6">
        <w:rPr>
          <w:rFonts w:eastAsiaTheme="minorHAnsi"/>
          <w:sz w:val="28"/>
          <w:szCs w:val="28"/>
        </w:rPr>
        <w:t>В</w:t>
      </w:r>
      <w:r w:rsidRPr="00C64FA6">
        <w:rPr>
          <w:rFonts w:eastAsiaTheme="minorHAnsi"/>
          <w:sz w:val="28"/>
          <w:szCs w:val="28"/>
        </w:rPr>
        <w:t xml:space="preserve">ЛЯЮ: </w:t>
      </w:r>
    </w:p>
    <w:p w:rsidR="00C64FA6" w:rsidRPr="00C64FA6" w:rsidRDefault="00C64FA6" w:rsidP="00C64FA6">
      <w:pPr>
        <w:ind w:firstLine="708"/>
        <w:jc w:val="both"/>
        <w:rPr>
          <w:rFonts w:eastAsiaTheme="minorHAnsi"/>
          <w:sz w:val="28"/>
          <w:szCs w:val="28"/>
        </w:rPr>
      </w:pPr>
      <w:r w:rsidRPr="00C64FA6">
        <w:rPr>
          <w:sz w:val="28"/>
          <w:szCs w:val="28"/>
        </w:rPr>
        <w:t>1. Утвердить п</w:t>
      </w:r>
      <w:r w:rsidRPr="00C64FA6">
        <w:rPr>
          <w:rFonts w:eastAsiaTheme="minorHAnsi"/>
          <w:sz w:val="28"/>
          <w:szCs w:val="28"/>
        </w:rPr>
        <w:t>орядок предоставления субсидий из районного бюджета  в целях возмещения недополученных доходов по перевозке пассажиров и б</w:t>
      </w:r>
      <w:r w:rsidRPr="00C64FA6">
        <w:rPr>
          <w:rFonts w:eastAsiaTheme="minorHAnsi"/>
          <w:sz w:val="28"/>
          <w:szCs w:val="28"/>
        </w:rPr>
        <w:t>а</w:t>
      </w:r>
      <w:r w:rsidRPr="00C64FA6">
        <w:rPr>
          <w:rFonts w:eastAsiaTheme="minorHAnsi"/>
          <w:sz w:val="28"/>
          <w:szCs w:val="28"/>
        </w:rPr>
        <w:t>гажа автомобильным транспортом общего пользования по муниципальным межселенным маршрутам Поспелихинского района (Приложение 1).</w:t>
      </w:r>
    </w:p>
    <w:p w:rsidR="00C64FA6" w:rsidRPr="00C64FA6" w:rsidRDefault="00C64FA6" w:rsidP="00C64FA6">
      <w:pPr>
        <w:jc w:val="both"/>
        <w:rPr>
          <w:rFonts w:cs="Arial"/>
          <w:sz w:val="28"/>
          <w:szCs w:val="28"/>
        </w:rPr>
      </w:pPr>
      <w:r w:rsidRPr="00C64FA6">
        <w:rPr>
          <w:rFonts w:cs="Arial"/>
          <w:sz w:val="28"/>
          <w:szCs w:val="28"/>
        </w:rPr>
        <w:t xml:space="preserve">          2. Признать утратившим силу постановление Администрации Посп</w:t>
      </w:r>
      <w:r w:rsidRPr="00C64FA6">
        <w:rPr>
          <w:rFonts w:cs="Arial"/>
          <w:sz w:val="28"/>
          <w:szCs w:val="28"/>
        </w:rPr>
        <w:t>е</w:t>
      </w:r>
      <w:r w:rsidRPr="00C64FA6">
        <w:rPr>
          <w:rFonts w:cs="Arial"/>
          <w:sz w:val="28"/>
          <w:szCs w:val="28"/>
        </w:rPr>
        <w:t>лихинского района от 19.05.2021 № 231  «Об утверждении порядка пред</w:t>
      </w:r>
      <w:r w:rsidRPr="00C64FA6">
        <w:rPr>
          <w:rFonts w:cs="Arial"/>
          <w:sz w:val="28"/>
          <w:szCs w:val="28"/>
        </w:rPr>
        <w:t>о</w:t>
      </w:r>
      <w:r w:rsidRPr="00C64FA6">
        <w:rPr>
          <w:rFonts w:cs="Arial"/>
          <w:sz w:val="28"/>
          <w:szCs w:val="28"/>
        </w:rPr>
        <w:t>ставления из районного бюджета субсидий по перевозке пассажиров и баг</w:t>
      </w:r>
      <w:r w:rsidRPr="00C64FA6">
        <w:rPr>
          <w:rFonts w:cs="Arial"/>
          <w:sz w:val="28"/>
          <w:szCs w:val="28"/>
        </w:rPr>
        <w:t>а</w:t>
      </w:r>
      <w:r w:rsidRPr="00C64FA6">
        <w:rPr>
          <w:rFonts w:cs="Arial"/>
          <w:sz w:val="28"/>
          <w:szCs w:val="28"/>
        </w:rPr>
        <w:t>жа автомобильным транспортом общего пользования по муниципальным межселенным маршрутам Поспелихинского района».</w:t>
      </w:r>
    </w:p>
    <w:p w:rsidR="00C64FA6" w:rsidRPr="00C64FA6" w:rsidRDefault="00C64FA6" w:rsidP="00C64FA6">
      <w:pPr>
        <w:tabs>
          <w:tab w:val="left" w:pos="709"/>
        </w:tabs>
        <w:suppressAutoHyphens/>
        <w:jc w:val="both"/>
        <w:rPr>
          <w:rFonts w:cs="Arial"/>
          <w:sz w:val="28"/>
          <w:szCs w:val="28"/>
        </w:rPr>
      </w:pPr>
      <w:r w:rsidRPr="00C64FA6">
        <w:rPr>
          <w:rFonts w:cs="Arial"/>
          <w:sz w:val="28"/>
          <w:szCs w:val="28"/>
        </w:rPr>
        <w:lastRenderedPageBreak/>
        <w:t xml:space="preserve">          3. </w:t>
      </w:r>
      <w:proofErr w:type="gramStart"/>
      <w:r w:rsidRPr="00C64FA6">
        <w:rPr>
          <w:rFonts w:cs="Arial"/>
          <w:sz w:val="28"/>
          <w:szCs w:val="28"/>
        </w:rPr>
        <w:t>Разместить</w:t>
      </w:r>
      <w:proofErr w:type="gramEnd"/>
      <w:r w:rsidRPr="00C64FA6">
        <w:rPr>
          <w:rFonts w:cs="Arial"/>
          <w:sz w:val="28"/>
          <w:szCs w:val="28"/>
        </w:rPr>
        <w:t xml:space="preserve"> данное постановление на официальном сайте Администрации района.</w:t>
      </w:r>
    </w:p>
    <w:p w:rsidR="00C64FA6" w:rsidRPr="00C64FA6" w:rsidRDefault="00C64FA6" w:rsidP="00C64FA6">
      <w:pPr>
        <w:tabs>
          <w:tab w:val="left" w:pos="709"/>
        </w:tabs>
        <w:suppressAutoHyphens/>
        <w:jc w:val="both"/>
        <w:rPr>
          <w:rFonts w:cs="Arial"/>
          <w:sz w:val="28"/>
          <w:szCs w:val="28"/>
        </w:rPr>
      </w:pPr>
      <w:r w:rsidRPr="00C64FA6">
        <w:rPr>
          <w:rFonts w:cs="Arial"/>
          <w:sz w:val="28"/>
          <w:szCs w:val="28"/>
        </w:rPr>
        <w:t xml:space="preserve">          4. </w:t>
      </w:r>
      <w:proofErr w:type="gramStart"/>
      <w:r w:rsidRPr="00C64FA6">
        <w:rPr>
          <w:rFonts w:cs="Arial"/>
          <w:sz w:val="28"/>
          <w:szCs w:val="28"/>
        </w:rPr>
        <w:t>Контроль за</w:t>
      </w:r>
      <w:proofErr w:type="gramEnd"/>
      <w:r w:rsidRPr="00C64FA6">
        <w:rPr>
          <w:rFonts w:cs="Arial"/>
          <w:sz w:val="28"/>
          <w:szCs w:val="28"/>
        </w:rPr>
        <w:t xml:space="preserve"> исполнением настоящего постановления возложить на заместителя главы Администрации района по экономическим вопросам, председателя комитета по финансам Баскакову Е.Г.</w:t>
      </w:r>
    </w:p>
    <w:p w:rsidR="00C64FA6" w:rsidRPr="00C64FA6" w:rsidRDefault="00C64FA6" w:rsidP="00C64FA6">
      <w:pPr>
        <w:tabs>
          <w:tab w:val="left" w:pos="709"/>
        </w:tabs>
        <w:suppressAutoHyphens/>
        <w:jc w:val="both"/>
        <w:rPr>
          <w:rFonts w:cs="Arial"/>
          <w:sz w:val="26"/>
          <w:szCs w:val="26"/>
        </w:rPr>
      </w:pPr>
    </w:p>
    <w:p w:rsidR="00C64FA6" w:rsidRPr="00C64FA6" w:rsidRDefault="00C64FA6" w:rsidP="00C64FA6">
      <w:pPr>
        <w:tabs>
          <w:tab w:val="left" w:pos="709"/>
        </w:tabs>
        <w:suppressAutoHyphens/>
        <w:jc w:val="both"/>
        <w:rPr>
          <w:rFonts w:cs="Arial"/>
          <w:sz w:val="26"/>
          <w:szCs w:val="26"/>
        </w:rPr>
      </w:pPr>
    </w:p>
    <w:p w:rsidR="00C64FA6" w:rsidRPr="00C64FA6" w:rsidRDefault="00C64FA6" w:rsidP="00C64FA6">
      <w:pPr>
        <w:rPr>
          <w:rFonts w:cs="Arial"/>
          <w:sz w:val="28"/>
          <w:szCs w:val="28"/>
        </w:rPr>
      </w:pPr>
      <w:r w:rsidRPr="00C64FA6">
        <w:rPr>
          <w:rFonts w:cs="Arial"/>
          <w:sz w:val="28"/>
          <w:szCs w:val="28"/>
        </w:rPr>
        <w:t>Заместитель главы</w:t>
      </w:r>
    </w:p>
    <w:p w:rsidR="00C64FA6" w:rsidRPr="00C64FA6" w:rsidRDefault="00C64FA6" w:rsidP="00C64FA6">
      <w:pPr>
        <w:rPr>
          <w:rFonts w:cs="Arial"/>
          <w:sz w:val="28"/>
          <w:szCs w:val="28"/>
        </w:rPr>
      </w:pPr>
      <w:r w:rsidRPr="00C64FA6">
        <w:rPr>
          <w:rFonts w:cs="Arial"/>
          <w:sz w:val="28"/>
          <w:szCs w:val="28"/>
        </w:rPr>
        <w:t>Администрации района</w:t>
      </w:r>
    </w:p>
    <w:p w:rsidR="00C64FA6" w:rsidRPr="00C64FA6" w:rsidRDefault="00C64FA6" w:rsidP="00C64FA6">
      <w:pPr>
        <w:rPr>
          <w:sz w:val="26"/>
          <w:szCs w:val="26"/>
        </w:rPr>
      </w:pPr>
      <w:r w:rsidRPr="00C64FA6">
        <w:rPr>
          <w:rFonts w:cs="Arial"/>
          <w:sz w:val="28"/>
          <w:szCs w:val="28"/>
        </w:rPr>
        <w:t>по социальным вопросам</w:t>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r>
      <w:r w:rsidRPr="00C64FA6">
        <w:rPr>
          <w:rFonts w:cs="Arial"/>
          <w:sz w:val="28"/>
          <w:szCs w:val="28"/>
        </w:rPr>
        <w:tab/>
        <w:t>С.А. Гаращенко</w:t>
      </w: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Pr="00C64FA6" w:rsidRDefault="00C64FA6" w:rsidP="00C64FA6">
      <w:pPr>
        <w:rPr>
          <w:sz w:val="26"/>
          <w:szCs w:val="26"/>
        </w:rPr>
      </w:pPr>
    </w:p>
    <w:p w:rsidR="00C64FA6" w:rsidRDefault="00C64FA6" w:rsidP="00C64FA6">
      <w:pPr>
        <w:rPr>
          <w:sz w:val="26"/>
          <w:szCs w:val="26"/>
        </w:rPr>
      </w:pPr>
    </w:p>
    <w:p w:rsidR="00C64FA6" w:rsidRPr="00C64FA6" w:rsidRDefault="00C64FA6" w:rsidP="00C64FA6">
      <w:pPr>
        <w:rPr>
          <w:sz w:val="26"/>
          <w:szCs w:val="26"/>
        </w:rPr>
      </w:pPr>
    </w:p>
    <w:tbl>
      <w:tblPr>
        <w:tblStyle w:val="a3"/>
        <w:tblW w:w="0" w:type="auto"/>
        <w:tblInd w:w="5211" w:type="dxa"/>
        <w:tblLook w:val="04A0" w:firstRow="1" w:lastRow="0" w:firstColumn="1" w:lastColumn="0" w:noHBand="0" w:noVBand="1"/>
      </w:tblPr>
      <w:tblGrid>
        <w:gridCol w:w="4359"/>
      </w:tblGrid>
      <w:tr w:rsidR="00C64FA6" w:rsidRPr="00C64FA6" w:rsidTr="00C64FA6">
        <w:tc>
          <w:tcPr>
            <w:tcW w:w="4360" w:type="dxa"/>
            <w:tcBorders>
              <w:top w:val="nil"/>
              <w:left w:val="nil"/>
              <w:bottom w:val="nil"/>
              <w:right w:val="nil"/>
            </w:tcBorders>
          </w:tcPr>
          <w:p w:rsidR="00C64FA6" w:rsidRPr="00C64FA6" w:rsidRDefault="00C64FA6" w:rsidP="00C64FA6">
            <w:pPr>
              <w:jc w:val="right"/>
              <w:rPr>
                <w:rFonts w:eastAsiaTheme="minorHAnsi"/>
                <w:sz w:val="28"/>
                <w:szCs w:val="28"/>
              </w:rPr>
            </w:pPr>
            <w:r w:rsidRPr="00C64FA6">
              <w:rPr>
                <w:rFonts w:eastAsiaTheme="minorHAnsi"/>
                <w:sz w:val="28"/>
                <w:szCs w:val="28"/>
              </w:rPr>
              <w:t>Приложение 1</w:t>
            </w:r>
          </w:p>
          <w:p w:rsidR="00C64FA6" w:rsidRPr="00C64FA6" w:rsidRDefault="00C64FA6" w:rsidP="00C64FA6">
            <w:pPr>
              <w:jc w:val="right"/>
              <w:rPr>
                <w:rFonts w:eastAsiaTheme="minorHAnsi"/>
                <w:sz w:val="28"/>
                <w:szCs w:val="28"/>
              </w:rPr>
            </w:pPr>
            <w:r w:rsidRPr="00C64FA6">
              <w:rPr>
                <w:rFonts w:eastAsiaTheme="minorHAnsi"/>
                <w:sz w:val="28"/>
                <w:szCs w:val="28"/>
              </w:rPr>
              <w:lastRenderedPageBreak/>
              <w:t xml:space="preserve">к постановлению </w:t>
            </w:r>
          </w:p>
          <w:p w:rsidR="00C64FA6" w:rsidRPr="00C64FA6" w:rsidRDefault="00C64FA6" w:rsidP="00C64FA6">
            <w:pPr>
              <w:jc w:val="right"/>
              <w:rPr>
                <w:rFonts w:eastAsiaTheme="minorHAnsi"/>
                <w:sz w:val="28"/>
                <w:szCs w:val="28"/>
              </w:rPr>
            </w:pPr>
            <w:r w:rsidRPr="00C64FA6">
              <w:rPr>
                <w:rFonts w:eastAsiaTheme="minorHAnsi"/>
                <w:sz w:val="28"/>
                <w:szCs w:val="28"/>
              </w:rPr>
              <w:t xml:space="preserve">Администрации </w:t>
            </w:r>
          </w:p>
          <w:p w:rsidR="00C64FA6" w:rsidRPr="00C64FA6" w:rsidRDefault="00C64FA6" w:rsidP="00C64FA6">
            <w:pPr>
              <w:jc w:val="right"/>
              <w:rPr>
                <w:rFonts w:ascii="Tahoma" w:eastAsiaTheme="minorHAnsi" w:hAnsi="Tahoma" w:cs="Tahoma"/>
                <w:sz w:val="28"/>
                <w:szCs w:val="28"/>
              </w:rPr>
            </w:pPr>
            <w:r w:rsidRPr="00C64FA6">
              <w:rPr>
                <w:rFonts w:eastAsiaTheme="minorHAnsi"/>
                <w:sz w:val="28"/>
                <w:szCs w:val="28"/>
              </w:rPr>
              <w:t xml:space="preserve">Поспелихинского района </w:t>
            </w:r>
          </w:p>
          <w:p w:rsidR="00C64FA6" w:rsidRPr="00C64FA6" w:rsidRDefault="00C64FA6" w:rsidP="00C64FA6">
            <w:pPr>
              <w:jc w:val="right"/>
              <w:rPr>
                <w:rFonts w:eastAsiaTheme="minorHAnsi"/>
                <w:sz w:val="28"/>
                <w:szCs w:val="28"/>
              </w:rPr>
            </w:pPr>
            <w:r w:rsidRPr="00C64FA6">
              <w:rPr>
                <w:rFonts w:eastAsiaTheme="minorHAnsi"/>
                <w:sz w:val="28"/>
                <w:szCs w:val="28"/>
              </w:rPr>
              <w:t>от 19.07.2024 № 353</w:t>
            </w:r>
          </w:p>
        </w:tc>
      </w:tr>
    </w:tbl>
    <w:p w:rsidR="00C64FA6" w:rsidRPr="00C64FA6" w:rsidRDefault="00C64FA6" w:rsidP="00C64FA6">
      <w:pPr>
        <w:rPr>
          <w:rFonts w:asciiTheme="minorHAnsi" w:eastAsiaTheme="minorHAnsi" w:hAnsiTheme="minorHAnsi" w:cstheme="minorBidi"/>
          <w:sz w:val="28"/>
          <w:szCs w:val="28"/>
        </w:rPr>
      </w:pPr>
    </w:p>
    <w:p w:rsidR="00C64FA6" w:rsidRPr="00C64FA6" w:rsidRDefault="00C64FA6" w:rsidP="00C64FA6">
      <w:pPr>
        <w:spacing w:after="200"/>
        <w:jc w:val="center"/>
        <w:rPr>
          <w:rFonts w:eastAsiaTheme="minorHAnsi"/>
          <w:b/>
          <w:sz w:val="28"/>
          <w:szCs w:val="28"/>
        </w:rPr>
      </w:pPr>
    </w:p>
    <w:p w:rsidR="00C64FA6" w:rsidRPr="00C64FA6" w:rsidRDefault="00C64FA6" w:rsidP="00C64FA6">
      <w:pPr>
        <w:spacing w:line="276" w:lineRule="auto"/>
        <w:jc w:val="center"/>
        <w:rPr>
          <w:rFonts w:asciiTheme="minorHAnsi" w:eastAsiaTheme="minorHAnsi" w:hAnsiTheme="minorHAnsi" w:cstheme="minorBidi"/>
          <w:b/>
          <w:bCs/>
          <w:color w:val="000000"/>
          <w:sz w:val="26"/>
          <w:szCs w:val="26"/>
          <w:lang w:eastAsia="en-US"/>
        </w:rPr>
      </w:pPr>
      <w:r w:rsidRPr="00C64FA6">
        <w:rPr>
          <w:rFonts w:asciiTheme="minorHAnsi" w:eastAsiaTheme="minorHAnsi" w:hAnsiTheme="minorHAnsi" w:cs="Arial"/>
          <w:sz w:val="28"/>
          <w:szCs w:val="28"/>
          <w:lang w:eastAsia="en-US"/>
        </w:rPr>
        <w:t>Порядок предоставления субсидий из районного бюджета в целях возмещ</w:t>
      </w:r>
      <w:r w:rsidRPr="00C64FA6">
        <w:rPr>
          <w:rFonts w:asciiTheme="minorHAnsi" w:eastAsiaTheme="minorHAnsi" w:hAnsiTheme="minorHAnsi" w:cs="Arial"/>
          <w:sz w:val="28"/>
          <w:szCs w:val="28"/>
          <w:lang w:eastAsia="en-US"/>
        </w:rPr>
        <w:t>е</w:t>
      </w:r>
      <w:r w:rsidRPr="00C64FA6">
        <w:rPr>
          <w:rFonts w:asciiTheme="minorHAnsi" w:eastAsiaTheme="minorHAnsi" w:hAnsiTheme="minorHAnsi" w:cs="Arial"/>
          <w:sz w:val="28"/>
          <w:szCs w:val="28"/>
          <w:lang w:eastAsia="en-US"/>
        </w:rPr>
        <w:t>ния недополученных доходов по перевозке пассажиров и багажа автом</w:t>
      </w:r>
      <w:r w:rsidRPr="00C64FA6">
        <w:rPr>
          <w:rFonts w:asciiTheme="minorHAnsi" w:eastAsiaTheme="minorHAnsi" w:hAnsiTheme="minorHAnsi" w:cs="Arial"/>
          <w:sz w:val="28"/>
          <w:szCs w:val="28"/>
          <w:lang w:eastAsia="en-US"/>
        </w:rPr>
        <w:t>о</w:t>
      </w:r>
      <w:r w:rsidRPr="00C64FA6">
        <w:rPr>
          <w:rFonts w:asciiTheme="minorHAnsi" w:eastAsiaTheme="minorHAnsi" w:hAnsiTheme="minorHAnsi" w:cs="Arial"/>
          <w:sz w:val="28"/>
          <w:szCs w:val="28"/>
          <w:lang w:eastAsia="en-US"/>
        </w:rPr>
        <w:t>бильным транспортом общего пользования по муниципальным межселе</w:t>
      </w:r>
      <w:r w:rsidRPr="00C64FA6">
        <w:rPr>
          <w:rFonts w:asciiTheme="minorHAnsi" w:eastAsiaTheme="minorHAnsi" w:hAnsiTheme="minorHAnsi" w:cs="Arial"/>
          <w:sz w:val="28"/>
          <w:szCs w:val="28"/>
          <w:lang w:eastAsia="en-US"/>
        </w:rPr>
        <w:t>н</w:t>
      </w:r>
      <w:r w:rsidRPr="00C64FA6">
        <w:rPr>
          <w:rFonts w:asciiTheme="minorHAnsi" w:eastAsiaTheme="minorHAnsi" w:hAnsiTheme="minorHAnsi" w:cs="Arial"/>
          <w:sz w:val="28"/>
          <w:szCs w:val="28"/>
          <w:lang w:eastAsia="en-US"/>
        </w:rPr>
        <w:t>ным маршрутам Поспелихинского района</w:t>
      </w:r>
    </w:p>
    <w:p w:rsidR="00C64FA6" w:rsidRPr="00C64FA6" w:rsidRDefault="00C64FA6" w:rsidP="00C64FA6">
      <w:pPr>
        <w:jc w:val="center"/>
        <w:rPr>
          <w:rFonts w:eastAsiaTheme="minorHAnsi"/>
          <w:b/>
          <w:sz w:val="28"/>
          <w:szCs w:val="28"/>
          <w:u w:val="single"/>
        </w:rPr>
      </w:pPr>
    </w:p>
    <w:p w:rsidR="00C64FA6" w:rsidRPr="00C64FA6" w:rsidRDefault="00C64FA6" w:rsidP="00C64FA6">
      <w:pPr>
        <w:jc w:val="center"/>
        <w:rPr>
          <w:rFonts w:eastAsiaTheme="minorHAnsi"/>
          <w:b/>
          <w:sz w:val="28"/>
          <w:szCs w:val="28"/>
          <w:u w:val="single"/>
        </w:rPr>
      </w:pPr>
      <w:r w:rsidRPr="00C64FA6">
        <w:rPr>
          <w:rFonts w:eastAsiaTheme="minorHAnsi"/>
          <w:b/>
          <w:sz w:val="28"/>
          <w:szCs w:val="28"/>
          <w:u w:val="single"/>
        </w:rPr>
        <w:t>1. Общие положения</w:t>
      </w:r>
    </w:p>
    <w:p w:rsidR="00C64FA6" w:rsidRPr="00C64FA6" w:rsidRDefault="00C64FA6" w:rsidP="00C64FA6">
      <w:pPr>
        <w:ind w:firstLine="709"/>
        <w:jc w:val="both"/>
        <w:rPr>
          <w:rFonts w:eastAsiaTheme="minorHAnsi"/>
          <w:sz w:val="28"/>
          <w:szCs w:val="28"/>
        </w:rPr>
      </w:pPr>
      <w:r w:rsidRPr="00C64FA6">
        <w:rPr>
          <w:rFonts w:eastAsiaTheme="minorHAnsi"/>
          <w:sz w:val="28"/>
          <w:szCs w:val="28"/>
        </w:rPr>
        <w:br/>
        <w:t xml:space="preserve">1.1. </w:t>
      </w:r>
      <w:proofErr w:type="gramStart"/>
      <w:r w:rsidRPr="00C64FA6">
        <w:rPr>
          <w:rFonts w:eastAsiaTheme="minorHAnsi"/>
          <w:sz w:val="28"/>
          <w:szCs w:val="28"/>
        </w:rPr>
        <w:t>Настоящий  порядок устанавливает процедуру предоставления из райо</w:t>
      </w:r>
      <w:r w:rsidRPr="00C64FA6">
        <w:rPr>
          <w:rFonts w:eastAsiaTheme="minorHAnsi"/>
          <w:sz w:val="28"/>
          <w:szCs w:val="28"/>
        </w:rPr>
        <w:t>н</w:t>
      </w:r>
      <w:r w:rsidRPr="00C64FA6">
        <w:rPr>
          <w:rFonts w:eastAsiaTheme="minorHAnsi"/>
          <w:sz w:val="28"/>
          <w:szCs w:val="28"/>
        </w:rPr>
        <w:t>ного бюджета субсидий на возмещение недополученных доходов по пред</w:t>
      </w:r>
      <w:r w:rsidRPr="00C64FA6">
        <w:rPr>
          <w:rFonts w:eastAsiaTheme="minorHAnsi"/>
          <w:sz w:val="28"/>
          <w:szCs w:val="28"/>
        </w:rPr>
        <w:t>о</w:t>
      </w:r>
      <w:r w:rsidRPr="00C64FA6">
        <w:rPr>
          <w:rFonts w:eastAsiaTheme="minorHAnsi"/>
          <w:sz w:val="28"/>
          <w:szCs w:val="28"/>
        </w:rPr>
        <w:t>ставлению услуг по перевозке пассажиров и багажа автомобильным тран</w:t>
      </w:r>
      <w:r w:rsidRPr="00C64FA6">
        <w:rPr>
          <w:rFonts w:eastAsiaTheme="minorHAnsi"/>
          <w:sz w:val="28"/>
          <w:szCs w:val="28"/>
        </w:rPr>
        <w:t>с</w:t>
      </w:r>
      <w:r w:rsidRPr="00C64FA6">
        <w:rPr>
          <w:rFonts w:eastAsiaTheme="minorHAnsi"/>
          <w:sz w:val="28"/>
          <w:szCs w:val="28"/>
        </w:rPr>
        <w:t>портом общего пользования по муниципальным межселенным маршрутам Поспелихинского района по регулируемым тарифам (далее - Порядок) разр</w:t>
      </w:r>
      <w:r w:rsidRPr="00C64FA6">
        <w:rPr>
          <w:rFonts w:eastAsiaTheme="minorHAnsi"/>
          <w:sz w:val="28"/>
          <w:szCs w:val="28"/>
        </w:rPr>
        <w:t>а</w:t>
      </w:r>
      <w:r w:rsidRPr="00C64FA6">
        <w:rPr>
          <w:rFonts w:eastAsiaTheme="minorHAnsi"/>
          <w:sz w:val="28"/>
          <w:szCs w:val="28"/>
        </w:rPr>
        <w:t xml:space="preserve">ботан в соответствии со ст. 78 </w:t>
      </w:r>
      <w:hyperlink r:id="rId53" w:history="1">
        <w:r w:rsidRPr="00C64FA6">
          <w:rPr>
            <w:rFonts w:eastAsiaTheme="minorHAnsi"/>
            <w:sz w:val="28"/>
            <w:szCs w:val="28"/>
          </w:rPr>
          <w:t>Бюджетного кодекса Российской Федерации</w:t>
        </w:r>
      </w:hyperlink>
      <w:r w:rsidRPr="00C64FA6">
        <w:rPr>
          <w:rFonts w:eastAsiaTheme="minorHAnsi"/>
          <w:sz w:val="28"/>
          <w:szCs w:val="28"/>
        </w:rPr>
        <w:t xml:space="preserve">, </w:t>
      </w:r>
      <w:hyperlink r:id="rId54" w:history="1">
        <w:r w:rsidRPr="00C64FA6">
          <w:rPr>
            <w:rFonts w:eastAsiaTheme="minorHAnsi"/>
            <w:sz w:val="28"/>
            <w:szCs w:val="28"/>
          </w:rPr>
          <w:t>Федеральным законом от 06.10.2003 N 131-ФЗ «Об общих принципах орг</w:t>
        </w:r>
        <w:r w:rsidRPr="00C64FA6">
          <w:rPr>
            <w:rFonts w:eastAsiaTheme="minorHAnsi"/>
            <w:sz w:val="28"/>
            <w:szCs w:val="28"/>
          </w:rPr>
          <w:t>а</w:t>
        </w:r>
        <w:r w:rsidRPr="00C64FA6">
          <w:rPr>
            <w:rFonts w:eastAsiaTheme="minorHAnsi"/>
            <w:sz w:val="28"/>
            <w:szCs w:val="28"/>
          </w:rPr>
          <w:t>низации местного самоуправления в Российской</w:t>
        </w:r>
        <w:proofErr w:type="gramEnd"/>
        <w:r w:rsidRPr="00C64FA6">
          <w:rPr>
            <w:rFonts w:eastAsiaTheme="minorHAnsi"/>
            <w:sz w:val="28"/>
            <w:szCs w:val="28"/>
          </w:rPr>
          <w:t xml:space="preserve"> </w:t>
        </w:r>
        <w:proofErr w:type="gramStart"/>
        <w:r w:rsidRPr="00C64FA6">
          <w:rPr>
            <w:rFonts w:eastAsiaTheme="minorHAnsi"/>
            <w:sz w:val="28"/>
            <w:szCs w:val="28"/>
          </w:rPr>
          <w:t>Федерации»</w:t>
        </w:r>
      </w:hyperlink>
      <w:r w:rsidRPr="00C64FA6">
        <w:rPr>
          <w:rFonts w:eastAsiaTheme="minorHAnsi"/>
          <w:sz w:val="28"/>
          <w:szCs w:val="28"/>
        </w:rPr>
        <w:t xml:space="preserve">, </w:t>
      </w:r>
      <w:r w:rsidRPr="00C64FA6">
        <w:rPr>
          <w:rFonts w:eastAsiaTheme="minorHAnsi"/>
          <w:kern w:val="2"/>
          <w:sz w:val="28"/>
          <w:szCs w:val="28"/>
          <w:lang w:eastAsia="fa-IR" w:bidi="fa-IR"/>
        </w:rPr>
        <w:t>постановлен</w:t>
      </w:r>
      <w:r w:rsidRPr="00C64FA6">
        <w:rPr>
          <w:rFonts w:eastAsiaTheme="minorHAnsi"/>
          <w:kern w:val="2"/>
          <w:sz w:val="28"/>
          <w:szCs w:val="28"/>
          <w:lang w:eastAsia="fa-IR" w:bidi="fa-IR"/>
        </w:rPr>
        <w:t>и</w:t>
      </w:r>
      <w:r w:rsidRPr="00C64FA6">
        <w:rPr>
          <w:rFonts w:eastAsiaTheme="minorHAnsi"/>
          <w:kern w:val="2"/>
          <w:sz w:val="28"/>
          <w:szCs w:val="28"/>
          <w:lang w:eastAsia="fa-IR" w:bidi="fa-IR"/>
        </w:rPr>
        <w:t>ем Правительства Российской Федерации от 25 октября 2023 года № 1782 «Об общих требованиях к нормативным правовым актам, муниципальным правовым актам, регулирующим предоставление из бюджетов субъектов Ро</w:t>
      </w:r>
      <w:r w:rsidRPr="00C64FA6">
        <w:rPr>
          <w:rFonts w:eastAsiaTheme="minorHAnsi"/>
          <w:kern w:val="2"/>
          <w:sz w:val="28"/>
          <w:szCs w:val="28"/>
          <w:lang w:eastAsia="fa-IR" w:bidi="fa-IR"/>
        </w:rPr>
        <w:t>с</w:t>
      </w:r>
      <w:r w:rsidRPr="00C64FA6">
        <w:rPr>
          <w:rFonts w:eastAsiaTheme="minorHAnsi"/>
          <w:kern w:val="2"/>
          <w:sz w:val="28"/>
          <w:szCs w:val="28"/>
          <w:lang w:eastAsia="fa-IR" w:bidi="fa-IR"/>
        </w:rPr>
        <w:t>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услуги провед</w:t>
      </w:r>
      <w:r w:rsidRPr="00C64FA6">
        <w:rPr>
          <w:rFonts w:eastAsiaTheme="minorHAnsi"/>
          <w:kern w:val="2"/>
          <w:sz w:val="28"/>
          <w:szCs w:val="28"/>
          <w:lang w:eastAsia="fa-IR" w:bidi="fa-IR"/>
        </w:rPr>
        <w:t>е</w:t>
      </w:r>
      <w:r w:rsidRPr="00C64FA6">
        <w:rPr>
          <w:rFonts w:eastAsiaTheme="minorHAnsi"/>
          <w:kern w:val="2"/>
          <w:sz w:val="28"/>
          <w:szCs w:val="28"/>
          <w:lang w:eastAsia="fa-IR" w:bidi="fa-IR"/>
        </w:rPr>
        <w:t>ние отборов получателей указанных субсидий, в том числе грантов в</w:t>
      </w:r>
      <w:proofErr w:type="gramEnd"/>
      <w:r w:rsidRPr="00C64FA6">
        <w:rPr>
          <w:rFonts w:eastAsiaTheme="minorHAnsi"/>
          <w:kern w:val="2"/>
          <w:sz w:val="28"/>
          <w:szCs w:val="28"/>
          <w:lang w:eastAsia="fa-IR" w:bidi="fa-IR"/>
        </w:rPr>
        <w:t xml:space="preserve"> форме субсидий».</w:t>
      </w:r>
    </w:p>
    <w:p w:rsidR="00C64FA6" w:rsidRPr="00C64FA6" w:rsidRDefault="00C64FA6" w:rsidP="00C64FA6">
      <w:pPr>
        <w:jc w:val="both"/>
        <w:rPr>
          <w:rFonts w:eastAsiaTheme="minorHAnsi"/>
          <w:sz w:val="28"/>
          <w:szCs w:val="28"/>
        </w:rPr>
      </w:pPr>
    </w:p>
    <w:p w:rsidR="00C64FA6" w:rsidRPr="00C64FA6" w:rsidRDefault="00C64FA6" w:rsidP="00C64FA6">
      <w:pPr>
        <w:spacing w:before="20"/>
        <w:ind w:firstLine="708"/>
        <w:jc w:val="both"/>
        <w:rPr>
          <w:rFonts w:eastAsiaTheme="minorHAnsi"/>
          <w:sz w:val="28"/>
          <w:szCs w:val="28"/>
        </w:rPr>
      </w:pPr>
      <w:r w:rsidRPr="00C64FA6">
        <w:rPr>
          <w:rFonts w:eastAsiaTheme="minorHAnsi"/>
          <w:sz w:val="28"/>
          <w:szCs w:val="28"/>
        </w:rPr>
        <w:t>Для целей настоящего порядка используются следующие понятия и определения:</w:t>
      </w:r>
    </w:p>
    <w:p w:rsidR="00C64FA6" w:rsidRPr="00C64FA6" w:rsidRDefault="00C64FA6" w:rsidP="00C64FA6">
      <w:pPr>
        <w:spacing w:before="20"/>
        <w:jc w:val="both"/>
        <w:rPr>
          <w:rFonts w:eastAsiaTheme="minorHAnsi"/>
          <w:sz w:val="28"/>
          <w:szCs w:val="28"/>
        </w:rPr>
      </w:pPr>
      <w:r w:rsidRPr="00C64FA6">
        <w:rPr>
          <w:rFonts w:eastAsiaTheme="minorHAnsi"/>
          <w:sz w:val="28"/>
          <w:szCs w:val="28"/>
        </w:rPr>
        <w:t xml:space="preserve">    - субсидия на возмещение недополученных доходов – денежные средства, предоставляемые получателю субсидии из бюджета муниципального образ</w:t>
      </w:r>
      <w:r w:rsidRPr="00C64FA6">
        <w:rPr>
          <w:rFonts w:eastAsiaTheme="minorHAnsi"/>
          <w:sz w:val="28"/>
          <w:szCs w:val="28"/>
        </w:rPr>
        <w:t>о</w:t>
      </w:r>
      <w:r w:rsidRPr="00C64FA6">
        <w:rPr>
          <w:rFonts w:eastAsiaTheme="minorHAnsi"/>
          <w:sz w:val="28"/>
          <w:szCs w:val="28"/>
        </w:rPr>
        <w:t xml:space="preserve">вания </w:t>
      </w:r>
      <w:proofErr w:type="spellStart"/>
      <w:r w:rsidRPr="00C64FA6">
        <w:rPr>
          <w:rFonts w:eastAsiaTheme="minorHAnsi"/>
          <w:sz w:val="28"/>
          <w:szCs w:val="28"/>
        </w:rPr>
        <w:t>Поспелихинский</w:t>
      </w:r>
      <w:proofErr w:type="spellEnd"/>
      <w:r w:rsidRPr="00C64FA6">
        <w:rPr>
          <w:rFonts w:eastAsiaTheme="minorHAnsi"/>
          <w:sz w:val="28"/>
          <w:szCs w:val="28"/>
        </w:rPr>
        <w:t xml:space="preserve"> район Алтайского края, предоставляющим услуги  по перевозке пассажиров и багажа автомобильным транспортом общего польз</w:t>
      </w:r>
      <w:r w:rsidRPr="00C64FA6">
        <w:rPr>
          <w:rFonts w:eastAsiaTheme="minorHAnsi"/>
          <w:sz w:val="28"/>
          <w:szCs w:val="28"/>
        </w:rPr>
        <w:t>о</w:t>
      </w:r>
      <w:r w:rsidRPr="00C64FA6">
        <w:rPr>
          <w:rFonts w:eastAsiaTheme="minorHAnsi"/>
          <w:sz w:val="28"/>
          <w:szCs w:val="28"/>
        </w:rPr>
        <w:t>вания по муниципальным межселенным маршрутам Поспелихинского рай</w:t>
      </w:r>
      <w:r w:rsidRPr="00C64FA6">
        <w:rPr>
          <w:rFonts w:eastAsiaTheme="minorHAnsi"/>
          <w:sz w:val="28"/>
          <w:szCs w:val="28"/>
        </w:rPr>
        <w:t>о</w:t>
      </w:r>
      <w:r w:rsidRPr="00C64FA6">
        <w:rPr>
          <w:rFonts w:eastAsiaTheme="minorHAnsi"/>
          <w:sz w:val="28"/>
          <w:szCs w:val="28"/>
        </w:rPr>
        <w:t>на по осуществлению регулярных перевозок по регулируемым тарифам;</w:t>
      </w:r>
    </w:p>
    <w:p w:rsidR="00C64FA6" w:rsidRPr="00C64FA6" w:rsidRDefault="00C64FA6" w:rsidP="00C64FA6">
      <w:pPr>
        <w:spacing w:before="20"/>
        <w:jc w:val="both"/>
        <w:rPr>
          <w:rFonts w:eastAsiaTheme="minorHAnsi"/>
          <w:sz w:val="28"/>
          <w:szCs w:val="28"/>
        </w:rPr>
      </w:pPr>
      <w:r w:rsidRPr="00C64FA6">
        <w:rPr>
          <w:rFonts w:eastAsiaTheme="minorHAnsi"/>
          <w:sz w:val="28"/>
          <w:szCs w:val="28"/>
        </w:rPr>
        <w:t xml:space="preserve"> - распорядитель бюджетных средств </w:t>
      </w:r>
      <w:proofErr w:type="gramStart"/>
      <w:r w:rsidRPr="00C64FA6">
        <w:rPr>
          <w:rFonts w:eastAsiaTheme="minorHAnsi"/>
          <w:sz w:val="28"/>
          <w:szCs w:val="28"/>
        </w:rPr>
        <w:t>–о</w:t>
      </w:r>
      <w:proofErr w:type="gramEnd"/>
      <w:r w:rsidRPr="00C64FA6">
        <w:rPr>
          <w:rFonts w:eastAsiaTheme="minorHAnsi"/>
          <w:sz w:val="28"/>
          <w:szCs w:val="28"/>
        </w:rPr>
        <w:t>рган местного самоуправления (А</w:t>
      </w:r>
      <w:r w:rsidRPr="00C64FA6">
        <w:rPr>
          <w:rFonts w:eastAsiaTheme="minorHAnsi"/>
          <w:sz w:val="28"/>
          <w:szCs w:val="28"/>
        </w:rPr>
        <w:t>д</w:t>
      </w:r>
      <w:r w:rsidRPr="00C64FA6">
        <w:rPr>
          <w:rFonts w:eastAsiaTheme="minorHAnsi"/>
          <w:sz w:val="28"/>
          <w:szCs w:val="28"/>
        </w:rPr>
        <w:t>министрация Поспелихинского района), имеющий право распределять бю</w:t>
      </w:r>
      <w:r w:rsidRPr="00C64FA6">
        <w:rPr>
          <w:rFonts w:eastAsiaTheme="minorHAnsi"/>
          <w:sz w:val="28"/>
          <w:szCs w:val="28"/>
        </w:rPr>
        <w:t>д</w:t>
      </w:r>
      <w:r w:rsidRPr="00C64FA6">
        <w:rPr>
          <w:rFonts w:eastAsiaTheme="minorHAnsi"/>
          <w:sz w:val="28"/>
          <w:szCs w:val="28"/>
        </w:rPr>
        <w:t>жетные ассигнования и лимиты бюджетных обязательств между получател</w:t>
      </w:r>
      <w:r w:rsidRPr="00C64FA6">
        <w:rPr>
          <w:rFonts w:eastAsiaTheme="minorHAnsi"/>
          <w:sz w:val="28"/>
          <w:szCs w:val="28"/>
        </w:rPr>
        <w:t>я</w:t>
      </w:r>
      <w:r w:rsidRPr="00C64FA6">
        <w:rPr>
          <w:rFonts w:eastAsiaTheme="minorHAnsi"/>
          <w:sz w:val="28"/>
          <w:szCs w:val="28"/>
        </w:rPr>
        <w:t xml:space="preserve">ми бюджетных средств. </w:t>
      </w:r>
    </w:p>
    <w:p w:rsidR="00C64FA6" w:rsidRPr="00C64FA6" w:rsidRDefault="00C64FA6" w:rsidP="00C64FA6">
      <w:pPr>
        <w:spacing w:before="20"/>
        <w:jc w:val="both"/>
        <w:rPr>
          <w:rFonts w:eastAsiaTheme="minorHAnsi"/>
          <w:sz w:val="28"/>
          <w:szCs w:val="28"/>
        </w:rPr>
      </w:pPr>
      <w:r w:rsidRPr="00C64FA6">
        <w:rPr>
          <w:rFonts w:eastAsiaTheme="minorHAnsi"/>
          <w:sz w:val="28"/>
          <w:szCs w:val="28"/>
        </w:rPr>
        <w:lastRenderedPageBreak/>
        <w:t xml:space="preserve">    - получатель субсидии  - претендент, прошедший отбор на конкурентной основе в соответствии с настоящим Порядком, с которым заключено согл</w:t>
      </w:r>
      <w:r w:rsidRPr="00C64FA6">
        <w:rPr>
          <w:rFonts w:eastAsiaTheme="minorHAnsi"/>
          <w:sz w:val="28"/>
          <w:szCs w:val="28"/>
        </w:rPr>
        <w:t>а</w:t>
      </w:r>
      <w:r w:rsidRPr="00C64FA6">
        <w:rPr>
          <w:rFonts w:eastAsiaTheme="minorHAnsi"/>
          <w:sz w:val="28"/>
          <w:szCs w:val="28"/>
        </w:rPr>
        <w:t>шение о предоставлении субсидии;</w:t>
      </w:r>
    </w:p>
    <w:p w:rsidR="00C64FA6" w:rsidRPr="00C64FA6" w:rsidRDefault="00C64FA6" w:rsidP="00C64FA6">
      <w:pPr>
        <w:spacing w:before="20"/>
        <w:jc w:val="both"/>
        <w:rPr>
          <w:rFonts w:eastAsiaTheme="minorHAnsi"/>
          <w:sz w:val="28"/>
          <w:szCs w:val="28"/>
        </w:rPr>
      </w:pPr>
      <w:r w:rsidRPr="00C64FA6">
        <w:rPr>
          <w:rFonts w:eastAsiaTheme="minorHAnsi"/>
          <w:sz w:val="28"/>
          <w:szCs w:val="28"/>
        </w:rPr>
        <w:t xml:space="preserve">    - соглашение о предоставлении субсидии – соглашение, заключенное ме</w:t>
      </w:r>
      <w:r w:rsidRPr="00C64FA6">
        <w:rPr>
          <w:rFonts w:eastAsiaTheme="minorHAnsi"/>
          <w:sz w:val="28"/>
          <w:szCs w:val="28"/>
        </w:rPr>
        <w:t>ж</w:t>
      </w:r>
      <w:r w:rsidRPr="00C64FA6">
        <w:rPr>
          <w:rFonts w:eastAsiaTheme="minorHAnsi"/>
          <w:sz w:val="28"/>
          <w:szCs w:val="28"/>
        </w:rPr>
        <w:t>ду распорядителем бюджетных средств и получателем субсидии, определ</w:t>
      </w:r>
      <w:r w:rsidRPr="00C64FA6">
        <w:rPr>
          <w:rFonts w:eastAsiaTheme="minorHAnsi"/>
          <w:sz w:val="28"/>
          <w:szCs w:val="28"/>
        </w:rPr>
        <w:t>я</w:t>
      </w:r>
      <w:r w:rsidRPr="00C64FA6">
        <w:rPr>
          <w:rFonts w:eastAsiaTheme="minorHAnsi"/>
          <w:sz w:val="28"/>
          <w:szCs w:val="28"/>
        </w:rPr>
        <w:t>ющее права и обязанности сторон, возникающие в связи с предоставлением субсидии;</w:t>
      </w:r>
    </w:p>
    <w:p w:rsidR="00C64FA6" w:rsidRPr="00C64FA6" w:rsidRDefault="00C64FA6" w:rsidP="00C64FA6">
      <w:pPr>
        <w:spacing w:before="20"/>
        <w:jc w:val="both"/>
        <w:rPr>
          <w:rFonts w:eastAsiaTheme="minorHAnsi"/>
          <w:sz w:val="28"/>
          <w:szCs w:val="28"/>
        </w:rPr>
      </w:pPr>
      <w:r w:rsidRPr="00C64FA6">
        <w:rPr>
          <w:rFonts w:eastAsiaTheme="minorHAnsi"/>
          <w:sz w:val="28"/>
          <w:szCs w:val="28"/>
        </w:rPr>
        <w:t xml:space="preserve">  - претендент на получение субсидии – юридические лица, индивидуальные предприниматели, осуществляющие регулярные перевозки пассажиров по регулируемым тарифам по муниципальным межселенным маршрутам П</w:t>
      </w:r>
      <w:r w:rsidRPr="00C64FA6">
        <w:rPr>
          <w:rFonts w:eastAsiaTheme="minorHAnsi"/>
          <w:sz w:val="28"/>
          <w:szCs w:val="28"/>
        </w:rPr>
        <w:t>о</w:t>
      </w:r>
      <w:r w:rsidRPr="00C64FA6">
        <w:rPr>
          <w:rFonts w:eastAsiaTheme="minorHAnsi"/>
          <w:sz w:val="28"/>
          <w:szCs w:val="28"/>
        </w:rPr>
        <w:t>спелихинского района</w:t>
      </w:r>
    </w:p>
    <w:p w:rsidR="00C64FA6" w:rsidRPr="00C64FA6" w:rsidRDefault="00C64FA6" w:rsidP="00C64FA6">
      <w:pPr>
        <w:jc w:val="both"/>
        <w:rPr>
          <w:rFonts w:eastAsiaTheme="minorHAnsi"/>
          <w:sz w:val="28"/>
          <w:szCs w:val="28"/>
        </w:rPr>
      </w:pPr>
    </w:p>
    <w:p w:rsidR="00C64FA6" w:rsidRPr="00C64FA6" w:rsidRDefault="00C64FA6" w:rsidP="00C64FA6">
      <w:pPr>
        <w:ind w:firstLine="708"/>
        <w:jc w:val="both"/>
        <w:rPr>
          <w:rFonts w:eastAsiaTheme="minorHAnsi"/>
          <w:sz w:val="28"/>
          <w:szCs w:val="28"/>
        </w:rPr>
      </w:pPr>
      <w:r w:rsidRPr="00C64FA6">
        <w:rPr>
          <w:rFonts w:eastAsiaTheme="minorHAnsi"/>
          <w:sz w:val="28"/>
          <w:szCs w:val="28"/>
        </w:rPr>
        <w:t>1.2. Целью предоставления субсидий является возмещение недопол</w:t>
      </w:r>
      <w:r w:rsidRPr="00C64FA6">
        <w:rPr>
          <w:rFonts w:eastAsiaTheme="minorHAnsi"/>
          <w:sz w:val="28"/>
          <w:szCs w:val="28"/>
        </w:rPr>
        <w:t>у</w:t>
      </w:r>
      <w:r w:rsidRPr="00C64FA6">
        <w:rPr>
          <w:rFonts w:eastAsiaTheme="minorHAnsi"/>
          <w:sz w:val="28"/>
          <w:szCs w:val="28"/>
        </w:rPr>
        <w:t>ченных доходов юридическим лицам (за исключением субсидий госуда</w:t>
      </w:r>
      <w:r w:rsidRPr="00C64FA6">
        <w:rPr>
          <w:rFonts w:eastAsiaTheme="minorHAnsi"/>
          <w:sz w:val="28"/>
          <w:szCs w:val="28"/>
        </w:rPr>
        <w:t>р</w:t>
      </w:r>
      <w:r w:rsidRPr="00C64FA6">
        <w:rPr>
          <w:rFonts w:eastAsiaTheme="minorHAnsi"/>
          <w:sz w:val="28"/>
          <w:szCs w:val="28"/>
        </w:rPr>
        <w:t>ственным (муниципальным) учреждениям), индивидуальным предприним</w:t>
      </w:r>
      <w:r w:rsidRPr="00C64FA6">
        <w:rPr>
          <w:rFonts w:eastAsiaTheme="minorHAnsi"/>
          <w:sz w:val="28"/>
          <w:szCs w:val="28"/>
        </w:rPr>
        <w:t>а</w:t>
      </w:r>
      <w:r w:rsidRPr="00C64FA6">
        <w:rPr>
          <w:rFonts w:eastAsiaTheme="minorHAnsi"/>
          <w:sz w:val="28"/>
          <w:szCs w:val="28"/>
        </w:rPr>
        <w:t>телям, предоставляющим услуги  по перевозке пассажиров и багажа автом</w:t>
      </w:r>
      <w:r w:rsidRPr="00C64FA6">
        <w:rPr>
          <w:rFonts w:eastAsiaTheme="minorHAnsi"/>
          <w:sz w:val="28"/>
          <w:szCs w:val="28"/>
        </w:rPr>
        <w:t>о</w:t>
      </w:r>
      <w:r w:rsidRPr="00C64FA6">
        <w:rPr>
          <w:rFonts w:eastAsiaTheme="minorHAnsi"/>
          <w:sz w:val="28"/>
          <w:szCs w:val="28"/>
        </w:rPr>
        <w:t>бильным транспортом общего пользования по муниципальным межселенным маршрутам Поспелихинского района по осуществлению регулярных перев</w:t>
      </w:r>
      <w:r w:rsidRPr="00C64FA6">
        <w:rPr>
          <w:rFonts w:eastAsiaTheme="minorHAnsi"/>
          <w:sz w:val="28"/>
          <w:szCs w:val="28"/>
        </w:rPr>
        <w:t>о</w:t>
      </w:r>
      <w:r w:rsidRPr="00C64FA6">
        <w:rPr>
          <w:rFonts w:eastAsiaTheme="minorHAnsi"/>
          <w:sz w:val="28"/>
          <w:szCs w:val="28"/>
        </w:rPr>
        <w:t>зок по регулируемым тарифам.</w:t>
      </w:r>
    </w:p>
    <w:p w:rsidR="00C64FA6" w:rsidRPr="00C64FA6" w:rsidRDefault="00C64FA6" w:rsidP="00C64FA6">
      <w:pPr>
        <w:spacing w:beforeLines="20" w:before="48"/>
        <w:jc w:val="both"/>
        <w:rPr>
          <w:rFonts w:eastAsiaTheme="minorHAnsi"/>
          <w:sz w:val="28"/>
          <w:szCs w:val="28"/>
        </w:rPr>
      </w:pPr>
      <w:r w:rsidRPr="00C64FA6">
        <w:rPr>
          <w:rFonts w:eastAsiaTheme="minorHAnsi"/>
          <w:sz w:val="28"/>
          <w:szCs w:val="28"/>
        </w:rPr>
        <w:t xml:space="preserve">Субсидия предоставляется в рамках муниципальной программы «Развитие малого и среднего предпринимательства в </w:t>
      </w:r>
      <w:proofErr w:type="spellStart"/>
      <w:r w:rsidRPr="00C64FA6">
        <w:rPr>
          <w:rFonts w:eastAsiaTheme="minorHAnsi"/>
          <w:sz w:val="28"/>
          <w:szCs w:val="28"/>
        </w:rPr>
        <w:t>Поспелихинском</w:t>
      </w:r>
      <w:proofErr w:type="spellEnd"/>
      <w:r w:rsidRPr="00C64FA6">
        <w:rPr>
          <w:rFonts w:eastAsiaTheme="minorHAnsi"/>
          <w:sz w:val="28"/>
          <w:szCs w:val="28"/>
        </w:rPr>
        <w:t xml:space="preserve"> районе на 2021-2025 годы» утвержденной постановлением Администрации Поспелихинского района Алтайского края от 11.11.2020 № 488 (далее - муниципальная пр</w:t>
      </w:r>
      <w:r w:rsidRPr="00C64FA6">
        <w:rPr>
          <w:rFonts w:eastAsiaTheme="minorHAnsi"/>
          <w:sz w:val="28"/>
          <w:szCs w:val="28"/>
        </w:rPr>
        <w:t>о</w:t>
      </w:r>
      <w:r w:rsidRPr="00C64FA6">
        <w:rPr>
          <w:rFonts w:eastAsiaTheme="minorHAnsi"/>
          <w:sz w:val="28"/>
          <w:szCs w:val="28"/>
        </w:rPr>
        <w:t>грамма).</w:t>
      </w:r>
    </w:p>
    <w:p w:rsidR="00C64FA6" w:rsidRPr="00C64FA6" w:rsidRDefault="00C64FA6" w:rsidP="00C64FA6">
      <w:pPr>
        <w:spacing w:beforeLines="20" w:before="48"/>
        <w:jc w:val="both"/>
        <w:rPr>
          <w:rFonts w:eastAsiaTheme="minorHAnsi"/>
          <w:sz w:val="28"/>
          <w:szCs w:val="28"/>
        </w:rPr>
      </w:pPr>
    </w:p>
    <w:p w:rsidR="00C64FA6" w:rsidRPr="00C64FA6" w:rsidRDefault="00C64FA6" w:rsidP="00C64FA6">
      <w:pPr>
        <w:ind w:firstLine="708"/>
        <w:jc w:val="both"/>
        <w:rPr>
          <w:rFonts w:eastAsiaTheme="minorHAnsi"/>
          <w:sz w:val="28"/>
          <w:szCs w:val="28"/>
        </w:rPr>
      </w:pPr>
      <w:r w:rsidRPr="00C64FA6">
        <w:rPr>
          <w:rFonts w:eastAsiaTheme="minorHAnsi"/>
          <w:sz w:val="28"/>
          <w:szCs w:val="28"/>
        </w:rPr>
        <w:t>1.3. Предоставление субсидий является расходным обязательством м</w:t>
      </w:r>
      <w:r w:rsidRPr="00C64FA6">
        <w:rPr>
          <w:rFonts w:eastAsiaTheme="minorHAnsi"/>
          <w:sz w:val="28"/>
          <w:szCs w:val="28"/>
        </w:rPr>
        <w:t>у</w:t>
      </w:r>
      <w:r w:rsidRPr="00C64FA6">
        <w:rPr>
          <w:rFonts w:eastAsiaTheme="minorHAnsi"/>
          <w:sz w:val="28"/>
          <w:szCs w:val="28"/>
        </w:rPr>
        <w:t xml:space="preserve">ниципального образования </w:t>
      </w:r>
      <w:proofErr w:type="spellStart"/>
      <w:r w:rsidRPr="00C64FA6">
        <w:rPr>
          <w:rFonts w:eastAsiaTheme="minorHAnsi"/>
          <w:sz w:val="28"/>
          <w:szCs w:val="28"/>
        </w:rPr>
        <w:t>Поспелихинский</w:t>
      </w:r>
      <w:proofErr w:type="spellEnd"/>
      <w:r w:rsidRPr="00C64FA6">
        <w:rPr>
          <w:rFonts w:eastAsiaTheme="minorHAnsi"/>
          <w:sz w:val="28"/>
          <w:szCs w:val="28"/>
        </w:rPr>
        <w:t xml:space="preserve"> район Алтайского края.</w:t>
      </w:r>
    </w:p>
    <w:p w:rsidR="00C64FA6" w:rsidRPr="00C64FA6" w:rsidRDefault="00C64FA6" w:rsidP="00C64FA6">
      <w:pPr>
        <w:jc w:val="both"/>
        <w:rPr>
          <w:rFonts w:eastAsiaTheme="minorHAnsi"/>
          <w:sz w:val="28"/>
          <w:szCs w:val="28"/>
        </w:rPr>
      </w:pPr>
      <w:r w:rsidRPr="00C64FA6">
        <w:rPr>
          <w:rFonts w:eastAsiaTheme="minorHAnsi"/>
          <w:sz w:val="28"/>
          <w:szCs w:val="28"/>
        </w:rPr>
        <w:t>Предоставление субсидии осуществляется в пределах бюджетных ассигнов</w:t>
      </w:r>
      <w:r w:rsidRPr="00C64FA6">
        <w:rPr>
          <w:rFonts w:eastAsiaTheme="minorHAnsi"/>
          <w:sz w:val="28"/>
          <w:szCs w:val="28"/>
        </w:rPr>
        <w:t>а</w:t>
      </w:r>
      <w:r w:rsidRPr="00C64FA6">
        <w:rPr>
          <w:rFonts w:eastAsiaTheme="minorHAnsi"/>
          <w:sz w:val="28"/>
          <w:szCs w:val="28"/>
        </w:rPr>
        <w:t>ний, предусмотренных в районном бюджете на соответствующий финанс</w:t>
      </w:r>
      <w:r w:rsidRPr="00C64FA6">
        <w:rPr>
          <w:rFonts w:eastAsiaTheme="minorHAnsi"/>
          <w:sz w:val="28"/>
          <w:szCs w:val="28"/>
        </w:rPr>
        <w:t>о</w:t>
      </w:r>
      <w:r w:rsidRPr="00C64FA6">
        <w:rPr>
          <w:rFonts w:eastAsiaTheme="minorHAnsi"/>
          <w:sz w:val="28"/>
          <w:szCs w:val="28"/>
        </w:rPr>
        <w:t>вый год и плановый период, и лимитов бюджетных обязательств, утвержде</w:t>
      </w:r>
      <w:r w:rsidRPr="00C64FA6">
        <w:rPr>
          <w:rFonts w:eastAsiaTheme="minorHAnsi"/>
          <w:sz w:val="28"/>
          <w:szCs w:val="28"/>
        </w:rPr>
        <w:t>н</w:t>
      </w:r>
      <w:r w:rsidRPr="00C64FA6">
        <w:rPr>
          <w:rFonts w:eastAsiaTheme="minorHAnsi"/>
          <w:sz w:val="28"/>
          <w:szCs w:val="28"/>
        </w:rPr>
        <w:t>ных в установленном порядке, осуществляется  Администрацией Поспел</w:t>
      </w:r>
      <w:r w:rsidRPr="00C64FA6">
        <w:rPr>
          <w:rFonts w:eastAsiaTheme="minorHAnsi"/>
          <w:sz w:val="28"/>
          <w:szCs w:val="28"/>
        </w:rPr>
        <w:t>и</w:t>
      </w:r>
      <w:r w:rsidRPr="00C64FA6">
        <w:rPr>
          <w:rFonts w:eastAsiaTheme="minorHAnsi"/>
          <w:sz w:val="28"/>
          <w:szCs w:val="28"/>
        </w:rPr>
        <w:t>хинского района Алтайского края.</w:t>
      </w:r>
    </w:p>
    <w:p w:rsidR="00C64FA6" w:rsidRPr="00C64FA6" w:rsidRDefault="00C64FA6" w:rsidP="00C64FA6">
      <w:pPr>
        <w:jc w:val="both"/>
        <w:rPr>
          <w:rFonts w:eastAsiaTheme="minorHAnsi"/>
          <w:sz w:val="28"/>
          <w:szCs w:val="28"/>
        </w:rPr>
      </w:pPr>
    </w:p>
    <w:p w:rsidR="00C64FA6" w:rsidRPr="00C64FA6" w:rsidRDefault="00C64FA6" w:rsidP="00C64FA6">
      <w:pPr>
        <w:ind w:right="-1" w:firstLine="708"/>
        <w:jc w:val="both"/>
        <w:rPr>
          <w:rFonts w:eastAsiaTheme="minorHAnsi"/>
          <w:sz w:val="28"/>
          <w:szCs w:val="28"/>
          <w:highlight w:val="yellow"/>
        </w:rPr>
      </w:pPr>
      <w:r w:rsidRPr="00C64FA6">
        <w:rPr>
          <w:rFonts w:eastAsiaTheme="minorHAnsi"/>
          <w:sz w:val="28"/>
          <w:szCs w:val="28"/>
        </w:rPr>
        <w:t xml:space="preserve">1.5. Для определения получателя субсидии проводится  </w:t>
      </w:r>
      <w:r w:rsidRPr="00C64FA6">
        <w:rPr>
          <w:rFonts w:eastAsiaTheme="minorHAnsi"/>
          <w:b/>
          <w:sz w:val="28"/>
          <w:szCs w:val="28"/>
          <w:u w:val="single"/>
        </w:rPr>
        <w:t>открытый конкурс</w:t>
      </w:r>
      <w:r w:rsidRPr="00C64FA6">
        <w:rPr>
          <w:rFonts w:eastAsiaTheme="minorHAnsi"/>
          <w:b/>
          <w:sz w:val="28"/>
          <w:szCs w:val="28"/>
        </w:rPr>
        <w:t>.</w:t>
      </w:r>
    </w:p>
    <w:p w:rsidR="00C64FA6" w:rsidRPr="00C64FA6" w:rsidRDefault="00C64FA6" w:rsidP="00C64FA6">
      <w:pPr>
        <w:jc w:val="both"/>
        <w:rPr>
          <w:rFonts w:eastAsiaTheme="minorHAnsi"/>
          <w:sz w:val="28"/>
          <w:szCs w:val="28"/>
        </w:rPr>
      </w:pPr>
    </w:p>
    <w:p w:rsidR="00C64FA6" w:rsidRPr="00C64FA6" w:rsidRDefault="00C64FA6" w:rsidP="00C64FA6">
      <w:pPr>
        <w:ind w:firstLine="708"/>
        <w:jc w:val="both"/>
        <w:rPr>
          <w:rFonts w:eastAsiaTheme="minorHAnsi"/>
          <w:sz w:val="28"/>
          <w:szCs w:val="28"/>
        </w:rPr>
      </w:pPr>
      <w:r w:rsidRPr="00C64FA6">
        <w:rPr>
          <w:rFonts w:eastAsiaTheme="minorHAnsi"/>
          <w:sz w:val="28"/>
          <w:szCs w:val="28"/>
        </w:rPr>
        <w:t>1.6. Информация о субсидии размещается на едином портале бюдже</w:t>
      </w:r>
      <w:r w:rsidRPr="00C64FA6">
        <w:rPr>
          <w:rFonts w:eastAsiaTheme="minorHAnsi"/>
          <w:sz w:val="28"/>
          <w:szCs w:val="28"/>
        </w:rPr>
        <w:t>т</w:t>
      </w:r>
      <w:r w:rsidRPr="00C64FA6">
        <w:rPr>
          <w:rFonts w:eastAsiaTheme="minorHAnsi"/>
          <w:sz w:val="28"/>
          <w:szCs w:val="28"/>
        </w:rPr>
        <w:t>ной системы Российской Федерации в информационно-телекоммуникационной сети «Интернет» (далее – единый портал).</w:t>
      </w:r>
      <w:r w:rsidRPr="00C64FA6">
        <w:rPr>
          <w:rFonts w:eastAsiaTheme="minorHAnsi"/>
          <w:sz w:val="28"/>
          <w:szCs w:val="28"/>
        </w:rPr>
        <w:br/>
      </w:r>
    </w:p>
    <w:p w:rsidR="00C64FA6" w:rsidRPr="00C64FA6" w:rsidRDefault="00C64FA6" w:rsidP="00C64FA6">
      <w:pPr>
        <w:spacing w:line="276" w:lineRule="auto"/>
        <w:ind w:firstLine="708"/>
        <w:jc w:val="center"/>
        <w:rPr>
          <w:rFonts w:asciiTheme="minorHAnsi" w:eastAsiaTheme="minorHAnsi" w:hAnsiTheme="minorHAnsi" w:cstheme="minorBidi"/>
          <w:b/>
          <w:bCs/>
          <w:sz w:val="28"/>
          <w:szCs w:val="28"/>
          <w:u w:val="single"/>
          <w:lang w:eastAsia="en-US"/>
        </w:rPr>
      </w:pPr>
      <w:r w:rsidRPr="00C64FA6">
        <w:rPr>
          <w:rFonts w:asciiTheme="minorHAnsi" w:eastAsiaTheme="minorHAnsi" w:hAnsiTheme="minorHAnsi" w:cstheme="minorBidi"/>
          <w:b/>
          <w:bCs/>
          <w:sz w:val="28"/>
          <w:szCs w:val="28"/>
          <w:u w:val="single"/>
          <w:lang w:eastAsia="en-US"/>
        </w:rPr>
        <w:t>2. Требования в части проведения отборов.</w:t>
      </w:r>
    </w:p>
    <w:p w:rsidR="00C64FA6" w:rsidRPr="00C64FA6" w:rsidRDefault="00C64FA6" w:rsidP="00C64FA6">
      <w:pPr>
        <w:jc w:val="both"/>
        <w:rPr>
          <w:rFonts w:eastAsiaTheme="minorHAnsi"/>
          <w:b/>
          <w:bCs/>
          <w:sz w:val="28"/>
          <w:szCs w:val="28"/>
        </w:rPr>
      </w:pPr>
    </w:p>
    <w:p w:rsidR="00C64FA6" w:rsidRPr="00C64FA6" w:rsidRDefault="00C64FA6" w:rsidP="00C64FA6">
      <w:pPr>
        <w:ind w:firstLine="708"/>
        <w:jc w:val="both"/>
        <w:rPr>
          <w:rFonts w:eastAsiaTheme="minorHAnsi"/>
          <w:bCs/>
          <w:sz w:val="28"/>
          <w:szCs w:val="28"/>
        </w:rPr>
      </w:pPr>
      <w:r w:rsidRPr="00C64FA6">
        <w:rPr>
          <w:rFonts w:eastAsiaTheme="minorHAnsi"/>
          <w:bCs/>
          <w:sz w:val="28"/>
          <w:szCs w:val="28"/>
        </w:rPr>
        <w:t>2.1.  Получатель субсидии определяется способом проведения откр</w:t>
      </w:r>
      <w:r w:rsidRPr="00C64FA6">
        <w:rPr>
          <w:rFonts w:eastAsiaTheme="minorHAnsi"/>
          <w:bCs/>
          <w:sz w:val="28"/>
          <w:szCs w:val="28"/>
        </w:rPr>
        <w:t>ы</w:t>
      </w:r>
      <w:r w:rsidRPr="00C64FA6">
        <w:rPr>
          <w:rFonts w:eastAsiaTheme="minorHAnsi"/>
          <w:bCs/>
          <w:sz w:val="28"/>
          <w:szCs w:val="28"/>
        </w:rPr>
        <w:t xml:space="preserve">того конкурса. </w:t>
      </w:r>
      <w:proofErr w:type="gramStart"/>
      <w:r w:rsidRPr="00C64FA6">
        <w:rPr>
          <w:rFonts w:eastAsiaTheme="minorHAnsi"/>
          <w:bCs/>
          <w:sz w:val="28"/>
          <w:szCs w:val="28"/>
        </w:rPr>
        <w:t>Открытый конкурс проводится Администрацией Поспелихи</w:t>
      </w:r>
      <w:r w:rsidRPr="00C64FA6">
        <w:rPr>
          <w:rFonts w:eastAsiaTheme="minorHAnsi"/>
          <w:bCs/>
          <w:sz w:val="28"/>
          <w:szCs w:val="28"/>
        </w:rPr>
        <w:t>н</w:t>
      </w:r>
      <w:r w:rsidRPr="00C64FA6">
        <w:rPr>
          <w:rFonts w:eastAsiaTheme="minorHAnsi"/>
          <w:bCs/>
          <w:sz w:val="28"/>
          <w:szCs w:val="28"/>
        </w:rPr>
        <w:lastRenderedPageBreak/>
        <w:t>ского района, установившим межселенный маршрут регулярных перевозок (далее - организатор конкурса).</w:t>
      </w:r>
      <w:proofErr w:type="gramEnd"/>
    </w:p>
    <w:p w:rsidR="00C64FA6" w:rsidRPr="00C64FA6" w:rsidRDefault="00C64FA6" w:rsidP="00C64FA6">
      <w:pPr>
        <w:jc w:val="both"/>
        <w:rPr>
          <w:rFonts w:eastAsiaTheme="minorHAnsi"/>
          <w:bCs/>
          <w:sz w:val="28"/>
          <w:szCs w:val="28"/>
        </w:rPr>
      </w:pPr>
    </w:p>
    <w:p w:rsidR="00C64FA6" w:rsidRPr="00C64FA6" w:rsidRDefault="00C64FA6" w:rsidP="00C64FA6">
      <w:pPr>
        <w:ind w:firstLine="708"/>
        <w:jc w:val="both"/>
        <w:rPr>
          <w:rFonts w:eastAsiaTheme="minorHAnsi"/>
          <w:bCs/>
          <w:sz w:val="28"/>
          <w:szCs w:val="28"/>
        </w:rPr>
      </w:pPr>
      <w:r w:rsidRPr="00C64FA6">
        <w:rPr>
          <w:rFonts w:eastAsiaTheme="minorHAnsi"/>
          <w:bCs/>
          <w:sz w:val="28"/>
          <w:szCs w:val="28"/>
        </w:rPr>
        <w:t>2.2. Проведение отбора на получение субсидий осуществляется в гос</w:t>
      </w:r>
      <w:r w:rsidRPr="00C64FA6">
        <w:rPr>
          <w:rFonts w:eastAsiaTheme="minorHAnsi"/>
          <w:bCs/>
          <w:sz w:val="28"/>
          <w:szCs w:val="28"/>
        </w:rPr>
        <w:t>у</w:t>
      </w:r>
      <w:r w:rsidRPr="00C64FA6">
        <w:rPr>
          <w:rFonts w:eastAsiaTheme="minorHAnsi"/>
          <w:bCs/>
          <w:sz w:val="28"/>
          <w:szCs w:val="28"/>
        </w:rPr>
        <w:t>дарственной информационной системе управления общественными фина</w:t>
      </w:r>
      <w:r w:rsidRPr="00C64FA6">
        <w:rPr>
          <w:rFonts w:eastAsiaTheme="minorHAnsi"/>
          <w:bCs/>
          <w:sz w:val="28"/>
          <w:szCs w:val="28"/>
        </w:rPr>
        <w:t>н</w:t>
      </w:r>
      <w:r w:rsidRPr="00C64FA6">
        <w:rPr>
          <w:rFonts w:eastAsiaTheme="minorHAnsi"/>
          <w:bCs/>
          <w:sz w:val="28"/>
          <w:szCs w:val="28"/>
        </w:rPr>
        <w:t>сами «Электронный бюджет» (далее – «система «Электронный бюджет»).</w:t>
      </w:r>
    </w:p>
    <w:p w:rsidR="00C64FA6" w:rsidRPr="00C64FA6" w:rsidRDefault="00C64FA6" w:rsidP="00C64FA6">
      <w:pPr>
        <w:jc w:val="both"/>
        <w:rPr>
          <w:rFonts w:eastAsiaTheme="minorHAnsi"/>
          <w:bCs/>
          <w:sz w:val="28"/>
          <w:szCs w:val="28"/>
        </w:rPr>
      </w:pPr>
      <w:r w:rsidRPr="00C64FA6">
        <w:rPr>
          <w:rFonts w:eastAsiaTheme="minorHAnsi"/>
          <w:bCs/>
          <w:sz w:val="28"/>
          <w:szCs w:val="28"/>
        </w:rPr>
        <w:tab/>
        <w:t>Для прохождения авторизации в системе «Электронный бюджет» участнику отбора необходимо иметь учетную запись на Едином портале го</w:t>
      </w:r>
      <w:r w:rsidRPr="00C64FA6">
        <w:rPr>
          <w:rFonts w:eastAsiaTheme="minorHAnsi"/>
          <w:bCs/>
          <w:sz w:val="28"/>
          <w:szCs w:val="28"/>
        </w:rPr>
        <w:t>с</w:t>
      </w:r>
      <w:r w:rsidRPr="00C64FA6">
        <w:rPr>
          <w:rFonts w:eastAsiaTheme="minorHAnsi"/>
          <w:bCs/>
          <w:sz w:val="28"/>
          <w:szCs w:val="28"/>
        </w:rPr>
        <w:t>ударственных и муниципальных услуг.</w:t>
      </w:r>
    </w:p>
    <w:p w:rsidR="00C64FA6" w:rsidRPr="00C64FA6" w:rsidRDefault="00C64FA6" w:rsidP="00C64FA6">
      <w:pPr>
        <w:jc w:val="both"/>
        <w:rPr>
          <w:rFonts w:eastAsiaTheme="minorHAnsi"/>
          <w:bCs/>
          <w:sz w:val="28"/>
          <w:szCs w:val="28"/>
        </w:rPr>
      </w:pPr>
      <w:r w:rsidRPr="00C64FA6">
        <w:rPr>
          <w:rFonts w:eastAsiaTheme="minorHAnsi"/>
          <w:bCs/>
          <w:sz w:val="28"/>
          <w:szCs w:val="28"/>
        </w:rPr>
        <w:tab/>
        <w:t>Доступ к функционалу портала системы «Электронный бюджет» (фо</w:t>
      </w:r>
      <w:r w:rsidRPr="00C64FA6">
        <w:rPr>
          <w:rFonts w:eastAsiaTheme="minorHAnsi"/>
          <w:bCs/>
          <w:sz w:val="28"/>
          <w:szCs w:val="28"/>
        </w:rPr>
        <w:t>р</w:t>
      </w:r>
      <w:r w:rsidRPr="00C64FA6">
        <w:rPr>
          <w:rFonts w:eastAsiaTheme="minorHAnsi"/>
          <w:bCs/>
          <w:sz w:val="28"/>
          <w:szCs w:val="28"/>
        </w:rPr>
        <w:t>мирование проекта заявки и управление заявками) предоставляется после подписания участником отбора соответствующего пользовательского согл</w:t>
      </w:r>
      <w:r w:rsidRPr="00C64FA6">
        <w:rPr>
          <w:rFonts w:eastAsiaTheme="minorHAnsi"/>
          <w:bCs/>
          <w:sz w:val="28"/>
          <w:szCs w:val="28"/>
        </w:rPr>
        <w:t>а</w:t>
      </w:r>
      <w:r w:rsidRPr="00C64FA6">
        <w:rPr>
          <w:rFonts w:eastAsiaTheme="minorHAnsi"/>
          <w:bCs/>
          <w:sz w:val="28"/>
          <w:szCs w:val="28"/>
        </w:rPr>
        <w:t>шения в модальном окне «Согласие на обработку персональных данных».</w:t>
      </w:r>
    </w:p>
    <w:p w:rsidR="00C64FA6" w:rsidRPr="00C64FA6" w:rsidRDefault="00C64FA6" w:rsidP="00C64FA6">
      <w:pPr>
        <w:ind w:right="-1"/>
        <w:jc w:val="both"/>
        <w:rPr>
          <w:rFonts w:eastAsiaTheme="minorHAnsi"/>
          <w:sz w:val="28"/>
          <w:szCs w:val="28"/>
        </w:rPr>
      </w:pPr>
    </w:p>
    <w:p w:rsidR="00C64FA6" w:rsidRPr="00C64FA6" w:rsidRDefault="00C64FA6" w:rsidP="00C64FA6">
      <w:pPr>
        <w:ind w:right="-1" w:firstLine="708"/>
        <w:jc w:val="both"/>
        <w:rPr>
          <w:rFonts w:eastAsiaTheme="minorHAnsi"/>
          <w:sz w:val="28"/>
          <w:szCs w:val="28"/>
        </w:rPr>
      </w:pPr>
      <w:r w:rsidRPr="00C64FA6">
        <w:rPr>
          <w:rFonts w:eastAsiaTheme="minorHAnsi"/>
          <w:sz w:val="28"/>
          <w:szCs w:val="28"/>
        </w:rPr>
        <w:t>2.3. Критериями отбора юридических лиц, индивидуальных предпр</w:t>
      </w:r>
      <w:r w:rsidRPr="00C64FA6">
        <w:rPr>
          <w:rFonts w:eastAsiaTheme="minorHAnsi"/>
          <w:sz w:val="28"/>
          <w:szCs w:val="28"/>
        </w:rPr>
        <w:t>и</w:t>
      </w:r>
      <w:r w:rsidRPr="00C64FA6">
        <w:rPr>
          <w:rFonts w:eastAsiaTheme="minorHAnsi"/>
          <w:sz w:val="28"/>
          <w:szCs w:val="28"/>
        </w:rPr>
        <w:t>нимателей, на получение субсидий из бюджета района являются:</w:t>
      </w:r>
    </w:p>
    <w:p w:rsidR="00C64FA6" w:rsidRPr="00C64FA6" w:rsidRDefault="00C64FA6" w:rsidP="00C64FA6">
      <w:pPr>
        <w:ind w:right="-1"/>
        <w:jc w:val="both"/>
        <w:rPr>
          <w:rFonts w:eastAsiaTheme="minorHAnsi"/>
          <w:sz w:val="28"/>
          <w:szCs w:val="28"/>
        </w:rPr>
      </w:pPr>
      <w:r w:rsidRPr="00C64FA6">
        <w:rPr>
          <w:rFonts w:ascii="TimesNewRomanPSMT" w:eastAsiaTheme="minorHAnsi" w:hAnsi="TimesNewRomanPSMT" w:cstheme="minorBidi"/>
          <w:color w:val="000000"/>
          <w:sz w:val="28"/>
          <w:szCs w:val="28"/>
          <w:lang w:eastAsia="en-US"/>
        </w:rPr>
        <w:t xml:space="preserve">- </w:t>
      </w:r>
      <w:r w:rsidRPr="00C64FA6">
        <w:rPr>
          <w:rFonts w:eastAsiaTheme="minorHAnsi"/>
          <w:sz w:val="28"/>
          <w:szCs w:val="28"/>
        </w:rPr>
        <w:t>наличие государственной регистрации в качестве юридического лица, и</w:t>
      </w:r>
      <w:r w:rsidRPr="00C64FA6">
        <w:rPr>
          <w:rFonts w:eastAsiaTheme="minorHAnsi"/>
          <w:sz w:val="28"/>
          <w:szCs w:val="28"/>
        </w:rPr>
        <w:t>н</w:t>
      </w:r>
      <w:r w:rsidRPr="00C64FA6">
        <w:rPr>
          <w:rFonts w:eastAsiaTheme="minorHAnsi"/>
          <w:sz w:val="28"/>
          <w:szCs w:val="28"/>
        </w:rPr>
        <w:t>дивидуального предпринимателя;</w:t>
      </w:r>
    </w:p>
    <w:p w:rsidR="00C64FA6" w:rsidRPr="00C64FA6" w:rsidRDefault="00C64FA6" w:rsidP="00C64FA6">
      <w:pPr>
        <w:jc w:val="both"/>
        <w:rPr>
          <w:rFonts w:eastAsiaTheme="minorHAnsi"/>
          <w:sz w:val="28"/>
          <w:szCs w:val="28"/>
        </w:rPr>
      </w:pPr>
      <w:proofErr w:type="gramStart"/>
      <w:r w:rsidRPr="00C64FA6">
        <w:rPr>
          <w:rFonts w:eastAsiaTheme="minorHAnsi"/>
          <w:sz w:val="28"/>
          <w:szCs w:val="28"/>
        </w:rPr>
        <w:t>-  наличие лицензии на осуществление перевозок пассажиров автомобильным транспортом, оборудованным для перевозок более восьми человек;</w:t>
      </w:r>
      <w:proofErr w:type="gramEnd"/>
    </w:p>
    <w:p w:rsidR="00C64FA6" w:rsidRPr="00C64FA6" w:rsidRDefault="00C64FA6" w:rsidP="00C64FA6">
      <w:pPr>
        <w:jc w:val="both"/>
        <w:rPr>
          <w:rFonts w:eastAsiaTheme="minorHAnsi"/>
          <w:sz w:val="28"/>
          <w:szCs w:val="28"/>
        </w:rPr>
      </w:pPr>
      <w:r w:rsidRPr="00C64FA6">
        <w:rPr>
          <w:rFonts w:eastAsiaTheme="minorHAnsi"/>
          <w:sz w:val="28"/>
          <w:szCs w:val="28"/>
        </w:rPr>
        <w:t>- наличие транспортных средств для предоставления услуг по перевозке па</w:t>
      </w:r>
      <w:r w:rsidRPr="00C64FA6">
        <w:rPr>
          <w:rFonts w:eastAsiaTheme="minorHAnsi"/>
          <w:sz w:val="28"/>
          <w:szCs w:val="28"/>
        </w:rPr>
        <w:t>с</w:t>
      </w:r>
      <w:r w:rsidRPr="00C64FA6">
        <w:rPr>
          <w:rFonts w:eastAsiaTheme="minorHAnsi"/>
          <w:sz w:val="28"/>
          <w:szCs w:val="28"/>
        </w:rPr>
        <w:t>сажиров и багажа автомобильным транспортом общего пользования по м</w:t>
      </w:r>
      <w:r w:rsidRPr="00C64FA6">
        <w:rPr>
          <w:rFonts w:eastAsiaTheme="minorHAnsi"/>
          <w:sz w:val="28"/>
          <w:szCs w:val="28"/>
        </w:rPr>
        <w:t>у</w:t>
      </w:r>
      <w:r w:rsidRPr="00C64FA6">
        <w:rPr>
          <w:rFonts w:eastAsiaTheme="minorHAnsi"/>
          <w:sz w:val="28"/>
          <w:szCs w:val="28"/>
        </w:rPr>
        <w:t>ниципальным межселенным маршрутам Поспелихинского района  в со</w:t>
      </w:r>
      <w:r w:rsidRPr="00C64FA6">
        <w:rPr>
          <w:rFonts w:eastAsiaTheme="minorHAnsi"/>
          <w:sz w:val="28"/>
          <w:szCs w:val="28"/>
        </w:rPr>
        <w:t>б</w:t>
      </w:r>
      <w:r w:rsidRPr="00C64FA6">
        <w:rPr>
          <w:rFonts w:eastAsiaTheme="minorHAnsi"/>
          <w:sz w:val="28"/>
          <w:szCs w:val="28"/>
        </w:rPr>
        <w:t xml:space="preserve">ственности, в аренде или на иных законных основаниях, зарегистрированных в Государственной инспекции </w:t>
      </w:r>
      <w:proofErr w:type="gramStart"/>
      <w:r w:rsidRPr="00C64FA6">
        <w:rPr>
          <w:rFonts w:eastAsiaTheme="minorHAnsi"/>
          <w:sz w:val="28"/>
          <w:szCs w:val="28"/>
        </w:rPr>
        <w:t>безопасности дорожного движения Министе</w:t>
      </w:r>
      <w:r w:rsidRPr="00C64FA6">
        <w:rPr>
          <w:rFonts w:eastAsiaTheme="minorHAnsi"/>
          <w:sz w:val="28"/>
          <w:szCs w:val="28"/>
        </w:rPr>
        <w:t>р</w:t>
      </w:r>
      <w:r w:rsidRPr="00C64FA6">
        <w:rPr>
          <w:rFonts w:eastAsiaTheme="minorHAnsi"/>
          <w:sz w:val="28"/>
          <w:szCs w:val="28"/>
        </w:rPr>
        <w:t>ства внутренних дел Российской Федерации</w:t>
      </w:r>
      <w:proofErr w:type="gramEnd"/>
      <w:r w:rsidRPr="00C64FA6">
        <w:rPr>
          <w:rFonts w:eastAsiaTheme="minorHAnsi"/>
          <w:sz w:val="28"/>
          <w:szCs w:val="28"/>
        </w:rPr>
        <w:t>.</w:t>
      </w:r>
    </w:p>
    <w:p w:rsidR="00C64FA6" w:rsidRPr="00C64FA6" w:rsidRDefault="00C64FA6" w:rsidP="00C64FA6">
      <w:pPr>
        <w:jc w:val="both"/>
        <w:rPr>
          <w:rFonts w:eastAsiaTheme="minorHAnsi"/>
          <w:bCs/>
          <w:sz w:val="28"/>
          <w:szCs w:val="28"/>
        </w:rPr>
      </w:pPr>
    </w:p>
    <w:p w:rsidR="00C64FA6" w:rsidRPr="00C64FA6" w:rsidRDefault="00C64FA6" w:rsidP="00C64FA6">
      <w:pPr>
        <w:widowControl w:val="0"/>
        <w:autoSpaceDE w:val="0"/>
        <w:autoSpaceDN w:val="0"/>
        <w:ind w:firstLine="708"/>
        <w:jc w:val="both"/>
        <w:rPr>
          <w:sz w:val="28"/>
          <w:szCs w:val="28"/>
        </w:rPr>
      </w:pPr>
      <w:r w:rsidRPr="00C64FA6">
        <w:rPr>
          <w:sz w:val="28"/>
          <w:szCs w:val="28"/>
        </w:rPr>
        <w:t>2.4. Участники отбора получателей на 1-е число месяца, предшеству</w:t>
      </w:r>
      <w:r w:rsidRPr="00C64FA6">
        <w:rPr>
          <w:sz w:val="28"/>
          <w:szCs w:val="28"/>
        </w:rPr>
        <w:t>ю</w:t>
      </w:r>
      <w:r w:rsidRPr="00C64FA6">
        <w:rPr>
          <w:sz w:val="28"/>
          <w:szCs w:val="28"/>
        </w:rPr>
        <w:t>щего месяцу, в котором планируется проведение отбора, или иную дату, определенную правовым актом должны соответствовать следующим треб</w:t>
      </w:r>
      <w:r w:rsidRPr="00C64FA6">
        <w:rPr>
          <w:sz w:val="28"/>
          <w:szCs w:val="28"/>
        </w:rPr>
        <w:t>о</w:t>
      </w:r>
      <w:r w:rsidRPr="00C64FA6">
        <w:rPr>
          <w:sz w:val="28"/>
          <w:szCs w:val="28"/>
        </w:rPr>
        <w:t>ваниям:</w:t>
      </w:r>
    </w:p>
    <w:p w:rsidR="00C64FA6" w:rsidRPr="00C64FA6" w:rsidRDefault="00C64FA6" w:rsidP="00C64FA6">
      <w:pPr>
        <w:ind w:right="-1" w:firstLine="720"/>
        <w:jc w:val="both"/>
        <w:rPr>
          <w:rFonts w:eastAsiaTheme="minorHAnsi"/>
          <w:color w:val="000000"/>
          <w:sz w:val="28"/>
          <w:szCs w:val="28"/>
          <w:lang w:eastAsia="en-US"/>
        </w:rPr>
      </w:pPr>
      <w:proofErr w:type="gramStart"/>
      <w:r w:rsidRPr="00C64FA6">
        <w:rPr>
          <w:rFonts w:eastAsiaTheme="minorHAnsi"/>
          <w:color w:val="000000"/>
          <w:sz w:val="28"/>
          <w:szCs w:val="28"/>
          <w:lang w:eastAsia="en-US"/>
        </w:rPr>
        <w:t>1) получатель субсидии (участник отбора) не является иностранным</w:t>
      </w:r>
      <w:r w:rsidRPr="00C64FA6">
        <w:rPr>
          <w:rFonts w:eastAsiaTheme="minorHAnsi"/>
          <w:color w:val="000000"/>
          <w:sz w:val="28"/>
          <w:szCs w:val="28"/>
          <w:lang w:eastAsia="en-US"/>
        </w:rPr>
        <w:br/>
        <w:t>юридическим лицом, в том числе местом регистрации которого является го</w:t>
      </w:r>
      <w:r w:rsidRPr="00C64FA6">
        <w:rPr>
          <w:rFonts w:eastAsiaTheme="minorHAnsi"/>
          <w:color w:val="000000"/>
          <w:sz w:val="28"/>
          <w:szCs w:val="28"/>
          <w:lang w:eastAsia="en-US"/>
        </w:rPr>
        <w:t>с</w:t>
      </w:r>
      <w:r w:rsidRPr="00C64FA6">
        <w:rPr>
          <w:rFonts w:eastAsiaTheme="minorHAnsi"/>
          <w:color w:val="000000"/>
          <w:sz w:val="28"/>
          <w:szCs w:val="28"/>
          <w:lang w:eastAsia="en-US"/>
        </w:rPr>
        <w:t>ударство или территория, включенные в утвержденный Министерством ф</w:t>
      </w:r>
      <w:r w:rsidRPr="00C64FA6">
        <w:rPr>
          <w:rFonts w:eastAsiaTheme="minorHAnsi"/>
          <w:color w:val="000000"/>
          <w:sz w:val="28"/>
          <w:szCs w:val="28"/>
          <w:lang w:eastAsia="en-US"/>
        </w:rPr>
        <w:t>и</w:t>
      </w:r>
      <w:r w:rsidRPr="00C64FA6">
        <w:rPr>
          <w:rFonts w:eastAsiaTheme="minorHAnsi"/>
          <w:color w:val="000000"/>
          <w:sz w:val="28"/>
          <w:szCs w:val="28"/>
          <w:lang w:eastAsia="en-US"/>
        </w:rPr>
        <w:t>нансов Российской Федерации перечень государств и территорий, использ</w:t>
      </w:r>
      <w:r w:rsidRPr="00C64FA6">
        <w:rPr>
          <w:rFonts w:eastAsiaTheme="minorHAnsi"/>
          <w:color w:val="000000"/>
          <w:sz w:val="28"/>
          <w:szCs w:val="28"/>
          <w:lang w:eastAsia="en-US"/>
        </w:rPr>
        <w:t>у</w:t>
      </w:r>
      <w:r w:rsidRPr="00C64FA6">
        <w:rPr>
          <w:rFonts w:eastAsiaTheme="minorHAnsi"/>
          <w:color w:val="000000"/>
          <w:sz w:val="28"/>
          <w:szCs w:val="28"/>
          <w:lang w:eastAsia="en-US"/>
        </w:rPr>
        <w:t>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w:t>
      </w:r>
      <w:r w:rsidRPr="00C64FA6">
        <w:rPr>
          <w:rFonts w:eastAsiaTheme="minorHAnsi"/>
          <w:color w:val="000000"/>
          <w:sz w:val="28"/>
          <w:szCs w:val="28"/>
          <w:lang w:eastAsia="en-US"/>
        </w:rPr>
        <w:t>с</w:t>
      </w:r>
      <w:r w:rsidRPr="00C64FA6">
        <w:rPr>
          <w:rFonts w:eastAsiaTheme="minorHAnsi"/>
          <w:color w:val="000000"/>
          <w:sz w:val="28"/>
          <w:szCs w:val="28"/>
          <w:lang w:eastAsia="en-US"/>
        </w:rPr>
        <w:t>венного (через третьих лиц</w:t>
      </w:r>
      <w:proofErr w:type="gramEnd"/>
      <w:r w:rsidRPr="00C64FA6">
        <w:rPr>
          <w:rFonts w:eastAsiaTheme="minorHAnsi"/>
          <w:color w:val="000000"/>
          <w:sz w:val="28"/>
          <w:szCs w:val="28"/>
          <w:lang w:eastAsia="en-US"/>
        </w:rPr>
        <w:t xml:space="preserve">) участия офшорных компаний в совокупности превышает 25 процентов (если иное не предусмотрено законодательством Российской Федерации). </w:t>
      </w:r>
      <w:proofErr w:type="gramStart"/>
      <w:r w:rsidRPr="00C64FA6">
        <w:rPr>
          <w:rFonts w:eastAsiaTheme="minorHAnsi"/>
          <w:color w:val="000000"/>
          <w:sz w:val="28"/>
          <w:szCs w:val="28"/>
          <w:lang w:eastAsia="en-US"/>
        </w:rPr>
        <w:t>При расчете доли участия офшорных компаний в капитале российских юридических лиц не учитывается прямое и (или) ко</w:t>
      </w:r>
      <w:r w:rsidRPr="00C64FA6">
        <w:rPr>
          <w:rFonts w:eastAsiaTheme="minorHAnsi"/>
          <w:color w:val="000000"/>
          <w:sz w:val="28"/>
          <w:szCs w:val="28"/>
          <w:lang w:eastAsia="en-US"/>
        </w:rPr>
        <w:t>с</w:t>
      </w:r>
      <w:r w:rsidRPr="00C64FA6">
        <w:rPr>
          <w:rFonts w:eastAsiaTheme="minorHAnsi"/>
          <w:color w:val="000000"/>
          <w:sz w:val="28"/>
          <w:szCs w:val="28"/>
          <w:lang w:eastAsia="en-US"/>
        </w:rPr>
        <w:t xml:space="preserve">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w:t>
      </w:r>
      <w:r w:rsidRPr="00C64FA6">
        <w:rPr>
          <w:rFonts w:eastAsiaTheme="minorHAnsi"/>
          <w:color w:val="000000"/>
          <w:sz w:val="28"/>
          <w:szCs w:val="28"/>
          <w:lang w:eastAsia="en-US"/>
        </w:rPr>
        <w:lastRenderedPageBreak/>
        <w:t>косвенное участие офшорных компаний в капитале других российский юр</w:t>
      </w:r>
      <w:r w:rsidRPr="00C64FA6">
        <w:rPr>
          <w:rFonts w:eastAsiaTheme="minorHAnsi"/>
          <w:color w:val="000000"/>
          <w:sz w:val="28"/>
          <w:szCs w:val="28"/>
          <w:lang w:eastAsia="en-US"/>
        </w:rPr>
        <w:t>и</w:t>
      </w:r>
      <w:r w:rsidRPr="00C64FA6">
        <w:rPr>
          <w:rFonts w:eastAsiaTheme="minorHAnsi"/>
          <w:color w:val="000000"/>
          <w:sz w:val="28"/>
          <w:szCs w:val="28"/>
          <w:lang w:eastAsia="en-US"/>
        </w:rPr>
        <w:t>дических лиц, реализованное через участие в капитале указанных публичных</w:t>
      </w:r>
      <w:proofErr w:type="gramEnd"/>
      <w:r w:rsidRPr="00C64FA6">
        <w:rPr>
          <w:rFonts w:eastAsiaTheme="minorHAnsi"/>
          <w:color w:val="000000"/>
          <w:sz w:val="28"/>
          <w:szCs w:val="28"/>
          <w:lang w:eastAsia="en-US"/>
        </w:rPr>
        <w:t xml:space="preserve"> акционерных обществ;</w:t>
      </w:r>
    </w:p>
    <w:p w:rsidR="00C64FA6" w:rsidRPr="00C64FA6" w:rsidRDefault="00C64FA6" w:rsidP="00C64FA6">
      <w:pPr>
        <w:ind w:right="-1" w:firstLine="720"/>
        <w:jc w:val="both"/>
        <w:rPr>
          <w:rFonts w:ascii="TimesNewRomanPSMT" w:eastAsiaTheme="minorHAnsi" w:hAnsi="TimesNewRomanPSMT" w:cstheme="minorBidi"/>
          <w:color w:val="000000"/>
          <w:sz w:val="28"/>
          <w:szCs w:val="28"/>
          <w:lang w:eastAsia="en-US"/>
        </w:rPr>
      </w:pPr>
      <w:r w:rsidRPr="00C64FA6">
        <w:rPr>
          <w:rFonts w:ascii="TimesNewRomanPSMT" w:eastAsiaTheme="minorHAnsi" w:hAnsi="TimesNewRomanPSMT" w:cstheme="minorBidi"/>
          <w:color w:val="000000"/>
          <w:sz w:val="28"/>
          <w:szCs w:val="28"/>
          <w:lang w:eastAsia="en-US"/>
        </w:rPr>
        <w:t xml:space="preserve">2) получатель субсидии (участник отбора) не находится в перечне </w:t>
      </w:r>
      <w:proofErr w:type="spellStart"/>
      <w:r w:rsidRPr="00C64FA6">
        <w:rPr>
          <w:rFonts w:ascii="TimesNewRomanPSMT" w:eastAsiaTheme="minorHAnsi" w:hAnsi="TimesNewRomanPSMT" w:cstheme="minorBidi"/>
          <w:color w:val="000000"/>
          <w:sz w:val="28"/>
          <w:szCs w:val="28"/>
          <w:lang w:eastAsia="en-US"/>
        </w:rPr>
        <w:t>орг</w:t>
      </w:r>
      <w:proofErr w:type="gramStart"/>
      <w:r w:rsidRPr="00C64FA6">
        <w:rPr>
          <w:rFonts w:ascii="TimesNewRomanPSMT" w:eastAsiaTheme="minorHAnsi" w:hAnsi="TimesNewRomanPSMT" w:cstheme="minorBidi"/>
          <w:color w:val="000000"/>
          <w:sz w:val="28"/>
          <w:szCs w:val="28"/>
          <w:lang w:eastAsia="en-US"/>
        </w:rPr>
        <w:t>а</w:t>
      </w:r>
      <w:proofErr w:type="spellEnd"/>
      <w:r w:rsidRPr="00C64FA6">
        <w:rPr>
          <w:rFonts w:ascii="TimesNewRomanPSMT" w:eastAsiaTheme="minorHAnsi" w:hAnsi="TimesNewRomanPSMT" w:cstheme="minorBidi"/>
          <w:color w:val="000000"/>
          <w:sz w:val="28"/>
          <w:szCs w:val="28"/>
          <w:lang w:eastAsia="en-US"/>
        </w:rPr>
        <w:t>-</w:t>
      </w:r>
      <w:proofErr w:type="gramEnd"/>
      <w:r w:rsidRPr="00C64FA6">
        <w:rPr>
          <w:rFonts w:ascii="TimesNewRomanPSMT" w:eastAsiaTheme="minorHAnsi" w:hAnsi="TimesNewRomanPSMT" w:cstheme="minorBidi"/>
          <w:color w:val="000000"/>
          <w:sz w:val="28"/>
          <w:szCs w:val="28"/>
          <w:lang w:eastAsia="en-US"/>
        </w:rPr>
        <w:br/>
      </w:r>
      <w:proofErr w:type="spellStart"/>
      <w:r w:rsidRPr="00C64FA6">
        <w:rPr>
          <w:rFonts w:ascii="TimesNewRomanPSMT" w:eastAsiaTheme="minorHAnsi" w:hAnsi="TimesNewRomanPSMT" w:cstheme="minorBidi"/>
          <w:color w:val="000000"/>
          <w:sz w:val="28"/>
          <w:szCs w:val="28"/>
          <w:lang w:eastAsia="en-US"/>
        </w:rPr>
        <w:t>низаций</w:t>
      </w:r>
      <w:proofErr w:type="spellEnd"/>
      <w:r w:rsidRPr="00C64FA6">
        <w:rPr>
          <w:rFonts w:ascii="TimesNewRomanPSMT" w:eastAsiaTheme="minorHAnsi" w:hAnsi="TimesNewRomanPSMT" w:cstheme="minorBidi"/>
          <w:color w:val="000000"/>
          <w:sz w:val="28"/>
          <w:szCs w:val="28"/>
          <w:lang w:eastAsia="en-US"/>
        </w:rPr>
        <w:t xml:space="preserve"> и физических лиц, в отношении которых имеются сведения об их</w:t>
      </w:r>
      <w:r w:rsidRPr="00C64FA6">
        <w:rPr>
          <w:rFonts w:ascii="TimesNewRomanPSMT" w:eastAsiaTheme="minorHAnsi" w:hAnsi="TimesNewRomanPSMT" w:cstheme="minorBidi"/>
          <w:color w:val="000000"/>
          <w:sz w:val="28"/>
          <w:szCs w:val="28"/>
          <w:lang w:eastAsia="en-US"/>
        </w:rPr>
        <w:br/>
        <w:t>причастности к экстремистской деятельности или терроризму;</w:t>
      </w:r>
    </w:p>
    <w:p w:rsidR="00C64FA6" w:rsidRPr="00C64FA6" w:rsidRDefault="00C64FA6" w:rsidP="00C64FA6">
      <w:pPr>
        <w:ind w:right="-1" w:firstLine="720"/>
        <w:jc w:val="both"/>
        <w:rPr>
          <w:rFonts w:eastAsiaTheme="minorHAnsi"/>
          <w:kern w:val="2"/>
          <w:sz w:val="22"/>
          <w:szCs w:val="28"/>
          <w:lang w:eastAsia="fa-IR" w:bidi="fa-IR"/>
        </w:rPr>
      </w:pPr>
      <w:r w:rsidRPr="00C64FA6">
        <w:rPr>
          <w:rFonts w:ascii="TimesNewRomanPSMT" w:eastAsiaTheme="minorHAnsi" w:hAnsi="TimesNewRomanPSMT" w:cstheme="minorBidi"/>
          <w:color w:val="000000"/>
          <w:sz w:val="28"/>
          <w:szCs w:val="28"/>
          <w:lang w:eastAsia="en-US"/>
        </w:rPr>
        <w:t>3) получатель субсидии (участник отбора) не находится в составля</w:t>
      </w:r>
      <w:r w:rsidRPr="00C64FA6">
        <w:rPr>
          <w:rFonts w:ascii="TimesNewRomanPSMT" w:eastAsiaTheme="minorHAnsi" w:hAnsi="TimesNewRomanPSMT" w:cstheme="minorBidi"/>
          <w:color w:val="000000"/>
          <w:sz w:val="28"/>
          <w:szCs w:val="28"/>
          <w:lang w:eastAsia="en-US"/>
        </w:rPr>
        <w:t>е</w:t>
      </w:r>
      <w:r w:rsidRPr="00C64FA6">
        <w:rPr>
          <w:rFonts w:ascii="TimesNewRomanPSMT" w:eastAsiaTheme="minorHAnsi" w:hAnsi="TimesNewRomanPSMT" w:cstheme="minorBidi"/>
          <w:color w:val="000000"/>
          <w:sz w:val="28"/>
          <w:szCs w:val="28"/>
          <w:lang w:eastAsia="en-US"/>
        </w:rPr>
        <w:t>мых</w:t>
      </w:r>
      <w:r w:rsidRPr="00C64FA6">
        <w:rPr>
          <w:rFonts w:ascii="TimesNewRomanPSMT" w:eastAsiaTheme="minorHAnsi" w:hAnsi="TimesNewRomanPSMT" w:cstheme="minorBidi"/>
          <w:color w:val="000000"/>
          <w:sz w:val="28"/>
          <w:szCs w:val="28"/>
          <w:lang w:eastAsia="en-US"/>
        </w:rPr>
        <w:br/>
        <w:t>в рамках реализации полномочий, предусмотренных главой VII Устава ООН,</w:t>
      </w:r>
      <w:r w:rsidRPr="00C64FA6">
        <w:rPr>
          <w:rFonts w:ascii="TimesNewRomanPSMT" w:eastAsiaTheme="minorHAnsi" w:hAnsi="TimesNewRomanPSMT" w:cstheme="minorBidi"/>
          <w:color w:val="000000"/>
          <w:sz w:val="28"/>
          <w:szCs w:val="28"/>
          <w:lang w:eastAsia="en-US"/>
        </w:rPr>
        <w:br/>
        <w:t xml:space="preserve">Советом Безопасности ООН или органами, специально созданными </w:t>
      </w:r>
      <w:proofErr w:type="spellStart"/>
      <w:r w:rsidRPr="00C64FA6">
        <w:rPr>
          <w:rFonts w:ascii="TimesNewRomanPSMT" w:eastAsiaTheme="minorHAnsi" w:hAnsi="TimesNewRomanPSMT" w:cstheme="minorBidi"/>
          <w:color w:val="000000"/>
          <w:sz w:val="28"/>
          <w:szCs w:val="28"/>
          <w:lang w:eastAsia="en-US"/>
        </w:rPr>
        <w:t>решен</w:t>
      </w:r>
      <w:proofErr w:type="gramStart"/>
      <w:r w:rsidRPr="00C64FA6">
        <w:rPr>
          <w:rFonts w:ascii="TimesNewRomanPSMT" w:eastAsiaTheme="minorHAnsi" w:hAnsi="TimesNewRomanPSMT" w:cstheme="minorBidi"/>
          <w:color w:val="000000"/>
          <w:sz w:val="28"/>
          <w:szCs w:val="28"/>
          <w:lang w:eastAsia="en-US"/>
        </w:rPr>
        <w:t>и</w:t>
      </w:r>
      <w:proofErr w:type="spellEnd"/>
      <w:r w:rsidRPr="00C64FA6">
        <w:rPr>
          <w:rFonts w:ascii="TimesNewRomanPSMT" w:eastAsiaTheme="minorHAnsi" w:hAnsi="TimesNewRomanPSMT" w:cstheme="minorBidi"/>
          <w:color w:val="000000"/>
          <w:sz w:val="28"/>
          <w:szCs w:val="28"/>
          <w:lang w:eastAsia="en-US"/>
        </w:rPr>
        <w:t>-</w:t>
      </w:r>
      <w:proofErr w:type="gramEnd"/>
      <w:r w:rsidRPr="00C64FA6">
        <w:rPr>
          <w:rFonts w:ascii="TimesNewRomanPSMT" w:eastAsiaTheme="minorHAnsi" w:hAnsi="TimesNewRomanPSMT" w:cstheme="minorBidi"/>
          <w:color w:val="000000"/>
          <w:sz w:val="28"/>
          <w:szCs w:val="28"/>
          <w:lang w:eastAsia="en-US"/>
        </w:rPr>
        <w:br/>
      </w:r>
      <w:proofErr w:type="spellStart"/>
      <w:r w:rsidRPr="00C64FA6">
        <w:rPr>
          <w:rFonts w:ascii="TimesNewRomanPSMT" w:eastAsiaTheme="minorHAnsi" w:hAnsi="TimesNewRomanPSMT" w:cstheme="minorBidi"/>
          <w:color w:val="000000"/>
          <w:sz w:val="28"/>
          <w:szCs w:val="28"/>
          <w:lang w:eastAsia="en-US"/>
        </w:rPr>
        <w:t>ями</w:t>
      </w:r>
      <w:proofErr w:type="spellEnd"/>
      <w:r w:rsidRPr="00C64FA6">
        <w:rPr>
          <w:rFonts w:ascii="TimesNewRomanPSMT" w:eastAsiaTheme="minorHAnsi" w:hAnsi="TimesNewRomanPSMT" w:cstheme="minorBidi"/>
          <w:color w:val="000000"/>
          <w:sz w:val="28"/>
          <w:szCs w:val="28"/>
          <w:lang w:eastAsia="en-US"/>
        </w:rPr>
        <w:t xml:space="preserve"> Совета Безопасности ООН, перечнях организаций и физических лиц,</w:t>
      </w:r>
      <w:r w:rsidRPr="00C64FA6">
        <w:rPr>
          <w:rFonts w:ascii="TimesNewRomanPSMT" w:eastAsiaTheme="minorHAnsi" w:hAnsi="TimesNewRomanPSMT" w:cstheme="minorBidi"/>
          <w:color w:val="000000"/>
          <w:sz w:val="28"/>
          <w:szCs w:val="28"/>
          <w:lang w:eastAsia="en-US"/>
        </w:rPr>
        <w:br/>
        <w:t>связанных с террористическими организациями и террористами или с рас-</w:t>
      </w:r>
      <w:r w:rsidRPr="00C64FA6">
        <w:rPr>
          <w:rFonts w:ascii="TimesNewRomanPSMT" w:eastAsiaTheme="minorHAnsi" w:hAnsi="TimesNewRomanPSMT" w:cstheme="minorBidi"/>
          <w:color w:val="000000"/>
          <w:sz w:val="28"/>
          <w:szCs w:val="28"/>
          <w:lang w:eastAsia="en-US"/>
        </w:rPr>
        <w:br/>
      </w:r>
      <w:proofErr w:type="spellStart"/>
      <w:r w:rsidRPr="00C64FA6">
        <w:rPr>
          <w:rFonts w:ascii="TimesNewRomanPSMT" w:eastAsiaTheme="minorHAnsi" w:hAnsi="TimesNewRomanPSMT" w:cstheme="minorBidi"/>
          <w:color w:val="000000"/>
          <w:sz w:val="28"/>
          <w:szCs w:val="28"/>
          <w:lang w:eastAsia="en-US"/>
        </w:rPr>
        <w:t>пространением</w:t>
      </w:r>
      <w:proofErr w:type="spellEnd"/>
      <w:r w:rsidRPr="00C64FA6">
        <w:rPr>
          <w:rFonts w:ascii="TimesNewRomanPSMT" w:eastAsiaTheme="minorHAnsi" w:hAnsi="TimesNewRomanPSMT" w:cstheme="minorBidi"/>
          <w:color w:val="000000"/>
          <w:sz w:val="28"/>
          <w:szCs w:val="28"/>
          <w:lang w:eastAsia="en-US"/>
        </w:rPr>
        <w:t xml:space="preserve"> оружия массового уничтожения;</w:t>
      </w:r>
    </w:p>
    <w:p w:rsidR="00C64FA6" w:rsidRPr="00C64FA6" w:rsidRDefault="00C64FA6" w:rsidP="00C64FA6">
      <w:pPr>
        <w:ind w:right="-1" w:firstLine="708"/>
        <w:jc w:val="both"/>
        <w:rPr>
          <w:rFonts w:eastAsiaTheme="minorHAnsi"/>
          <w:sz w:val="28"/>
          <w:szCs w:val="28"/>
        </w:rPr>
      </w:pPr>
      <w:r w:rsidRPr="00C64FA6">
        <w:rPr>
          <w:rFonts w:ascii="TimesNewRomanPSMT" w:eastAsiaTheme="minorHAnsi" w:hAnsi="TimesNewRomanPSMT" w:cstheme="minorBidi"/>
          <w:color w:val="000000"/>
          <w:sz w:val="28"/>
          <w:szCs w:val="28"/>
          <w:lang w:eastAsia="en-US"/>
        </w:rPr>
        <w:t>4) получатель субсидии (участник отбора) не получает средства из местного бюджета Поспелихинского района, из которого планируется пред</w:t>
      </w:r>
      <w:r w:rsidRPr="00C64FA6">
        <w:rPr>
          <w:rFonts w:ascii="TimesNewRomanPSMT" w:eastAsiaTheme="minorHAnsi" w:hAnsi="TimesNewRomanPSMT" w:cstheme="minorBidi"/>
          <w:color w:val="000000"/>
          <w:sz w:val="28"/>
          <w:szCs w:val="28"/>
          <w:lang w:eastAsia="en-US"/>
        </w:rPr>
        <w:t>о</w:t>
      </w:r>
      <w:r w:rsidRPr="00C64FA6">
        <w:rPr>
          <w:rFonts w:ascii="TimesNewRomanPSMT" w:eastAsiaTheme="minorHAnsi" w:hAnsi="TimesNewRomanPSMT" w:cstheme="minorBidi"/>
          <w:color w:val="000000"/>
          <w:sz w:val="28"/>
          <w:szCs w:val="28"/>
          <w:lang w:eastAsia="en-US"/>
        </w:rPr>
        <w:t>ставление субсидии в соответствии с правовым актом, на основании иных муниципальных правовых актов на цели, установленные правовым актом;</w:t>
      </w:r>
    </w:p>
    <w:p w:rsidR="00C64FA6" w:rsidRPr="00C64FA6" w:rsidRDefault="00C64FA6" w:rsidP="00C64FA6">
      <w:pPr>
        <w:ind w:right="-1" w:firstLine="708"/>
        <w:jc w:val="both"/>
        <w:rPr>
          <w:rFonts w:eastAsiaTheme="minorHAnsi"/>
          <w:sz w:val="28"/>
          <w:szCs w:val="28"/>
        </w:rPr>
      </w:pPr>
      <w:r w:rsidRPr="00C64FA6">
        <w:rPr>
          <w:rFonts w:ascii="TimesNewRomanPSMT" w:eastAsiaTheme="minorHAnsi" w:hAnsi="TimesNewRomanPSMT" w:cstheme="minorBidi"/>
          <w:color w:val="000000"/>
          <w:sz w:val="28"/>
          <w:szCs w:val="28"/>
          <w:lang w:eastAsia="en-US"/>
        </w:rPr>
        <w:t>5) получатель субсидии (участник отбора) не является иностранным</w:t>
      </w:r>
      <w:r w:rsidRPr="00C64FA6">
        <w:rPr>
          <w:rFonts w:ascii="TimesNewRomanPSMT" w:eastAsiaTheme="minorHAnsi" w:hAnsi="TimesNewRomanPSMT" w:cstheme="minorBidi"/>
          <w:color w:val="000000"/>
          <w:sz w:val="28"/>
          <w:szCs w:val="28"/>
          <w:lang w:eastAsia="en-US"/>
        </w:rPr>
        <w:br/>
        <w:t xml:space="preserve">агентом в соответствии с Федеральным законом «О </w:t>
      </w:r>
      <w:proofErr w:type="gramStart"/>
      <w:r w:rsidRPr="00C64FA6">
        <w:rPr>
          <w:rFonts w:ascii="TimesNewRomanPSMT" w:eastAsiaTheme="minorHAnsi" w:hAnsi="TimesNewRomanPSMT" w:cstheme="minorBidi"/>
          <w:color w:val="000000"/>
          <w:sz w:val="28"/>
          <w:szCs w:val="28"/>
          <w:lang w:eastAsia="en-US"/>
        </w:rPr>
        <w:t>контроле за</w:t>
      </w:r>
      <w:proofErr w:type="gramEnd"/>
      <w:r w:rsidRPr="00C64FA6">
        <w:rPr>
          <w:rFonts w:ascii="TimesNewRomanPSMT" w:eastAsiaTheme="minorHAnsi" w:hAnsi="TimesNewRomanPSMT" w:cstheme="minorBidi"/>
          <w:color w:val="000000"/>
          <w:sz w:val="28"/>
          <w:szCs w:val="28"/>
          <w:lang w:eastAsia="en-US"/>
        </w:rPr>
        <w:t xml:space="preserve"> деятельн</w:t>
      </w:r>
      <w:r w:rsidRPr="00C64FA6">
        <w:rPr>
          <w:rFonts w:ascii="TimesNewRomanPSMT" w:eastAsiaTheme="minorHAnsi" w:hAnsi="TimesNewRomanPSMT" w:cstheme="minorBidi"/>
          <w:color w:val="000000"/>
          <w:sz w:val="28"/>
          <w:szCs w:val="28"/>
          <w:lang w:eastAsia="en-US"/>
        </w:rPr>
        <w:t>о</w:t>
      </w:r>
      <w:r w:rsidRPr="00C64FA6">
        <w:rPr>
          <w:rFonts w:ascii="TimesNewRomanPSMT" w:eastAsiaTheme="minorHAnsi" w:hAnsi="TimesNewRomanPSMT" w:cstheme="minorBidi"/>
          <w:color w:val="000000"/>
          <w:sz w:val="28"/>
          <w:szCs w:val="28"/>
          <w:lang w:eastAsia="en-US"/>
        </w:rPr>
        <w:t>стью лиц, находящихся под иностранным влиянием»;</w:t>
      </w:r>
    </w:p>
    <w:p w:rsidR="00C64FA6" w:rsidRPr="00C64FA6" w:rsidRDefault="00C64FA6" w:rsidP="00C64FA6">
      <w:pPr>
        <w:ind w:right="-1" w:firstLine="708"/>
        <w:jc w:val="both"/>
        <w:rPr>
          <w:rFonts w:ascii="TimesNewRomanPSMT" w:eastAsiaTheme="minorHAnsi" w:hAnsi="TimesNewRomanPSMT" w:cstheme="minorBidi"/>
          <w:color w:val="000000"/>
          <w:sz w:val="28"/>
          <w:szCs w:val="28"/>
          <w:lang w:eastAsia="en-US"/>
        </w:rPr>
      </w:pPr>
      <w:r w:rsidRPr="00C64FA6">
        <w:rPr>
          <w:rFonts w:ascii="TimesNewRomanPSMT" w:eastAsiaTheme="minorHAnsi" w:hAnsi="TimesNewRomanPSMT" w:cstheme="minorBidi"/>
          <w:color w:val="000000"/>
          <w:sz w:val="28"/>
          <w:szCs w:val="28"/>
          <w:lang w:eastAsia="en-US"/>
        </w:rPr>
        <w:t>6) у получателя субсидии (участника отбора) на едином налоговом сч</w:t>
      </w:r>
      <w:r w:rsidRPr="00C64FA6">
        <w:rPr>
          <w:rFonts w:ascii="TimesNewRomanPSMT" w:eastAsiaTheme="minorHAnsi" w:hAnsi="TimesNewRomanPSMT" w:cstheme="minorBidi"/>
          <w:color w:val="000000"/>
          <w:sz w:val="28"/>
          <w:szCs w:val="28"/>
          <w:lang w:eastAsia="en-US"/>
        </w:rPr>
        <w:t>е</w:t>
      </w:r>
      <w:r w:rsidRPr="00C64FA6">
        <w:rPr>
          <w:rFonts w:ascii="TimesNewRomanPSMT" w:eastAsiaTheme="minorHAnsi" w:hAnsi="TimesNewRomanPSMT" w:cstheme="minorBidi"/>
          <w:color w:val="000000"/>
          <w:sz w:val="28"/>
          <w:szCs w:val="28"/>
          <w:lang w:eastAsia="en-US"/>
        </w:rPr>
        <w:t>те отсутствует или не превышает размер, определенный пунктом 3 статьи 47 Налогового кодекса Российской Федерации, задолженность по уплате нал</w:t>
      </w:r>
      <w:r w:rsidRPr="00C64FA6">
        <w:rPr>
          <w:rFonts w:ascii="TimesNewRomanPSMT" w:eastAsiaTheme="minorHAnsi" w:hAnsi="TimesNewRomanPSMT" w:cstheme="minorBidi"/>
          <w:color w:val="000000"/>
          <w:sz w:val="28"/>
          <w:szCs w:val="28"/>
          <w:lang w:eastAsia="en-US"/>
        </w:rPr>
        <w:t>о</w:t>
      </w:r>
      <w:r w:rsidRPr="00C64FA6">
        <w:rPr>
          <w:rFonts w:ascii="TimesNewRomanPSMT" w:eastAsiaTheme="minorHAnsi" w:hAnsi="TimesNewRomanPSMT" w:cstheme="minorBidi"/>
          <w:color w:val="000000"/>
          <w:sz w:val="28"/>
          <w:szCs w:val="28"/>
          <w:lang w:eastAsia="en-US"/>
        </w:rPr>
        <w:t>гов, сборов и страховых взносов в бюджеты бюджетной системы Российской Федерации;</w:t>
      </w:r>
    </w:p>
    <w:p w:rsidR="00C64FA6" w:rsidRPr="00C64FA6" w:rsidRDefault="00C64FA6" w:rsidP="00C64FA6">
      <w:pPr>
        <w:ind w:right="-1" w:firstLine="708"/>
        <w:jc w:val="both"/>
        <w:rPr>
          <w:rFonts w:ascii="TimesNewRomanPSMT" w:eastAsiaTheme="minorHAnsi" w:hAnsi="TimesNewRomanPSMT" w:cstheme="minorBidi"/>
          <w:color w:val="000000"/>
          <w:sz w:val="28"/>
          <w:szCs w:val="28"/>
          <w:lang w:eastAsia="en-US"/>
        </w:rPr>
      </w:pPr>
      <w:proofErr w:type="gramStart"/>
      <w:r w:rsidRPr="00C64FA6">
        <w:rPr>
          <w:rFonts w:ascii="TimesNewRomanPSMT" w:eastAsiaTheme="minorHAnsi" w:hAnsi="TimesNewRomanPSMT" w:cstheme="minorBidi"/>
          <w:color w:val="000000"/>
          <w:sz w:val="28"/>
          <w:szCs w:val="28"/>
          <w:lang w:eastAsia="en-US"/>
        </w:rPr>
        <w:t>7) у получателя субсидии (участника отбора) отсутствуют просроче</w:t>
      </w:r>
      <w:r w:rsidRPr="00C64FA6">
        <w:rPr>
          <w:rFonts w:ascii="TimesNewRomanPSMT" w:eastAsiaTheme="minorHAnsi" w:hAnsi="TimesNewRomanPSMT" w:cstheme="minorBidi"/>
          <w:color w:val="000000"/>
          <w:sz w:val="28"/>
          <w:szCs w:val="28"/>
          <w:lang w:eastAsia="en-US"/>
        </w:rPr>
        <w:t>н</w:t>
      </w:r>
      <w:r w:rsidRPr="00C64FA6">
        <w:rPr>
          <w:rFonts w:ascii="TimesNewRomanPSMT" w:eastAsiaTheme="minorHAnsi" w:hAnsi="TimesNewRomanPSMT" w:cstheme="minorBidi"/>
          <w:color w:val="000000"/>
          <w:sz w:val="28"/>
          <w:szCs w:val="28"/>
          <w:lang w:eastAsia="en-US"/>
        </w:rPr>
        <w:t>ная задолженность по возврату в местный бюджет Поспелихинского района, из которого планируется предоставление субсидии в соответствии с прав</w:t>
      </w:r>
      <w:r w:rsidRPr="00C64FA6">
        <w:rPr>
          <w:rFonts w:ascii="TimesNewRomanPSMT" w:eastAsiaTheme="minorHAnsi" w:hAnsi="TimesNewRomanPSMT" w:cstheme="minorBidi"/>
          <w:color w:val="000000"/>
          <w:sz w:val="28"/>
          <w:szCs w:val="28"/>
          <w:lang w:eastAsia="en-US"/>
        </w:rPr>
        <w:t>о</w:t>
      </w:r>
      <w:r w:rsidRPr="00C64FA6">
        <w:rPr>
          <w:rFonts w:ascii="TimesNewRomanPSMT" w:eastAsiaTheme="minorHAnsi" w:hAnsi="TimesNewRomanPSMT" w:cstheme="minorBidi"/>
          <w:color w:val="000000"/>
          <w:sz w:val="28"/>
          <w:szCs w:val="28"/>
          <w:lang w:eastAsia="en-US"/>
        </w:rPr>
        <w:t>вым актом, иных субсидий, бюджетных инвестиций, а также иная проср</w:t>
      </w:r>
      <w:r w:rsidRPr="00C64FA6">
        <w:rPr>
          <w:rFonts w:ascii="TimesNewRomanPSMT" w:eastAsiaTheme="minorHAnsi" w:hAnsi="TimesNewRomanPSMT" w:cstheme="minorBidi"/>
          <w:color w:val="000000"/>
          <w:sz w:val="28"/>
          <w:szCs w:val="28"/>
          <w:lang w:eastAsia="en-US"/>
        </w:rPr>
        <w:t>о</w:t>
      </w:r>
      <w:r w:rsidRPr="00C64FA6">
        <w:rPr>
          <w:rFonts w:ascii="TimesNewRomanPSMT" w:eastAsiaTheme="minorHAnsi" w:hAnsi="TimesNewRomanPSMT" w:cstheme="minorBidi"/>
          <w:color w:val="000000"/>
          <w:sz w:val="28"/>
          <w:szCs w:val="28"/>
          <w:lang w:eastAsia="en-US"/>
        </w:rPr>
        <w:t>ченная (неурегулированная) задолженность по денежным обязательствам п</w:t>
      </w:r>
      <w:r w:rsidRPr="00C64FA6">
        <w:rPr>
          <w:rFonts w:ascii="TimesNewRomanPSMT" w:eastAsiaTheme="minorHAnsi" w:hAnsi="TimesNewRomanPSMT" w:cstheme="minorBidi"/>
          <w:color w:val="000000"/>
          <w:sz w:val="28"/>
          <w:szCs w:val="28"/>
          <w:lang w:eastAsia="en-US"/>
        </w:rPr>
        <w:t>е</w:t>
      </w:r>
      <w:r w:rsidRPr="00C64FA6">
        <w:rPr>
          <w:rFonts w:ascii="TimesNewRomanPSMT" w:eastAsiaTheme="minorHAnsi" w:hAnsi="TimesNewRomanPSMT" w:cstheme="minorBidi"/>
          <w:color w:val="000000"/>
          <w:sz w:val="28"/>
          <w:szCs w:val="28"/>
          <w:lang w:eastAsia="en-US"/>
        </w:rPr>
        <w:t>ред муниципальным образованием, из бюджета которого планируется пред</w:t>
      </w:r>
      <w:r w:rsidRPr="00C64FA6">
        <w:rPr>
          <w:rFonts w:ascii="TimesNewRomanPSMT" w:eastAsiaTheme="minorHAnsi" w:hAnsi="TimesNewRomanPSMT" w:cstheme="minorBidi"/>
          <w:color w:val="000000"/>
          <w:sz w:val="28"/>
          <w:szCs w:val="28"/>
          <w:lang w:eastAsia="en-US"/>
        </w:rPr>
        <w:t>о</w:t>
      </w:r>
      <w:r w:rsidRPr="00C64FA6">
        <w:rPr>
          <w:rFonts w:ascii="TimesNewRomanPSMT" w:eastAsiaTheme="minorHAnsi" w:hAnsi="TimesNewRomanPSMT" w:cstheme="minorBidi"/>
          <w:color w:val="000000"/>
          <w:sz w:val="28"/>
          <w:szCs w:val="28"/>
          <w:lang w:eastAsia="en-US"/>
        </w:rPr>
        <w:t>ставление субсидии в соответствии с правовым актом (за исключением сл</w:t>
      </w:r>
      <w:r w:rsidRPr="00C64FA6">
        <w:rPr>
          <w:rFonts w:ascii="TimesNewRomanPSMT" w:eastAsiaTheme="minorHAnsi" w:hAnsi="TimesNewRomanPSMT" w:cstheme="minorBidi"/>
          <w:color w:val="000000"/>
          <w:sz w:val="28"/>
          <w:szCs w:val="28"/>
          <w:lang w:eastAsia="en-US"/>
        </w:rPr>
        <w:t>у</w:t>
      </w:r>
      <w:r w:rsidRPr="00C64FA6">
        <w:rPr>
          <w:rFonts w:ascii="TimesNewRomanPSMT" w:eastAsiaTheme="minorHAnsi" w:hAnsi="TimesNewRomanPSMT" w:cstheme="minorBidi"/>
          <w:color w:val="000000"/>
          <w:sz w:val="28"/>
          <w:szCs w:val="28"/>
          <w:lang w:eastAsia="en-US"/>
        </w:rPr>
        <w:t>чаев, установленных администрацией Поспелихинского района);</w:t>
      </w:r>
      <w:proofErr w:type="gramEnd"/>
    </w:p>
    <w:p w:rsidR="00C64FA6" w:rsidRPr="00C64FA6" w:rsidRDefault="00C64FA6" w:rsidP="00C64FA6">
      <w:pPr>
        <w:ind w:right="-1" w:firstLine="708"/>
        <w:jc w:val="both"/>
        <w:rPr>
          <w:rFonts w:ascii="TimesNewRomanPSMT" w:eastAsiaTheme="minorHAnsi" w:hAnsi="TimesNewRomanPSMT" w:cstheme="minorBidi"/>
          <w:color w:val="000000"/>
          <w:sz w:val="28"/>
          <w:szCs w:val="28"/>
          <w:lang w:eastAsia="en-US"/>
        </w:rPr>
      </w:pPr>
      <w:proofErr w:type="gramStart"/>
      <w:r w:rsidRPr="00C64FA6">
        <w:rPr>
          <w:rFonts w:ascii="TimesNewRomanPSMT" w:eastAsiaTheme="minorHAnsi" w:hAnsi="TimesNewRomanPSMT" w:cstheme="minorBidi"/>
          <w:color w:val="000000"/>
          <w:sz w:val="28"/>
          <w:szCs w:val="28"/>
          <w:lang w:eastAsia="en-US"/>
        </w:rPr>
        <w:t>8) получатель субсидии (участник отбора), являющийся юридическим</w:t>
      </w:r>
      <w:r w:rsidRPr="00C64FA6">
        <w:rPr>
          <w:rFonts w:ascii="TimesNewRomanPSMT" w:eastAsiaTheme="minorHAnsi" w:hAnsi="TimesNewRomanPSMT" w:cstheme="minorBidi"/>
          <w:color w:val="000000"/>
          <w:sz w:val="28"/>
          <w:szCs w:val="28"/>
          <w:lang w:eastAsia="en-US"/>
        </w:rPr>
        <w:br/>
        <w:t>лицом, не находится в процессе реорганизации (за исключением реорганиз</w:t>
      </w:r>
      <w:r w:rsidRPr="00C64FA6">
        <w:rPr>
          <w:rFonts w:ascii="TimesNewRomanPSMT" w:eastAsiaTheme="minorHAnsi" w:hAnsi="TimesNewRomanPSMT" w:cstheme="minorBidi"/>
          <w:color w:val="000000"/>
          <w:sz w:val="28"/>
          <w:szCs w:val="28"/>
          <w:lang w:eastAsia="en-US"/>
        </w:rPr>
        <w:t>а</w:t>
      </w:r>
      <w:r w:rsidRPr="00C64FA6">
        <w:rPr>
          <w:rFonts w:ascii="TimesNewRomanPSMT" w:eastAsiaTheme="minorHAnsi" w:hAnsi="TimesNewRomanPSMT" w:cstheme="minorBidi"/>
          <w:color w:val="000000"/>
          <w:sz w:val="28"/>
          <w:szCs w:val="28"/>
          <w:lang w:eastAsia="en-US"/>
        </w:rPr>
        <w:t>ции в форме присоединения к юридическому лицу, являющемуся получат</w:t>
      </w:r>
      <w:r w:rsidRPr="00C64FA6">
        <w:rPr>
          <w:rFonts w:ascii="TimesNewRomanPSMT" w:eastAsiaTheme="minorHAnsi" w:hAnsi="TimesNewRomanPSMT" w:cstheme="minorBidi"/>
          <w:color w:val="000000"/>
          <w:sz w:val="28"/>
          <w:szCs w:val="28"/>
          <w:lang w:eastAsia="en-US"/>
        </w:rPr>
        <w:t>е</w:t>
      </w:r>
      <w:r w:rsidRPr="00C64FA6">
        <w:rPr>
          <w:rFonts w:ascii="TimesNewRomanPSMT" w:eastAsiaTheme="minorHAnsi" w:hAnsi="TimesNewRomanPSMT" w:cstheme="minorBidi"/>
          <w:color w:val="000000"/>
          <w:sz w:val="28"/>
          <w:szCs w:val="28"/>
          <w:lang w:eastAsia="en-US"/>
        </w:rPr>
        <w:t>лем субсидии (участником отбора), другого юридического лица), ликвид</w:t>
      </w:r>
      <w:r w:rsidRPr="00C64FA6">
        <w:rPr>
          <w:rFonts w:ascii="TimesNewRomanPSMT" w:eastAsiaTheme="minorHAnsi" w:hAnsi="TimesNewRomanPSMT" w:cstheme="minorBidi"/>
          <w:color w:val="000000"/>
          <w:sz w:val="28"/>
          <w:szCs w:val="28"/>
          <w:lang w:eastAsia="en-US"/>
        </w:rPr>
        <w:t>а</w:t>
      </w:r>
      <w:r w:rsidRPr="00C64FA6">
        <w:rPr>
          <w:rFonts w:ascii="TimesNewRomanPSMT" w:eastAsiaTheme="minorHAnsi" w:hAnsi="TimesNewRomanPSMT" w:cstheme="minorBidi"/>
          <w:color w:val="000000"/>
          <w:sz w:val="28"/>
          <w:szCs w:val="28"/>
          <w:lang w:eastAsia="en-US"/>
        </w:rPr>
        <w:t>ции, в отношении его не введена процедура банкротства, деятельность пол</w:t>
      </w:r>
      <w:r w:rsidRPr="00C64FA6">
        <w:rPr>
          <w:rFonts w:ascii="TimesNewRomanPSMT" w:eastAsiaTheme="minorHAnsi" w:hAnsi="TimesNewRomanPSMT" w:cstheme="minorBidi"/>
          <w:color w:val="000000"/>
          <w:sz w:val="28"/>
          <w:szCs w:val="28"/>
          <w:lang w:eastAsia="en-US"/>
        </w:rPr>
        <w:t>у</w:t>
      </w:r>
      <w:r w:rsidRPr="00C64FA6">
        <w:rPr>
          <w:rFonts w:ascii="TimesNewRomanPSMT" w:eastAsiaTheme="minorHAnsi" w:hAnsi="TimesNewRomanPSMT" w:cstheme="minorBidi"/>
          <w:color w:val="000000"/>
          <w:sz w:val="28"/>
          <w:szCs w:val="28"/>
          <w:lang w:eastAsia="en-US"/>
        </w:rPr>
        <w:t>чателя субсидии (участника отбора) не приостановлена в порядке, пред</w:t>
      </w:r>
      <w:r w:rsidRPr="00C64FA6">
        <w:rPr>
          <w:rFonts w:ascii="TimesNewRomanPSMT" w:eastAsiaTheme="minorHAnsi" w:hAnsi="TimesNewRomanPSMT" w:cstheme="minorBidi"/>
          <w:color w:val="000000"/>
          <w:sz w:val="28"/>
          <w:szCs w:val="28"/>
          <w:lang w:eastAsia="en-US"/>
        </w:rPr>
        <w:t>у</w:t>
      </w:r>
      <w:r w:rsidRPr="00C64FA6">
        <w:rPr>
          <w:rFonts w:ascii="TimesNewRomanPSMT" w:eastAsiaTheme="minorHAnsi" w:hAnsi="TimesNewRomanPSMT" w:cstheme="minorBidi"/>
          <w:color w:val="000000"/>
          <w:sz w:val="28"/>
          <w:szCs w:val="28"/>
          <w:lang w:eastAsia="en-US"/>
        </w:rPr>
        <w:t>смотренном законодательством Российской Федерации, а получатель субс</w:t>
      </w:r>
      <w:r w:rsidRPr="00C64FA6">
        <w:rPr>
          <w:rFonts w:ascii="TimesNewRomanPSMT" w:eastAsiaTheme="minorHAnsi" w:hAnsi="TimesNewRomanPSMT" w:cstheme="minorBidi"/>
          <w:color w:val="000000"/>
          <w:sz w:val="28"/>
          <w:szCs w:val="28"/>
          <w:lang w:eastAsia="en-US"/>
        </w:rPr>
        <w:t>и</w:t>
      </w:r>
      <w:r w:rsidRPr="00C64FA6">
        <w:rPr>
          <w:rFonts w:ascii="TimesNewRomanPSMT" w:eastAsiaTheme="minorHAnsi" w:hAnsi="TimesNewRomanPSMT" w:cstheme="minorBidi"/>
          <w:color w:val="000000"/>
          <w:sz w:val="28"/>
          <w:szCs w:val="28"/>
          <w:lang w:eastAsia="en-US"/>
        </w:rPr>
        <w:t>дии (участник отбора), являющийся индивидуальным предпринимателем, не</w:t>
      </w:r>
      <w:proofErr w:type="gramEnd"/>
      <w:r w:rsidRPr="00C64FA6">
        <w:rPr>
          <w:rFonts w:ascii="TimesNewRomanPSMT" w:eastAsiaTheme="minorHAnsi" w:hAnsi="TimesNewRomanPSMT" w:cstheme="minorBidi"/>
          <w:color w:val="000000"/>
          <w:sz w:val="28"/>
          <w:szCs w:val="28"/>
          <w:lang w:eastAsia="en-US"/>
        </w:rPr>
        <w:t xml:space="preserve"> прекратил деятельность в качестве индивидуального предпринимателя;</w:t>
      </w:r>
    </w:p>
    <w:p w:rsidR="00C64FA6" w:rsidRPr="00C64FA6" w:rsidRDefault="00C64FA6" w:rsidP="00C64FA6">
      <w:pPr>
        <w:ind w:right="-1" w:firstLine="708"/>
        <w:jc w:val="both"/>
        <w:rPr>
          <w:rFonts w:ascii="TimesNewRomanPSMT" w:eastAsiaTheme="minorHAnsi" w:hAnsi="TimesNewRomanPSMT" w:cstheme="minorBidi"/>
          <w:color w:val="000000"/>
          <w:sz w:val="28"/>
          <w:szCs w:val="28"/>
          <w:lang w:eastAsia="en-US"/>
        </w:rPr>
      </w:pPr>
      <w:proofErr w:type="gramStart"/>
      <w:r w:rsidRPr="00C64FA6">
        <w:rPr>
          <w:rFonts w:ascii="TimesNewRomanPSMT" w:eastAsiaTheme="minorHAnsi" w:hAnsi="TimesNewRomanPSMT" w:cstheme="minorBidi"/>
          <w:color w:val="000000"/>
          <w:sz w:val="28"/>
          <w:szCs w:val="28"/>
          <w:lang w:eastAsia="en-US"/>
        </w:rPr>
        <w:t>9) в реестре дисквалифицированных лиц отсутствуют сведения о ди</w:t>
      </w:r>
      <w:r w:rsidRPr="00C64FA6">
        <w:rPr>
          <w:rFonts w:ascii="TimesNewRomanPSMT" w:eastAsiaTheme="minorHAnsi" w:hAnsi="TimesNewRomanPSMT" w:cstheme="minorBidi"/>
          <w:color w:val="000000"/>
          <w:sz w:val="28"/>
          <w:szCs w:val="28"/>
          <w:lang w:eastAsia="en-US"/>
        </w:rPr>
        <w:t>с</w:t>
      </w:r>
      <w:r w:rsidRPr="00C64FA6">
        <w:rPr>
          <w:rFonts w:ascii="TimesNewRomanPSMT" w:eastAsiaTheme="minorHAnsi" w:hAnsi="TimesNewRomanPSMT" w:cstheme="minorBidi"/>
          <w:color w:val="000000"/>
          <w:sz w:val="28"/>
          <w:szCs w:val="28"/>
          <w:lang w:eastAsia="en-US"/>
        </w:rPr>
        <w:t xml:space="preserve">квалифицированных руководителе, членах коллегиального исполнительного органа, лице, исполняющем функции единоличного исполнительного органа, </w:t>
      </w:r>
      <w:r w:rsidRPr="00C64FA6">
        <w:rPr>
          <w:rFonts w:ascii="TimesNewRomanPSMT" w:eastAsiaTheme="minorHAnsi" w:hAnsi="TimesNewRomanPSMT" w:cstheme="minorBidi"/>
          <w:color w:val="000000"/>
          <w:sz w:val="28"/>
          <w:szCs w:val="28"/>
          <w:lang w:eastAsia="en-US"/>
        </w:rPr>
        <w:lastRenderedPageBreak/>
        <w:t>или главном бухгалтере (при наличии) получателя субсидии (участника о</w:t>
      </w:r>
      <w:r w:rsidRPr="00C64FA6">
        <w:rPr>
          <w:rFonts w:ascii="TimesNewRomanPSMT" w:eastAsiaTheme="minorHAnsi" w:hAnsi="TimesNewRomanPSMT" w:cstheme="minorBidi"/>
          <w:color w:val="000000"/>
          <w:sz w:val="28"/>
          <w:szCs w:val="28"/>
          <w:lang w:eastAsia="en-US"/>
        </w:rPr>
        <w:t>т</w:t>
      </w:r>
      <w:r w:rsidRPr="00C64FA6">
        <w:rPr>
          <w:rFonts w:ascii="TimesNewRomanPSMT" w:eastAsiaTheme="minorHAnsi" w:hAnsi="TimesNewRomanPSMT" w:cstheme="minorBidi"/>
          <w:color w:val="000000"/>
          <w:sz w:val="28"/>
          <w:szCs w:val="28"/>
          <w:lang w:eastAsia="en-US"/>
        </w:rPr>
        <w:t>бора), являющегося юридическим лицом, об индивидуальном предприним</w:t>
      </w:r>
      <w:r w:rsidRPr="00C64FA6">
        <w:rPr>
          <w:rFonts w:ascii="TimesNewRomanPSMT" w:eastAsiaTheme="minorHAnsi" w:hAnsi="TimesNewRomanPSMT" w:cstheme="minorBidi"/>
          <w:color w:val="000000"/>
          <w:sz w:val="28"/>
          <w:szCs w:val="28"/>
          <w:lang w:eastAsia="en-US"/>
        </w:rPr>
        <w:t>а</w:t>
      </w:r>
      <w:r w:rsidRPr="00C64FA6">
        <w:rPr>
          <w:rFonts w:ascii="TimesNewRomanPSMT" w:eastAsiaTheme="minorHAnsi" w:hAnsi="TimesNewRomanPSMT" w:cstheme="minorBidi"/>
          <w:color w:val="000000"/>
          <w:sz w:val="28"/>
          <w:szCs w:val="28"/>
          <w:lang w:eastAsia="en-US"/>
        </w:rPr>
        <w:t>теле и о физическом лице - производителе товаров, работ, услуг, являющихся получателями субсидии (участниками отбора).</w:t>
      </w:r>
      <w:proofErr w:type="gramEnd"/>
    </w:p>
    <w:p w:rsidR="00C64FA6" w:rsidRPr="00C64FA6" w:rsidRDefault="00C64FA6" w:rsidP="00C64FA6">
      <w:pPr>
        <w:jc w:val="both"/>
        <w:rPr>
          <w:rFonts w:eastAsiaTheme="minorHAnsi"/>
          <w:bCs/>
          <w:sz w:val="28"/>
          <w:szCs w:val="28"/>
        </w:rPr>
      </w:pPr>
    </w:p>
    <w:p w:rsidR="00C64FA6" w:rsidRPr="00C64FA6" w:rsidRDefault="00C64FA6" w:rsidP="00C64FA6">
      <w:pPr>
        <w:ind w:firstLine="708"/>
        <w:jc w:val="both"/>
        <w:rPr>
          <w:rFonts w:eastAsiaTheme="minorHAnsi"/>
          <w:sz w:val="28"/>
          <w:szCs w:val="28"/>
        </w:rPr>
      </w:pPr>
      <w:r w:rsidRPr="00C64FA6">
        <w:rPr>
          <w:rFonts w:eastAsiaTheme="minorHAnsi"/>
          <w:bCs/>
          <w:sz w:val="28"/>
          <w:szCs w:val="28"/>
        </w:rPr>
        <w:t>2.5. Объявление о проведении отбора не менее чем за 5 календарных дней до начала срока подачи участниками  на получение субсидии заявок на участие в отборе организатор конкурса размещает на едином портале, а та</w:t>
      </w:r>
      <w:r w:rsidRPr="00C64FA6">
        <w:rPr>
          <w:rFonts w:eastAsiaTheme="minorHAnsi"/>
          <w:bCs/>
          <w:sz w:val="28"/>
          <w:szCs w:val="28"/>
        </w:rPr>
        <w:t>к</w:t>
      </w:r>
      <w:r w:rsidRPr="00C64FA6">
        <w:rPr>
          <w:rFonts w:eastAsiaTheme="minorHAnsi"/>
          <w:bCs/>
          <w:sz w:val="28"/>
          <w:szCs w:val="28"/>
        </w:rPr>
        <w:t xml:space="preserve">же  при необходимости на официальном сайте распорядителя бюджетных средств в </w:t>
      </w:r>
      <w:r w:rsidRPr="00C64FA6">
        <w:rPr>
          <w:rFonts w:eastAsiaTheme="minorHAnsi"/>
          <w:sz w:val="28"/>
          <w:szCs w:val="28"/>
        </w:rPr>
        <w:t>информационно-телекоммуникационной сети «Интернет».</w:t>
      </w:r>
    </w:p>
    <w:p w:rsidR="00C64FA6" w:rsidRPr="00C64FA6" w:rsidRDefault="00C64FA6" w:rsidP="00C64FA6">
      <w:pPr>
        <w:ind w:firstLine="708"/>
        <w:jc w:val="both"/>
        <w:rPr>
          <w:rFonts w:eastAsiaTheme="minorHAnsi"/>
          <w:sz w:val="28"/>
          <w:szCs w:val="28"/>
        </w:rPr>
      </w:pPr>
      <w:r w:rsidRPr="00C64FA6">
        <w:rPr>
          <w:rFonts w:eastAsiaTheme="minorHAnsi"/>
          <w:sz w:val="28"/>
          <w:szCs w:val="28"/>
        </w:rPr>
        <w:t>Объявление о проведении отбора получателей формируется в эле</w:t>
      </w:r>
      <w:r w:rsidRPr="00C64FA6">
        <w:rPr>
          <w:rFonts w:eastAsiaTheme="minorHAnsi"/>
          <w:sz w:val="28"/>
          <w:szCs w:val="28"/>
        </w:rPr>
        <w:t>к</w:t>
      </w:r>
      <w:r w:rsidRPr="00C64FA6">
        <w:rPr>
          <w:rFonts w:eastAsiaTheme="minorHAnsi"/>
          <w:sz w:val="28"/>
          <w:szCs w:val="28"/>
        </w:rPr>
        <w:t>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главного распор</w:t>
      </w:r>
      <w:r w:rsidRPr="00C64FA6">
        <w:rPr>
          <w:rFonts w:eastAsiaTheme="minorHAnsi"/>
          <w:sz w:val="28"/>
          <w:szCs w:val="28"/>
        </w:rPr>
        <w:t>я</w:t>
      </w:r>
      <w:r w:rsidRPr="00C64FA6">
        <w:rPr>
          <w:rFonts w:eastAsiaTheme="minorHAnsi"/>
          <w:sz w:val="28"/>
          <w:szCs w:val="28"/>
        </w:rPr>
        <w:t>дителя бюджетных средств (уполномоченного им лица), публикуется на по</w:t>
      </w:r>
      <w:r w:rsidRPr="00C64FA6">
        <w:rPr>
          <w:rFonts w:eastAsiaTheme="minorHAnsi"/>
          <w:sz w:val="28"/>
          <w:szCs w:val="28"/>
        </w:rPr>
        <w:t>р</w:t>
      </w:r>
      <w:r w:rsidRPr="00C64FA6">
        <w:rPr>
          <w:rFonts w:eastAsiaTheme="minorHAnsi"/>
          <w:sz w:val="28"/>
          <w:szCs w:val="28"/>
        </w:rPr>
        <w:t xml:space="preserve">тале.  </w:t>
      </w:r>
    </w:p>
    <w:p w:rsidR="00C64FA6" w:rsidRPr="00C64FA6" w:rsidRDefault="00C64FA6" w:rsidP="00C64FA6">
      <w:pPr>
        <w:ind w:firstLine="708"/>
        <w:jc w:val="both"/>
        <w:rPr>
          <w:rFonts w:eastAsiaTheme="minorHAnsi"/>
          <w:b/>
          <w:sz w:val="28"/>
          <w:szCs w:val="28"/>
        </w:rPr>
      </w:pPr>
    </w:p>
    <w:p w:rsidR="00C64FA6" w:rsidRPr="00C64FA6" w:rsidRDefault="00C64FA6" w:rsidP="00C64FA6">
      <w:pPr>
        <w:ind w:firstLine="708"/>
        <w:jc w:val="both"/>
        <w:rPr>
          <w:rFonts w:eastAsiaTheme="minorHAnsi"/>
          <w:sz w:val="28"/>
          <w:szCs w:val="28"/>
        </w:rPr>
      </w:pPr>
      <w:r w:rsidRPr="00C64FA6">
        <w:rPr>
          <w:rFonts w:eastAsiaTheme="minorHAnsi"/>
          <w:sz w:val="28"/>
          <w:szCs w:val="28"/>
        </w:rPr>
        <w:t xml:space="preserve">2.6. </w:t>
      </w:r>
      <w:proofErr w:type="gramStart"/>
      <w:r w:rsidRPr="00C64FA6">
        <w:rPr>
          <w:rFonts w:eastAsiaTheme="minorHAnsi"/>
          <w:sz w:val="28"/>
          <w:szCs w:val="28"/>
        </w:rPr>
        <w:t>Объявление о проведении отбора включает в себя информацию о сроках (датах начала подачи и окончания приема заявок), месте, порядке приема заявок и иные сведения, предусмотренные пунктом 21 общих треб</w:t>
      </w:r>
      <w:r w:rsidRPr="00C64FA6">
        <w:rPr>
          <w:rFonts w:eastAsiaTheme="minorHAnsi"/>
          <w:sz w:val="28"/>
          <w:szCs w:val="28"/>
        </w:rPr>
        <w:t>о</w:t>
      </w:r>
      <w:r w:rsidRPr="00C64FA6">
        <w:rPr>
          <w:rFonts w:eastAsiaTheme="minorHAnsi"/>
          <w:sz w:val="28"/>
          <w:szCs w:val="28"/>
        </w:rPr>
        <w:t>ваний к нормативным правовым актам, муниципальным правовым актам, р</w:t>
      </w:r>
      <w:r w:rsidRPr="00C64FA6">
        <w:rPr>
          <w:rFonts w:eastAsiaTheme="minorHAnsi"/>
          <w:sz w:val="28"/>
          <w:szCs w:val="28"/>
        </w:rPr>
        <w:t>е</w:t>
      </w:r>
      <w:r w:rsidRPr="00C64FA6">
        <w:rPr>
          <w:rFonts w:eastAsiaTheme="minorHAnsi"/>
          <w:sz w:val="28"/>
          <w:szCs w:val="28"/>
        </w:rPr>
        <w:t>гулирующим предоставление из бюджетов субъектов Российской Федерации, местных бюджетов субсидий, в том числе грантов в форме субсидий, юрид</w:t>
      </w:r>
      <w:r w:rsidRPr="00C64FA6">
        <w:rPr>
          <w:rFonts w:eastAsiaTheme="minorHAnsi"/>
          <w:sz w:val="28"/>
          <w:szCs w:val="28"/>
        </w:rPr>
        <w:t>и</w:t>
      </w:r>
      <w:r w:rsidRPr="00C64FA6">
        <w:rPr>
          <w:rFonts w:eastAsiaTheme="minorHAnsi"/>
          <w:sz w:val="28"/>
          <w:szCs w:val="28"/>
        </w:rPr>
        <w:t>ческим лицам – производителям товаров, работ, услуг и</w:t>
      </w:r>
      <w:proofErr w:type="gramEnd"/>
      <w:r w:rsidRPr="00C64FA6">
        <w:rPr>
          <w:rFonts w:eastAsiaTheme="minorHAnsi"/>
          <w:sz w:val="28"/>
          <w:szCs w:val="28"/>
        </w:rPr>
        <w:t xml:space="preserve"> проведение отборов получателей указанных субсидий, в том числе грантов в форме субсидий, утвержденных постановлением Российской Федерации от 25.10.2023 № 1782 (далее – «Общие требования»).</w:t>
      </w:r>
    </w:p>
    <w:p w:rsidR="00C64FA6" w:rsidRPr="00C64FA6" w:rsidRDefault="00C64FA6" w:rsidP="00C64FA6">
      <w:pPr>
        <w:jc w:val="both"/>
        <w:rPr>
          <w:rFonts w:eastAsiaTheme="minorHAnsi"/>
          <w:sz w:val="28"/>
          <w:szCs w:val="28"/>
          <w:lang w:eastAsia="en-US"/>
        </w:rPr>
      </w:pPr>
    </w:p>
    <w:p w:rsidR="00C64FA6" w:rsidRPr="00C64FA6" w:rsidRDefault="00C64FA6" w:rsidP="00C64FA6">
      <w:pPr>
        <w:ind w:firstLine="708"/>
        <w:jc w:val="both"/>
        <w:rPr>
          <w:rFonts w:eastAsiaTheme="minorHAnsi"/>
          <w:bCs/>
          <w:sz w:val="28"/>
          <w:szCs w:val="28"/>
        </w:rPr>
      </w:pPr>
      <w:r w:rsidRPr="00C64FA6">
        <w:rPr>
          <w:rFonts w:eastAsiaTheme="minorHAnsi"/>
          <w:sz w:val="28"/>
          <w:szCs w:val="28"/>
          <w:lang w:eastAsia="en-US"/>
        </w:rPr>
        <w:t xml:space="preserve">2.7. </w:t>
      </w:r>
      <w:proofErr w:type="gramStart"/>
      <w:r w:rsidRPr="00C64FA6">
        <w:rPr>
          <w:rFonts w:eastAsiaTheme="minorHAnsi"/>
          <w:sz w:val="28"/>
          <w:szCs w:val="28"/>
          <w:lang w:eastAsia="en-US"/>
        </w:rPr>
        <w:t>Любой участник отбора со дня размещения объявления о провед</w:t>
      </w:r>
      <w:r w:rsidRPr="00C64FA6">
        <w:rPr>
          <w:rFonts w:eastAsiaTheme="minorHAnsi"/>
          <w:sz w:val="28"/>
          <w:szCs w:val="28"/>
          <w:lang w:eastAsia="en-US"/>
        </w:rPr>
        <w:t>е</w:t>
      </w:r>
      <w:r w:rsidRPr="00C64FA6">
        <w:rPr>
          <w:rFonts w:eastAsiaTheme="minorHAnsi"/>
          <w:sz w:val="28"/>
          <w:szCs w:val="28"/>
          <w:lang w:eastAsia="en-US"/>
        </w:rPr>
        <w:t>нии отбора получателей субсидий на едином портале не позднее 3-го рабоч</w:t>
      </w:r>
      <w:r w:rsidRPr="00C64FA6">
        <w:rPr>
          <w:rFonts w:eastAsiaTheme="minorHAnsi"/>
          <w:sz w:val="28"/>
          <w:szCs w:val="28"/>
          <w:lang w:eastAsia="en-US"/>
        </w:rPr>
        <w:t>е</w:t>
      </w:r>
      <w:r w:rsidRPr="00C64FA6">
        <w:rPr>
          <w:rFonts w:eastAsiaTheme="minorHAnsi"/>
          <w:sz w:val="28"/>
          <w:szCs w:val="28"/>
          <w:lang w:eastAsia="en-US"/>
        </w:rPr>
        <w:t>го дня до дня завершения подачи заявок вправе направить главному распор</w:t>
      </w:r>
      <w:r w:rsidRPr="00C64FA6">
        <w:rPr>
          <w:rFonts w:eastAsiaTheme="minorHAnsi"/>
          <w:sz w:val="28"/>
          <w:szCs w:val="28"/>
          <w:lang w:eastAsia="en-US"/>
        </w:rPr>
        <w:t>я</w:t>
      </w:r>
      <w:r w:rsidRPr="00C64FA6">
        <w:rPr>
          <w:rFonts w:eastAsiaTheme="minorHAnsi"/>
          <w:sz w:val="28"/>
          <w:szCs w:val="28"/>
          <w:lang w:eastAsia="en-US"/>
        </w:rPr>
        <w:t xml:space="preserve">дителю бюджетных средств не более 5 запросов о разъяснении положений объявления о проведении отбора получателей субсидий путем формирования в системе «Электронный бюджет» соответствующего запроса. </w:t>
      </w:r>
      <w:proofErr w:type="gramEnd"/>
    </w:p>
    <w:p w:rsidR="00C64FA6" w:rsidRPr="00C64FA6" w:rsidRDefault="00C64FA6" w:rsidP="00C64FA6">
      <w:pPr>
        <w:jc w:val="both"/>
        <w:rPr>
          <w:rFonts w:ascii="TimesNewRomanPSMT" w:eastAsiaTheme="minorHAnsi" w:hAnsi="TimesNewRomanPSMT" w:cstheme="minorBidi"/>
          <w:color w:val="000000"/>
          <w:sz w:val="28"/>
          <w:szCs w:val="28"/>
          <w:lang w:eastAsia="en-US"/>
        </w:rPr>
      </w:pPr>
    </w:p>
    <w:p w:rsidR="00C64FA6" w:rsidRPr="00C64FA6" w:rsidRDefault="00C64FA6" w:rsidP="00C64FA6">
      <w:pPr>
        <w:ind w:firstLine="708"/>
        <w:jc w:val="both"/>
        <w:rPr>
          <w:rFonts w:ascii="TimesNewRomanPSMT" w:eastAsiaTheme="minorHAnsi" w:hAnsi="TimesNewRomanPSMT" w:cstheme="minorBidi"/>
          <w:color w:val="000000"/>
          <w:sz w:val="28"/>
          <w:szCs w:val="28"/>
          <w:lang w:eastAsia="en-US"/>
        </w:rPr>
      </w:pPr>
      <w:r w:rsidRPr="00C64FA6">
        <w:rPr>
          <w:rFonts w:ascii="TimesNewRomanPSMT" w:eastAsiaTheme="minorHAnsi" w:hAnsi="TimesNewRomanPSMT" w:cstheme="minorBidi"/>
          <w:color w:val="000000"/>
          <w:sz w:val="28"/>
          <w:szCs w:val="28"/>
          <w:lang w:eastAsia="en-US"/>
        </w:rPr>
        <w:t>2.8. Заявка на участие в отборе подается заявителями в электронной форме посредством заполнения соответствующих экранных форм веб-интерфейса системы «Электронный бюджет» в сроки, установленные в об</w:t>
      </w:r>
      <w:r w:rsidRPr="00C64FA6">
        <w:rPr>
          <w:rFonts w:ascii="TimesNewRomanPSMT" w:eastAsiaTheme="minorHAnsi" w:hAnsi="TimesNewRomanPSMT" w:cstheme="minorBidi"/>
          <w:color w:val="000000"/>
          <w:sz w:val="28"/>
          <w:szCs w:val="28"/>
          <w:lang w:eastAsia="en-US"/>
        </w:rPr>
        <w:t>ъ</w:t>
      </w:r>
      <w:r w:rsidRPr="00C64FA6">
        <w:rPr>
          <w:rFonts w:ascii="TimesNewRomanPSMT" w:eastAsiaTheme="minorHAnsi" w:hAnsi="TimesNewRomanPSMT" w:cstheme="minorBidi"/>
          <w:color w:val="000000"/>
          <w:sz w:val="28"/>
          <w:szCs w:val="28"/>
          <w:lang w:eastAsia="en-US"/>
        </w:rPr>
        <w:t>явлении о проведении отбора.</w:t>
      </w:r>
    </w:p>
    <w:p w:rsidR="00C64FA6" w:rsidRPr="00C64FA6" w:rsidRDefault="00C64FA6" w:rsidP="00C64FA6">
      <w:pPr>
        <w:jc w:val="both"/>
        <w:rPr>
          <w:rFonts w:ascii="TimesNewRomanPSMT" w:eastAsiaTheme="minorHAnsi" w:hAnsi="TimesNewRomanPSMT" w:cstheme="minorBidi"/>
          <w:color w:val="000000"/>
          <w:sz w:val="28"/>
          <w:szCs w:val="28"/>
          <w:lang w:eastAsia="en-US"/>
        </w:rPr>
      </w:pPr>
      <w:r w:rsidRPr="00C64FA6">
        <w:rPr>
          <w:rFonts w:ascii="TimesNewRomanPSMT" w:eastAsiaTheme="minorHAnsi" w:hAnsi="TimesNewRomanPSMT" w:cstheme="minorBidi"/>
          <w:color w:val="000000"/>
          <w:sz w:val="28"/>
          <w:szCs w:val="28"/>
          <w:lang w:eastAsia="en-US"/>
        </w:rPr>
        <w:tab/>
        <w:t>Указанная заявка должна быть подписана усиленной квалифицирова</w:t>
      </w:r>
      <w:r w:rsidRPr="00C64FA6">
        <w:rPr>
          <w:rFonts w:ascii="TimesNewRomanPSMT" w:eastAsiaTheme="minorHAnsi" w:hAnsi="TimesNewRomanPSMT" w:cstheme="minorBidi"/>
          <w:color w:val="000000"/>
          <w:sz w:val="28"/>
          <w:szCs w:val="28"/>
          <w:lang w:eastAsia="en-US"/>
        </w:rPr>
        <w:t>н</w:t>
      </w:r>
      <w:r w:rsidRPr="00C64FA6">
        <w:rPr>
          <w:rFonts w:ascii="TimesNewRomanPSMT" w:eastAsiaTheme="minorHAnsi" w:hAnsi="TimesNewRomanPSMT" w:cstheme="minorBidi"/>
          <w:color w:val="000000"/>
          <w:sz w:val="28"/>
          <w:szCs w:val="28"/>
          <w:lang w:eastAsia="en-US"/>
        </w:rPr>
        <w:t>ной печатью руководителя участника  отбора или уполномоченного им лица.</w:t>
      </w:r>
    </w:p>
    <w:p w:rsidR="00C64FA6" w:rsidRPr="00C64FA6" w:rsidRDefault="00C64FA6" w:rsidP="00C64FA6">
      <w:pPr>
        <w:jc w:val="both"/>
        <w:rPr>
          <w:rFonts w:eastAsiaTheme="minorHAnsi"/>
          <w:color w:val="000000"/>
          <w:sz w:val="28"/>
          <w:szCs w:val="28"/>
          <w:lang w:eastAsia="en-US"/>
        </w:rPr>
      </w:pPr>
      <w:r w:rsidRPr="00C64FA6">
        <w:rPr>
          <w:rFonts w:ascii="TimesNewRomanPSMT" w:eastAsiaTheme="minorHAnsi" w:hAnsi="TimesNewRomanPSMT" w:cstheme="minorBidi"/>
          <w:color w:val="000000"/>
          <w:sz w:val="28"/>
          <w:szCs w:val="28"/>
          <w:lang w:eastAsia="en-US"/>
        </w:rPr>
        <w:tab/>
      </w:r>
      <w:r w:rsidRPr="00C64FA6">
        <w:rPr>
          <w:rFonts w:eastAsiaTheme="minorHAnsi"/>
          <w:color w:val="000000"/>
          <w:sz w:val="28"/>
          <w:szCs w:val="28"/>
          <w:lang w:eastAsia="en-US"/>
        </w:rPr>
        <w:t>Внесение изменений в заявку или отзыв заявки осуществляется учас</w:t>
      </w:r>
      <w:r w:rsidRPr="00C64FA6">
        <w:rPr>
          <w:rFonts w:eastAsiaTheme="minorHAnsi"/>
          <w:color w:val="000000"/>
          <w:sz w:val="28"/>
          <w:szCs w:val="28"/>
          <w:lang w:eastAsia="en-US"/>
        </w:rPr>
        <w:t>т</w:t>
      </w:r>
      <w:r w:rsidRPr="00C64FA6">
        <w:rPr>
          <w:rFonts w:eastAsiaTheme="minorHAnsi"/>
          <w:color w:val="000000"/>
          <w:sz w:val="28"/>
          <w:szCs w:val="28"/>
          <w:lang w:eastAsia="en-US"/>
        </w:rPr>
        <w:t>никами отбора в порядке, аналогичном порядку формирования заявок, ук</w:t>
      </w:r>
      <w:r w:rsidRPr="00C64FA6">
        <w:rPr>
          <w:rFonts w:eastAsiaTheme="minorHAnsi"/>
          <w:color w:val="000000"/>
          <w:sz w:val="28"/>
          <w:szCs w:val="28"/>
          <w:lang w:eastAsia="en-US"/>
        </w:rPr>
        <w:t>а</w:t>
      </w:r>
      <w:r w:rsidRPr="00C64FA6">
        <w:rPr>
          <w:rFonts w:eastAsiaTheme="minorHAnsi"/>
          <w:color w:val="000000"/>
          <w:sz w:val="28"/>
          <w:szCs w:val="28"/>
          <w:lang w:eastAsia="en-US"/>
        </w:rPr>
        <w:t>занному в настоящем пункте порядка не позднее даты окончания ее приема, указанной в объявлении о проведении отбора.</w:t>
      </w:r>
    </w:p>
    <w:p w:rsidR="00C64FA6" w:rsidRPr="00C64FA6" w:rsidRDefault="00C64FA6" w:rsidP="00C64FA6">
      <w:pPr>
        <w:jc w:val="both"/>
        <w:rPr>
          <w:rFonts w:eastAsiaTheme="minorHAnsi"/>
          <w:color w:val="000000"/>
          <w:sz w:val="28"/>
          <w:szCs w:val="28"/>
          <w:lang w:eastAsia="en-US"/>
        </w:rPr>
      </w:pPr>
      <w:r w:rsidRPr="00C64FA6">
        <w:rPr>
          <w:rFonts w:eastAsiaTheme="minorHAnsi"/>
          <w:color w:val="000000"/>
          <w:sz w:val="28"/>
          <w:szCs w:val="28"/>
          <w:lang w:eastAsia="en-US"/>
        </w:rPr>
        <w:lastRenderedPageBreak/>
        <w:tab/>
        <w:t>С заявкой в систему «Электронный бюджет» должны быть представл</w:t>
      </w:r>
      <w:r w:rsidRPr="00C64FA6">
        <w:rPr>
          <w:rFonts w:eastAsiaTheme="minorHAnsi"/>
          <w:color w:val="000000"/>
          <w:sz w:val="28"/>
          <w:szCs w:val="28"/>
          <w:lang w:eastAsia="en-US"/>
        </w:rPr>
        <w:t>е</w:t>
      </w:r>
      <w:r w:rsidRPr="00C64FA6">
        <w:rPr>
          <w:rFonts w:eastAsiaTheme="minorHAnsi"/>
          <w:color w:val="000000"/>
          <w:sz w:val="28"/>
          <w:szCs w:val="28"/>
          <w:lang w:eastAsia="en-US"/>
        </w:rPr>
        <w:t>ны в виде электронных копий (документов на бумажном носителе, преобр</w:t>
      </w:r>
      <w:r w:rsidRPr="00C64FA6">
        <w:rPr>
          <w:rFonts w:eastAsiaTheme="minorHAnsi"/>
          <w:color w:val="000000"/>
          <w:sz w:val="28"/>
          <w:szCs w:val="28"/>
          <w:lang w:eastAsia="en-US"/>
        </w:rPr>
        <w:t>а</w:t>
      </w:r>
      <w:r w:rsidRPr="00C64FA6">
        <w:rPr>
          <w:rFonts w:eastAsiaTheme="minorHAnsi"/>
          <w:color w:val="000000"/>
          <w:sz w:val="28"/>
          <w:szCs w:val="28"/>
          <w:lang w:eastAsia="en-US"/>
        </w:rPr>
        <w:t>зованных в электронную форму путем сканирования, текст которых должен быть четким, хорошо читаемым и не содержать исправлений) документы, указанные в объявлении о проведении отбора.</w:t>
      </w:r>
    </w:p>
    <w:p w:rsidR="00C64FA6" w:rsidRPr="00C64FA6" w:rsidRDefault="00C64FA6" w:rsidP="00C64FA6">
      <w:pPr>
        <w:jc w:val="both"/>
        <w:rPr>
          <w:rFonts w:eastAsiaTheme="minorHAnsi"/>
          <w:color w:val="000000"/>
          <w:sz w:val="28"/>
          <w:szCs w:val="28"/>
          <w:lang w:eastAsia="en-US"/>
        </w:rPr>
      </w:pPr>
      <w:r w:rsidRPr="00C64FA6">
        <w:rPr>
          <w:rFonts w:asciiTheme="minorHAnsi" w:eastAsiaTheme="minorHAnsi" w:hAnsiTheme="minorHAnsi" w:cstheme="minorBidi"/>
          <w:color w:val="000000"/>
          <w:sz w:val="28"/>
          <w:szCs w:val="28"/>
          <w:lang w:eastAsia="en-US"/>
        </w:rPr>
        <w:tab/>
      </w:r>
      <w:proofErr w:type="gramStart"/>
      <w:r w:rsidRPr="00C64FA6">
        <w:rPr>
          <w:rFonts w:eastAsiaTheme="minorHAnsi"/>
          <w:color w:val="000000"/>
          <w:sz w:val="28"/>
          <w:szCs w:val="28"/>
          <w:lang w:eastAsia="en-US"/>
        </w:rPr>
        <w:t>Требовать от участника отбора представления документов и информ</w:t>
      </w:r>
      <w:r w:rsidRPr="00C64FA6">
        <w:rPr>
          <w:rFonts w:eastAsiaTheme="minorHAnsi"/>
          <w:color w:val="000000"/>
          <w:sz w:val="28"/>
          <w:szCs w:val="28"/>
          <w:lang w:eastAsia="en-US"/>
        </w:rPr>
        <w:t>а</w:t>
      </w:r>
      <w:r w:rsidRPr="00C64FA6">
        <w:rPr>
          <w:rFonts w:eastAsiaTheme="minorHAnsi"/>
          <w:color w:val="000000"/>
          <w:sz w:val="28"/>
          <w:szCs w:val="28"/>
          <w:lang w:eastAsia="en-US"/>
        </w:rPr>
        <w:t>ции в целях подтверждения соответствия участника отбора требованиям, определенным пунктом 2.4 настоящего порядка, при наличии соответству</w:t>
      </w:r>
      <w:r w:rsidRPr="00C64FA6">
        <w:rPr>
          <w:rFonts w:eastAsiaTheme="minorHAnsi"/>
          <w:color w:val="000000"/>
          <w:sz w:val="28"/>
          <w:szCs w:val="28"/>
          <w:lang w:eastAsia="en-US"/>
        </w:rPr>
        <w:t>ю</w:t>
      </w:r>
      <w:r w:rsidRPr="00C64FA6">
        <w:rPr>
          <w:rFonts w:eastAsiaTheme="minorHAnsi"/>
          <w:color w:val="000000"/>
          <w:sz w:val="28"/>
          <w:szCs w:val="28"/>
          <w:lang w:eastAsia="en-US"/>
        </w:rPr>
        <w:t>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не допускается, за и</w:t>
      </w:r>
      <w:r w:rsidRPr="00C64FA6">
        <w:rPr>
          <w:rFonts w:eastAsiaTheme="minorHAnsi"/>
          <w:color w:val="000000"/>
          <w:sz w:val="28"/>
          <w:szCs w:val="28"/>
          <w:lang w:eastAsia="en-US"/>
        </w:rPr>
        <w:t>с</w:t>
      </w:r>
      <w:r w:rsidRPr="00C64FA6">
        <w:rPr>
          <w:rFonts w:eastAsiaTheme="minorHAnsi"/>
          <w:color w:val="000000"/>
          <w:sz w:val="28"/>
          <w:szCs w:val="28"/>
          <w:lang w:eastAsia="en-US"/>
        </w:rPr>
        <w:t>ключением случая, если участник отбора готов представить указанные док</w:t>
      </w:r>
      <w:r w:rsidRPr="00C64FA6">
        <w:rPr>
          <w:rFonts w:eastAsiaTheme="minorHAnsi"/>
          <w:color w:val="000000"/>
          <w:sz w:val="28"/>
          <w:szCs w:val="28"/>
          <w:lang w:eastAsia="en-US"/>
        </w:rPr>
        <w:t>у</w:t>
      </w:r>
      <w:r w:rsidRPr="00C64FA6">
        <w:rPr>
          <w:rFonts w:eastAsiaTheme="minorHAnsi"/>
          <w:color w:val="000000"/>
          <w:sz w:val="28"/>
          <w:szCs w:val="28"/>
          <w:lang w:eastAsia="en-US"/>
        </w:rPr>
        <w:t>менты и информацию по собственной инициативе.</w:t>
      </w:r>
      <w:proofErr w:type="gramEnd"/>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Проверка участника отбора на соответствие требованиям, определе</w:t>
      </w:r>
      <w:r w:rsidRPr="00C64FA6">
        <w:rPr>
          <w:color w:val="1A1A1A"/>
          <w:sz w:val="28"/>
          <w:szCs w:val="28"/>
        </w:rPr>
        <w:t>н</w:t>
      </w:r>
      <w:r w:rsidRPr="00C64FA6">
        <w:rPr>
          <w:color w:val="1A1A1A"/>
          <w:sz w:val="28"/>
          <w:szCs w:val="28"/>
        </w:rPr>
        <w:t>ным пунктом 2.4 настоящего порядка, осуществляется автоматически в с</w:t>
      </w:r>
      <w:r w:rsidRPr="00C64FA6">
        <w:rPr>
          <w:color w:val="1A1A1A"/>
          <w:sz w:val="28"/>
          <w:szCs w:val="28"/>
        </w:rPr>
        <w:t>и</w:t>
      </w:r>
      <w:r w:rsidRPr="00C64FA6">
        <w:rPr>
          <w:color w:val="1A1A1A"/>
          <w:sz w:val="28"/>
          <w:szCs w:val="28"/>
        </w:rPr>
        <w:t>стеме «Электронный бюджет» на основании данных государственных и</w:t>
      </w:r>
      <w:r w:rsidRPr="00C64FA6">
        <w:rPr>
          <w:color w:val="1A1A1A"/>
          <w:sz w:val="28"/>
          <w:szCs w:val="28"/>
        </w:rPr>
        <w:t>н</w:t>
      </w:r>
      <w:r w:rsidRPr="00C64FA6">
        <w:rPr>
          <w:color w:val="1A1A1A"/>
          <w:sz w:val="28"/>
          <w:szCs w:val="28"/>
        </w:rPr>
        <w:t>формационных систем, в том числе с использованием единой системы ме</w:t>
      </w:r>
      <w:r w:rsidRPr="00C64FA6">
        <w:rPr>
          <w:color w:val="1A1A1A"/>
          <w:sz w:val="28"/>
          <w:szCs w:val="28"/>
        </w:rPr>
        <w:t>ж</w:t>
      </w:r>
      <w:r w:rsidRPr="00C64FA6">
        <w:rPr>
          <w:color w:val="1A1A1A"/>
          <w:sz w:val="28"/>
          <w:szCs w:val="28"/>
        </w:rPr>
        <w:t>ведомственного электронного взаимодействия (при наличии технической возможности).</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В случае отсутствия технической возможности осуществления автом</w:t>
      </w:r>
      <w:r w:rsidRPr="00C64FA6">
        <w:rPr>
          <w:color w:val="1A1A1A"/>
          <w:sz w:val="28"/>
          <w:szCs w:val="28"/>
        </w:rPr>
        <w:t>а</w:t>
      </w:r>
      <w:r w:rsidRPr="00C64FA6">
        <w:rPr>
          <w:color w:val="1A1A1A"/>
          <w:sz w:val="28"/>
          <w:szCs w:val="28"/>
        </w:rPr>
        <w:t>тической проверки в системе «Электронный бюджет» подтверждение соо</w:t>
      </w:r>
      <w:r w:rsidRPr="00C64FA6">
        <w:rPr>
          <w:color w:val="1A1A1A"/>
          <w:sz w:val="28"/>
          <w:szCs w:val="28"/>
        </w:rPr>
        <w:t>т</w:t>
      </w:r>
      <w:r w:rsidRPr="00C64FA6">
        <w:rPr>
          <w:color w:val="1A1A1A"/>
          <w:sz w:val="28"/>
          <w:szCs w:val="28"/>
        </w:rPr>
        <w:t>ветствия участника отбора требованиям, определенным пунктом 2.4 насто</w:t>
      </w:r>
      <w:r w:rsidRPr="00C64FA6">
        <w:rPr>
          <w:color w:val="1A1A1A"/>
          <w:sz w:val="28"/>
          <w:szCs w:val="28"/>
        </w:rPr>
        <w:t>я</w:t>
      </w:r>
      <w:r w:rsidRPr="00C64FA6">
        <w:rPr>
          <w:color w:val="1A1A1A"/>
          <w:sz w:val="28"/>
          <w:szCs w:val="28"/>
        </w:rPr>
        <w:t>щего порядка, производится путем проставления в электронном виде отметок о соответствии указанным требованиям посредством заполнения соотве</w:t>
      </w:r>
      <w:r w:rsidRPr="00C64FA6">
        <w:rPr>
          <w:color w:val="1A1A1A"/>
          <w:sz w:val="28"/>
          <w:szCs w:val="28"/>
        </w:rPr>
        <w:t>т</w:t>
      </w:r>
      <w:r w:rsidRPr="00C64FA6">
        <w:rPr>
          <w:color w:val="1A1A1A"/>
          <w:sz w:val="28"/>
          <w:szCs w:val="28"/>
        </w:rPr>
        <w:t>ствующих экранных форм веб-интерфейса системы «Электронный бюджет».</w:t>
      </w:r>
    </w:p>
    <w:p w:rsidR="00C64FA6" w:rsidRPr="00C64FA6" w:rsidRDefault="00C64FA6" w:rsidP="00C64FA6">
      <w:pPr>
        <w:shd w:val="clear" w:color="auto" w:fill="FFFFFF"/>
        <w:ind w:firstLine="708"/>
        <w:jc w:val="both"/>
        <w:rPr>
          <w:color w:val="1A1A1A"/>
          <w:sz w:val="28"/>
          <w:szCs w:val="28"/>
        </w:rPr>
      </w:pPr>
    </w:p>
    <w:p w:rsidR="00C64FA6" w:rsidRPr="00C64FA6" w:rsidRDefault="00C64FA6" w:rsidP="00C64FA6">
      <w:pPr>
        <w:shd w:val="clear" w:color="auto" w:fill="FFFFFF"/>
        <w:ind w:firstLine="708"/>
        <w:jc w:val="both"/>
        <w:rPr>
          <w:color w:val="1A1A1A"/>
          <w:sz w:val="28"/>
          <w:szCs w:val="28"/>
        </w:rPr>
      </w:pPr>
      <w:r w:rsidRPr="00C64FA6">
        <w:rPr>
          <w:rFonts w:eastAsiaTheme="minorHAnsi"/>
          <w:sz w:val="28"/>
          <w:szCs w:val="28"/>
          <w:lang w:eastAsia="en-US"/>
        </w:rPr>
        <w:t xml:space="preserve">2.9. Участник отбора может подать только одну заявку. </w:t>
      </w:r>
      <w:r w:rsidRPr="00C64FA6">
        <w:rPr>
          <w:color w:val="1A1A1A"/>
          <w:sz w:val="28"/>
          <w:szCs w:val="28"/>
        </w:rPr>
        <w:t>Датой пре</w:t>
      </w:r>
      <w:r w:rsidRPr="00C64FA6">
        <w:rPr>
          <w:color w:val="1A1A1A"/>
          <w:sz w:val="28"/>
          <w:szCs w:val="28"/>
        </w:rPr>
        <w:t>д</w:t>
      </w:r>
      <w:r w:rsidRPr="00C64FA6">
        <w:rPr>
          <w:color w:val="1A1A1A"/>
          <w:sz w:val="28"/>
          <w:szCs w:val="28"/>
        </w:rPr>
        <w:t>ставления участником отбора заявки считается день подписания заявки с присвоением ей регистрационного номера в системе «Электронный бюджет».</w:t>
      </w:r>
    </w:p>
    <w:p w:rsidR="00C64FA6" w:rsidRPr="00C64FA6" w:rsidRDefault="00C64FA6" w:rsidP="00C64FA6">
      <w:pPr>
        <w:shd w:val="clear" w:color="auto" w:fill="FFFFFF"/>
        <w:jc w:val="both"/>
        <w:rPr>
          <w:rFonts w:asciiTheme="minorHAnsi" w:hAnsiTheme="minorHAnsi"/>
          <w:color w:val="1A1A1A"/>
          <w:sz w:val="23"/>
          <w:szCs w:val="23"/>
        </w:rPr>
      </w:pP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2.10. В течение 1-го рабочего дня, следующего за днем окончания ср</w:t>
      </w:r>
      <w:r w:rsidRPr="00C64FA6">
        <w:rPr>
          <w:color w:val="1A1A1A"/>
          <w:sz w:val="28"/>
          <w:szCs w:val="28"/>
        </w:rPr>
        <w:t>о</w:t>
      </w:r>
      <w:r w:rsidRPr="00C64FA6">
        <w:rPr>
          <w:color w:val="1A1A1A"/>
          <w:sz w:val="28"/>
          <w:szCs w:val="28"/>
        </w:rPr>
        <w:t>ка подачи заявок, установленного в объявлении о проведении отбора, гла</w:t>
      </w:r>
      <w:r w:rsidRPr="00C64FA6">
        <w:rPr>
          <w:color w:val="1A1A1A"/>
          <w:sz w:val="28"/>
          <w:szCs w:val="28"/>
        </w:rPr>
        <w:t>в</w:t>
      </w:r>
      <w:r w:rsidRPr="00C64FA6">
        <w:rPr>
          <w:color w:val="1A1A1A"/>
          <w:sz w:val="28"/>
          <w:szCs w:val="28"/>
        </w:rPr>
        <w:t>ному распорядителю бюджетных средств обеспечивается открытие доступа в системе «Электронный бюджет» к поданным участниками отбора заявкам для их рассмотрения.</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Протокол вскрытия заявок на едином портале формируется автомат</w:t>
      </w:r>
      <w:r w:rsidRPr="00C64FA6">
        <w:rPr>
          <w:color w:val="1A1A1A"/>
          <w:sz w:val="28"/>
          <w:szCs w:val="28"/>
        </w:rPr>
        <w:t>и</w:t>
      </w:r>
      <w:r w:rsidRPr="00C64FA6">
        <w:rPr>
          <w:color w:val="1A1A1A"/>
          <w:sz w:val="28"/>
          <w:szCs w:val="28"/>
        </w:rPr>
        <w:t>чески, подписывается усиленной квалифицированной подписью руководит</w:t>
      </w:r>
      <w:r w:rsidRPr="00C64FA6">
        <w:rPr>
          <w:color w:val="1A1A1A"/>
          <w:sz w:val="28"/>
          <w:szCs w:val="28"/>
        </w:rPr>
        <w:t>е</w:t>
      </w:r>
      <w:r w:rsidRPr="00C64FA6">
        <w:rPr>
          <w:color w:val="1A1A1A"/>
          <w:sz w:val="28"/>
          <w:szCs w:val="28"/>
        </w:rPr>
        <w:t>ля главного распорядителя бюджетных средств (уполномоченного им лица) в системе «Электронный бюджет» и подлежит размещению на едином портале не позднее 1-го рабочего дня, следующего за днем его подписания.</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Главный распорядитель бюджетных средств осуществляет рассмотр</w:t>
      </w:r>
      <w:r w:rsidRPr="00C64FA6">
        <w:rPr>
          <w:color w:val="1A1A1A"/>
          <w:sz w:val="28"/>
          <w:szCs w:val="28"/>
        </w:rPr>
        <w:t>е</w:t>
      </w:r>
      <w:r w:rsidRPr="00C64FA6">
        <w:rPr>
          <w:color w:val="1A1A1A"/>
          <w:sz w:val="28"/>
          <w:szCs w:val="28"/>
        </w:rPr>
        <w:t>ние заявок на предмет соответствия участников отбора требованиям, уст</w:t>
      </w:r>
      <w:r w:rsidRPr="00C64FA6">
        <w:rPr>
          <w:color w:val="1A1A1A"/>
          <w:sz w:val="28"/>
          <w:szCs w:val="28"/>
        </w:rPr>
        <w:t>а</w:t>
      </w:r>
      <w:r w:rsidRPr="00C64FA6">
        <w:rPr>
          <w:color w:val="1A1A1A"/>
          <w:sz w:val="28"/>
          <w:szCs w:val="28"/>
        </w:rPr>
        <w:t>новленным пунктом 2.4 настоящего порядка, проверку достоверности соде</w:t>
      </w:r>
      <w:r w:rsidRPr="00C64FA6">
        <w:rPr>
          <w:color w:val="1A1A1A"/>
          <w:sz w:val="28"/>
          <w:szCs w:val="28"/>
        </w:rPr>
        <w:t>р</w:t>
      </w:r>
      <w:r w:rsidRPr="00C64FA6">
        <w:rPr>
          <w:color w:val="1A1A1A"/>
          <w:sz w:val="28"/>
          <w:szCs w:val="28"/>
        </w:rPr>
        <w:t xml:space="preserve">жащейся в них информации (в пределах своей компетенции, на основании </w:t>
      </w:r>
      <w:r w:rsidRPr="00C64FA6">
        <w:rPr>
          <w:color w:val="1A1A1A"/>
          <w:sz w:val="28"/>
          <w:szCs w:val="28"/>
        </w:rPr>
        <w:lastRenderedPageBreak/>
        <w:t>приведенных в этих документах сведений), а также соответствия заявителей требованиям, установленным пунктом 2.3 настоящего порядка.</w:t>
      </w:r>
    </w:p>
    <w:p w:rsidR="00C64FA6" w:rsidRPr="00C64FA6" w:rsidRDefault="00C64FA6" w:rsidP="00C64FA6">
      <w:pPr>
        <w:shd w:val="clear" w:color="auto" w:fill="FFFFFF"/>
        <w:jc w:val="both"/>
        <w:rPr>
          <w:color w:val="1A1A1A"/>
          <w:sz w:val="28"/>
          <w:szCs w:val="28"/>
        </w:rPr>
      </w:pP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2.11. По результатам рассмотрения заявок принимается решение: об одобрении заявки участника отбора; об отклонении заявки.</w:t>
      </w:r>
    </w:p>
    <w:p w:rsidR="00C64FA6" w:rsidRPr="00C64FA6" w:rsidRDefault="00C64FA6" w:rsidP="00C64FA6">
      <w:pPr>
        <w:shd w:val="clear" w:color="auto" w:fill="FFFFFF"/>
        <w:jc w:val="both"/>
        <w:rPr>
          <w:color w:val="1A1A1A"/>
          <w:sz w:val="28"/>
          <w:szCs w:val="28"/>
        </w:rPr>
      </w:pP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2.12. Основанием для отклонения заявления является:</w:t>
      </w:r>
    </w:p>
    <w:p w:rsidR="00C64FA6" w:rsidRPr="00C64FA6" w:rsidRDefault="00C64FA6" w:rsidP="00C64FA6">
      <w:pPr>
        <w:shd w:val="clear" w:color="auto" w:fill="FFFFFF"/>
        <w:ind w:firstLine="709"/>
        <w:jc w:val="both"/>
        <w:rPr>
          <w:color w:val="1A1A1A"/>
          <w:sz w:val="28"/>
          <w:szCs w:val="28"/>
        </w:rPr>
      </w:pPr>
      <w:r w:rsidRPr="00C64FA6">
        <w:rPr>
          <w:color w:val="1A1A1A"/>
          <w:sz w:val="28"/>
          <w:szCs w:val="28"/>
        </w:rPr>
        <w:t>- несоответствие участника отбора требованиям, определенным пун</w:t>
      </w:r>
      <w:r w:rsidRPr="00C64FA6">
        <w:rPr>
          <w:color w:val="1A1A1A"/>
          <w:sz w:val="28"/>
          <w:szCs w:val="28"/>
        </w:rPr>
        <w:t>к</w:t>
      </w:r>
      <w:r w:rsidRPr="00C64FA6">
        <w:rPr>
          <w:color w:val="1A1A1A"/>
          <w:sz w:val="28"/>
          <w:szCs w:val="28"/>
        </w:rPr>
        <w:t>том 2.4 настоящего порядка;</w:t>
      </w:r>
    </w:p>
    <w:p w:rsidR="00C64FA6" w:rsidRPr="00C64FA6" w:rsidRDefault="00C64FA6" w:rsidP="00C64FA6">
      <w:pPr>
        <w:shd w:val="clear" w:color="auto" w:fill="FFFFFF"/>
        <w:ind w:firstLine="709"/>
        <w:jc w:val="both"/>
        <w:rPr>
          <w:color w:val="1A1A1A"/>
          <w:sz w:val="28"/>
          <w:szCs w:val="28"/>
        </w:rPr>
      </w:pPr>
      <w:r w:rsidRPr="00C64FA6">
        <w:rPr>
          <w:color w:val="1A1A1A"/>
          <w:sz w:val="28"/>
          <w:szCs w:val="28"/>
        </w:rPr>
        <w:t>-непредставление (представление не в полном объеме) документов, указанных в объявлении о проведении отбора;</w:t>
      </w:r>
    </w:p>
    <w:p w:rsidR="00C64FA6" w:rsidRPr="00C64FA6" w:rsidRDefault="00C64FA6" w:rsidP="00C64FA6">
      <w:pPr>
        <w:shd w:val="clear" w:color="auto" w:fill="FFFFFF"/>
        <w:ind w:firstLine="709"/>
        <w:jc w:val="both"/>
        <w:rPr>
          <w:color w:val="1A1A1A"/>
          <w:sz w:val="28"/>
          <w:szCs w:val="28"/>
        </w:rPr>
      </w:pPr>
      <w:r w:rsidRPr="00C64FA6">
        <w:rPr>
          <w:color w:val="1A1A1A"/>
          <w:sz w:val="28"/>
          <w:szCs w:val="28"/>
        </w:rPr>
        <w:t>-несоответствие представленных участником отбора заявок и (или) д</w:t>
      </w:r>
      <w:r w:rsidRPr="00C64FA6">
        <w:rPr>
          <w:color w:val="1A1A1A"/>
          <w:sz w:val="28"/>
          <w:szCs w:val="28"/>
        </w:rPr>
        <w:t>о</w:t>
      </w:r>
      <w:r w:rsidRPr="00C64FA6">
        <w:rPr>
          <w:color w:val="1A1A1A"/>
          <w:sz w:val="28"/>
          <w:szCs w:val="28"/>
        </w:rPr>
        <w:t>кументов требованиям, установленным в объявлении о проведении отбора;</w:t>
      </w:r>
    </w:p>
    <w:p w:rsidR="00C64FA6" w:rsidRPr="00C64FA6" w:rsidRDefault="00C64FA6" w:rsidP="00C64FA6">
      <w:pPr>
        <w:shd w:val="clear" w:color="auto" w:fill="FFFFFF"/>
        <w:ind w:firstLine="709"/>
        <w:jc w:val="both"/>
        <w:rPr>
          <w:color w:val="1A1A1A"/>
          <w:sz w:val="28"/>
          <w:szCs w:val="28"/>
        </w:rPr>
      </w:pPr>
      <w:r w:rsidRPr="00C64FA6">
        <w:rPr>
          <w:color w:val="1A1A1A"/>
          <w:sz w:val="28"/>
          <w:szCs w:val="28"/>
        </w:rPr>
        <w:t>-недостоверность информации, содержащейся в документах, предста</w:t>
      </w:r>
      <w:r w:rsidRPr="00C64FA6">
        <w:rPr>
          <w:color w:val="1A1A1A"/>
          <w:sz w:val="28"/>
          <w:szCs w:val="28"/>
        </w:rPr>
        <w:t>в</w:t>
      </w:r>
      <w:r w:rsidRPr="00C64FA6">
        <w:rPr>
          <w:color w:val="1A1A1A"/>
          <w:sz w:val="28"/>
          <w:szCs w:val="28"/>
        </w:rPr>
        <w:t xml:space="preserve">ленных участником </w:t>
      </w:r>
      <w:proofErr w:type="gramStart"/>
      <w:r w:rsidRPr="00C64FA6">
        <w:rPr>
          <w:color w:val="1A1A1A"/>
          <w:sz w:val="28"/>
          <w:szCs w:val="28"/>
        </w:rPr>
        <w:t>отбора</w:t>
      </w:r>
      <w:proofErr w:type="gramEnd"/>
      <w:r w:rsidRPr="00C64FA6">
        <w:rPr>
          <w:color w:val="1A1A1A"/>
          <w:sz w:val="28"/>
          <w:szCs w:val="28"/>
        </w:rPr>
        <w:t xml:space="preserve"> в целях подтверждения соответствия установле</w:t>
      </w:r>
      <w:r w:rsidRPr="00C64FA6">
        <w:rPr>
          <w:color w:val="1A1A1A"/>
          <w:sz w:val="28"/>
          <w:szCs w:val="28"/>
        </w:rPr>
        <w:t>н</w:t>
      </w:r>
      <w:r w:rsidRPr="00C64FA6">
        <w:rPr>
          <w:color w:val="1A1A1A"/>
          <w:sz w:val="28"/>
          <w:szCs w:val="28"/>
        </w:rPr>
        <w:t>ным в пункте 2.4 настоящего порядка требованиям;</w:t>
      </w:r>
    </w:p>
    <w:p w:rsidR="00C64FA6" w:rsidRPr="00C64FA6" w:rsidRDefault="00C64FA6" w:rsidP="00C64FA6">
      <w:pPr>
        <w:shd w:val="clear" w:color="auto" w:fill="FFFFFF"/>
        <w:spacing w:after="200" w:line="276" w:lineRule="auto"/>
        <w:ind w:firstLine="708"/>
        <w:jc w:val="both"/>
        <w:rPr>
          <w:color w:val="1A1A1A"/>
          <w:sz w:val="28"/>
          <w:szCs w:val="28"/>
        </w:rPr>
      </w:pPr>
      <w:r w:rsidRPr="00C64FA6">
        <w:rPr>
          <w:color w:val="1A1A1A"/>
          <w:sz w:val="28"/>
          <w:szCs w:val="28"/>
        </w:rPr>
        <w:t>-подача участником отбора заявки после даты и (или) времени, опред</w:t>
      </w:r>
      <w:r w:rsidRPr="00C64FA6">
        <w:rPr>
          <w:color w:val="1A1A1A"/>
          <w:sz w:val="28"/>
          <w:szCs w:val="28"/>
        </w:rPr>
        <w:t>е</w:t>
      </w:r>
      <w:r w:rsidRPr="00C64FA6">
        <w:rPr>
          <w:color w:val="1A1A1A"/>
          <w:sz w:val="28"/>
          <w:szCs w:val="28"/>
        </w:rPr>
        <w:t>ленных для подачи заявок.</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2.13. Ранжирование поступивших заявок осуществляется исходя из очередности их поступления.</w:t>
      </w:r>
    </w:p>
    <w:p w:rsidR="00C64FA6" w:rsidRPr="00C64FA6" w:rsidRDefault="00C64FA6" w:rsidP="00C64FA6">
      <w:pPr>
        <w:shd w:val="clear" w:color="auto" w:fill="FFFFFF"/>
        <w:jc w:val="both"/>
        <w:rPr>
          <w:color w:val="1A1A1A"/>
          <w:sz w:val="28"/>
          <w:szCs w:val="28"/>
        </w:rPr>
      </w:pP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2.14. Протокол подведения итогов отбора на едином портале на осн</w:t>
      </w:r>
      <w:r w:rsidRPr="00C64FA6">
        <w:rPr>
          <w:color w:val="1A1A1A"/>
          <w:sz w:val="28"/>
          <w:szCs w:val="28"/>
        </w:rPr>
        <w:t>о</w:t>
      </w:r>
      <w:r w:rsidRPr="00C64FA6">
        <w:rPr>
          <w:color w:val="1A1A1A"/>
          <w:sz w:val="28"/>
          <w:szCs w:val="28"/>
        </w:rPr>
        <w:t>вании результатов определения победителя (победителей) отбора формир</w:t>
      </w:r>
      <w:r w:rsidRPr="00C64FA6">
        <w:rPr>
          <w:color w:val="1A1A1A"/>
          <w:sz w:val="28"/>
          <w:szCs w:val="28"/>
        </w:rPr>
        <w:t>у</w:t>
      </w:r>
      <w:r w:rsidRPr="00C64FA6">
        <w:rPr>
          <w:color w:val="1A1A1A"/>
          <w:sz w:val="28"/>
          <w:szCs w:val="28"/>
        </w:rPr>
        <w:t>ется автоматически, подписывается усиленной квалифицированной подп</w:t>
      </w:r>
      <w:r w:rsidRPr="00C64FA6">
        <w:rPr>
          <w:color w:val="1A1A1A"/>
          <w:sz w:val="28"/>
          <w:szCs w:val="28"/>
        </w:rPr>
        <w:t>и</w:t>
      </w:r>
      <w:r w:rsidRPr="00C64FA6">
        <w:rPr>
          <w:color w:val="1A1A1A"/>
          <w:sz w:val="28"/>
          <w:szCs w:val="28"/>
        </w:rPr>
        <w:t>сью главного распорядителя бюджетных сре</w:t>
      </w:r>
      <w:proofErr w:type="gramStart"/>
      <w:r w:rsidRPr="00C64FA6">
        <w:rPr>
          <w:color w:val="1A1A1A"/>
          <w:sz w:val="28"/>
          <w:szCs w:val="28"/>
        </w:rPr>
        <w:t>дств в с</w:t>
      </w:r>
      <w:proofErr w:type="gramEnd"/>
      <w:r w:rsidRPr="00C64FA6">
        <w:rPr>
          <w:color w:val="1A1A1A"/>
          <w:sz w:val="28"/>
          <w:szCs w:val="28"/>
        </w:rPr>
        <w:t>истеме «Электронный бюджет», и подлежит размещению на едином портале не позднее 1-го раб</w:t>
      </w:r>
      <w:r w:rsidRPr="00C64FA6">
        <w:rPr>
          <w:color w:val="1A1A1A"/>
          <w:sz w:val="28"/>
          <w:szCs w:val="28"/>
        </w:rPr>
        <w:t>о</w:t>
      </w:r>
      <w:r w:rsidRPr="00C64FA6">
        <w:rPr>
          <w:color w:val="1A1A1A"/>
          <w:sz w:val="28"/>
          <w:szCs w:val="28"/>
        </w:rPr>
        <w:t>чего дня, следующего за днем его подписания.</w:t>
      </w:r>
    </w:p>
    <w:p w:rsidR="00C64FA6" w:rsidRPr="00C64FA6" w:rsidRDefault="00C64FA6" w:rsidP="00C64FA6">
      <w:pPr>
        <w:shd w:val="clear" w:color="auto" w:fill="FFFFFF"/>
        <w:jc w:val="both"/>
        <w:rPr>
          <w:color w:val="1A1A1A"/>
          <w:sz w:val="28"/>
          <w:szCs w:val="28"/>
        </w:rPr>
      </w:pP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2.15. Отбор может быть отменен по решению главного распорядителя бюджетных сре</w:t>
      </w:r>
      <w:proofErr w:type="gramStart"/>
      <w:r w:rsidRPr="00C64FA6">
        <w:rPr>
          <w:color w:val="1A1A1A"/>
          <w:sz w:val="28"/>
          <w:szCs w:val="28"/>
        </w:rPr>
        <w:t>дств в сл</w:t>
      </w:r>
      <w:proofErr w:type="gramEnd"/>
      <w:r w:rsidRPr="00C64FA6">
        <w:rPr>
          <w:color w:val="1A1A1A"/>
          <w:sz w:val="28"/>
          <w:szCs w:val="28"/>
        </w:rPr>
        <w:t>учае возникновения обстоятельств непреодолимой силы в соответствии с законодательством Российской Федерации.</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Объявление об отмене отбора, содержащее информацию о причинах отмены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w:t>
      </w:r>
      <w:r w:rsidRPr="00C64FA6">
        <w:rPr>
          <w:color w:val="1A1A1A"/>
          <w:sz w:val="28"/>
          <w:szCs w:val="28"/>
        </w:rPr>
        <w:t>д</w:t>
      </w:r>
      <w:r w:rsidRPr="00C64FA6">
        <w:rPr>
          <w:color w:val="1A1A1A"/>
          <w:sz w:val="28"/>
          <w:szCs w:val="28"/>
        </w:rPr>
        <w:t xml:space="preserve">писью главного распорядителя бюджетных средств (уполномоченного им лица) и размещается на едином портале не </w:t>
      </w:r>
      <w:proofErr w:type="gramStart"/>
      <w:r w:rsidRPr="00C64FA6">
        <w:rPr>
          <w:color w:val="1A1A1A"/>
          <w:sz w:val="28"/>
          <w:szCs w:val="28"/>
        </w:rPr>
        <w:t>позднее</w:t>
      </w:r>
      <w:proofErr w:type="gramEnd"/>
      <w:r w:rsidRPr="00C64FA6">
        <w:rPr>
          <w:color w:val="1A1A1A"/>
          <w:sz w:val="28"/>
          <w:szCs w:val="28"/>
        </w:rPr>
        <w:t xml:space="preserve"> чем за один рабочий день до даты окончания срока подачи заявок.</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Участники отбора, подавшие заявки, информируются об отмене пров</w:t>
      </w:r>
      <w:r w:rsidRPr="00C64FA6">
        <w:rPr>
          <w:color w:val="1A1A1A"/>
          <w:sz w:val="28"/>
          <w:szCs w:val="28"/>
        </w:rPr>
        <w:t>е</w:t>
      </w:r>
      <w:r w:rsidRPr="00C64FA6">
        <w:rPr>
          <w:color w:val="1A1A1A"/>
          <w:sz w:val="28"/>
          <w:szCs w:val="28"/>
        </w:rPr>
        <w:t>дения отбора в системе «Электронный бюджет». Отбор считается отмене</w:t>
      </w:r>
      <w:r w:rsidRPr="00C64FA6">
        <w:rPr>
          <w:color w:val="1A1A1A"/>
          <w:sz w:val="28"/>
          <w:szCs w:val="28"/>
        </w:rPr>
        <w:t>н</w:t>
      </w:r>
      <w:r w:rsidRPr="00C64FA6">
        <w:rPr>
          <w:color w:val="1A1A1A"/>
          <w:sz w:val="28"/>
          <w:szCs w:val="28"/>
        </w:rPr>
        <w:t>ным со дня размещения объявления о его отмене на едином портале.</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В случае если по результатам рассмотрения заявок все заявки отклон</w:t>
      </w:r>
      <w:r w:rsidRPr="00C64FA6">
        <w:rPr>
          <w:color w:val="1A1A1A"/>
          <w:sz w:val="28"/>
          <w:szCs w:val="28"/>
        </w:rPr>
        <w:t>е</w:t>
      </w:r>
      <w:r w:rsidRPr="00C64FA6">
        <w:rPr>
          <w:color w:val="1A1A1A"/>
          <w:sz w:val="28"/>
          <w:szCs w:val="28"/>
        </w:rPr>
        <w:t xml:space="preserve">ны или по окончании срока подачи заявок не подано ни одной заявки, отбор признается несостоявшимся. </w:t>
      </w:r>
    </w:p>
    <w:p w:rsidR="00C64FA6" w:rsidRPr="00C64FA6" w:rsidRDefault="00C64FA6" w:rsidP="00C64FA6">
      <w:pPr>
        <w:shd w:val="clear" w:color="auto" w:fill="FFFFFF"/>
        <w:jc w:val="both"/>
        <w:rPr>
          <w:color w:val="1A1A1A"/>
          <w:sz w:val="28"/>
          <w:szCs w:val="28"/>
        </w:rPr>
      </w:pP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2.16. По результатам отбора на получение субсидий с победителем о</w:t>
      </w:r>
      <w:r w:rsidRPr="00C64FA6">
        <w:rPr>
          <w:color w:val="1A1A1A"/>
          <w:sz w:val="28"/>
          <w:szCs w:val="28"/>
        </w:rPr>
        <w:t>т</w:t>
      </w:r>
      <w:r w:rsidRPr="00C64FA6">
        <w:rPr>
          <w:color w:val="1A1A1A"/>
          <w:sz w:val="28"/>
          <w:szCs w:val="28"/>
        </w:rPr>
        <w:t>бора заключается соглашение в соответствии с пунктом 3.7 настоящего п</w:t>
      </w:r>
      <w:r w:rsidRPr="00C64FA6">
        <w:rPr>
          <w:color w:val="1A1A1A"/>
          <w:sz w:val="28"/>
          <w:szCs w:val="28"/>
        </w:rPr>
        <w:t>о</w:t>
      </w:r>
      <w:r w:rsidRPr="00C64FA6">
        <w:rPr>
          <w:color w:val="1A1A1A"/>
          <w:sz w:val="28"/>
          <w:szCs w:val="28"/>
        </w:rPr>
        <w:t>рядка.</w:t>
      </w:r>
    </w:p>
    <w:p w:rsidR="00C64FA6" w:rsidRPr="00C64FA6" w:rsidRDefault="00C64FA6" w:rsidP="00C64FA6">
      <w:pPr>
        <w:shd w:val="clear" w:color="auto" w:fill="FFFFFF"/>
        <w:jc w:val="both"/>
        <w:rPr>
          <w:color w:val="1A1A1A"/>
          <w:sz w:val="28"/>
          <w:szCs w:val="28"/>
        </w:rPr>
      </w:pP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2.17. Электронное уведомление о принятом решении формируется а</w:t>
      </w:r>
      <w:r w:rsidRPr="00C64FA6">
        <w:rPr>
          <w:color w:val="1A1A1A"/>
          <w:sz w:val="28"/>
          <w:szCs w:val="28"/>
        </w:rPr>
        <w:t>в</w:t>
      </w:r>
      <w:r w:rsidRPr="00C64FA6">
        <w:rPr>
          <w:color w:val="1A1A1A"/>
          <w:sz w:val="28"/>
          <w:szCs w:val="28"/>
        </w:rPr>
        <w:t>томатически на основании протокола подведения итогов отбора и направл</w:t>
      </w:r>
      <w:r w:rsidRPr="00C64FA6">
        <w:rPr>
          <w:color w:val="1A1A1A"/>
          <w:sz w:val="28"/>
          <w:szCs w:val="28"/>
        </w:rPr>
        <w:t>я</w:t>
      </w:r>
      <w:r w:rsidRPr="00C64FA6">
        <w:rPr>
          <w:color w:val="1A1A1A"/>
          <w:sz w:val="28"/>
          <w:szCs w:val="28"/>
        </w:rPr>
        <w:t xml:space="preserve">ется в личный кабинет участника отбора на едином портале не позднее 1-го рабочего дня, следующего за днем </w:t>
      </w:r>
      <w:proofErr w:type="gramStart"/>
      <w:r w:rsidRPr="00C64FA6">
        <w:rPr>
          <w:color w:val="1A1A1A"/>
          <w:sz w:val="28"/>
          <w:szCs w:val="28"/>
        </w:rPr>
        <w:t>размещения протокола подведения итогов отбора</w:t>
      </w:r>
      <w:proofErr w:type="gramEnd"/>
      <w:r w:rsidRPr="00C64FA6">
        <w:rPr>
          <w:color w:val="1A1A1A"/>
          <w:sz w:val="28"/>
          <w:szCs w:val="28"/>
        </w:rPr>
        <w:t xml:space="preserve"> на едином портале.</w:t>
      </w:r>
    </w:p>
    <w:p w:rsidR="00C64FA6" w:rsidRPr="00C64FA6" w:rsidRDefault="00C64FA6" w:rsidP="00C64FA6">
      <w:pPr>
        <w:shd w:val="clear" w:color="auto" w:fill="FFFFFF"/>
        <w:jc w:val="both"/>
        <w:rPr>
          <w:color w:val="1A1A1A"/>
          <w:sz w:val="28"/>
          <w:szCs w:val="28"/>
        </w:rPr>
      </w:pP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2.18. </w:t>
      </w:r>
      <w:proofErr w:type="gramStart"/>
      <w:r w:rsidRPr="00C64FA6">
        <w:rPr>
          <w:color w:val="1A1A1A"/>
          <w:sz w:val="28"/>
          <w:szCs w:val="28"/>
        </w:rPr>
        <w:t>В случае выявления на дату заключения соглашения несоотве</w:t>
      </w:r>
      <w:r w:rsidRPr="00C64FA6">
        <w:rPr>
          <w:color w:val="1A1A1A"/>
          <w:sz w:val="28"/>
          <w:szCs w:val="28"/>
        </w:rPr>
        <w:t>т</w:t>
      </w:r>
      <w:r w:rsidRPr="00C64FA6">
        <w:rPr>
          <w:color w:val="1A1A1A"/>
          <w:sz w:val="28"/>
          <w:szCs w:val="28"/>
        </w:rPr>
        <w:t>ствие участника отбора требованиям, определенным пунктом 2.4 настоящего порядка, главный распорядитель бюджетных средств в течение 5 рабочих дней исключает такого участника отбора из числа победителей и формирует уточняющий протокол подведения итогов отбора на бумажном носителе за подписью главного распорядителя бюджетных средств (уполномоченного им лица).</w:t>
      </w:r>
      <w:proofErr w:type="gramEnd"/>
    </w:p>
    <w:p w:rsidR="00C64FA6" w:rsidRPr="00C64FA6" w:rsidRDefault="00C64FA6" w:rsidP="00C64FA6">
      <w:pPr>
        <w:shd w:val="clear" w:color="auto" w:fill="FFFFFF"/>
        <w:jc w:val="both"/>
        <w:rPr>
          <w:rFonts w:asciiTheme="minorHAnsi" w:hAnsiTheme="minorHAnsi"/>
          <w:color w:val="1A1A1A"/>
          <w:sz w:val="23"/>
          <w:szCs w:val="23"/>
        </w:rPr>
      </w:pPr>
    </w:p>
    <w:p w:rsidR="00C64FA6" w:rsidRPr="00C64FA6" w:rsidRDefault="00C64FA6" w:rsidP="00C64FA6">
      <w:pPr>
        <w:shd w:val="clear" w:color="auto" w:fill="FFFFFF"/>
        <w:ind w:firstLine="708"/>
        <w:jc w:val="center"/>
        <w:rPr>
          <w:color w:val="1A1A1A"/>
          <w:sz w:val="28"/>
          <w:szCs w:val="28"/>
        </w:rPr>
      </w:pPr>
      <w:r w:rsidRPr="00C64FA6">
        <w:rPr>
          <w:color w:val="1A1A1A"/>
          <w:sz w:val="28"/>
          <w:szCs w:val="28"/>
        </w:rPr>
        <w:t>3. Условия и порядок предоставления субсидий</w:t>
      </w:r>
    </w:p>
    <w:p w:rsidR="00C64FA6" w:rsidRPr="00C64FA6" w:rsidRDefault="00C64FA6" w:rsidP="00C64FA6">
      <w:pPr>
        <w:shd w:val="clear" w:color="auto" w:fill="FFFFFF"/>
        <w:ind w:firstLine="708"/>
        <w:jc w:val="center"/>
        <w:rPr>
          <w:rFonts w:ascii="Helvetica" w:hAnsi="Helvetica"/>
          <w:color w:val="1A1A1A"/>
          <w:sz w:val="23"/>
          <w:szCs w:val="23"/>
        </w:rPr>
      </w:pP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3.1. Порядок и сроки проведения главным распорядителем бюджетных сре</w:t>
      </w:r>
      <w:proofErr w:type="gramStart"/>
      <w:r w:rsidRPr="00C64FA6">
        <w:rPr>
          <w:color w:val="1A1A1A"/>
          <w:sz w:val="28"/>
          <w:szCs w:val="28"/>
        </w:rPr>
        <w:t>дств пр</w:t>
      </w:r>
      <w:proofErr w:type="gramEnd"/>
      <w:r w:rsidRPr="00C64FA6">
        <w:rPr>
          <w:color w:val="1A1A1A"/>
          <w:sz w:val="28"/>
          <w:szCs w:val="28"/>
        </w:rPr>
        <w:t>оверки получателя субсидии (участника отбора) на соответствие требованиям, указанным в пунктах 2.3 и 2.4 настоящего порядка, определены пунктом 2.8 настоящего порядка.</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3.2. Для подтверждения соответствия требованиям, указанным в пун</w:t>
      </w:r>
      <w:r w:rsidRPr="00C64FA6">
        <w:rPr>
          <w:color w:val="1A1A1A"/>
          <w:sz w:val="28"/>
          <w:szCs w:val="28"/>
        </w:rPr>
        <w:t>к</w:t>
      </w:r>
      <w:r w:rsidRPr="00C64FA6">
        <w:rPr>
          <w:color w:val="1A1A1A"/>
          <w:sz w:val="28"/>
          <w:szCs w:val="28"/>
        </w:rPr>
        <w:t>тах 2.3 и 2.4 настоящего порядка, участник отбора в срок, указанный в об</w:t>
      </w:r>
      <w:r w:rsidRPr="00C64FA6">
        <w:rPr>
          <w:color w:val="1A1A1A"/>
          <w:sz w:val="28"/>
          <w:szCs w:val="28"/>
        </w:rPr>
        <w:t>ъ</w:t>
      </w:r>
      <w:r w:rsidRPr="00C64FA6">
        <w:rPr>
          <w:color w:val="1A1A1A"/>
          <w:sz w:val="28"/>
          <w:szCs w:val="28"/>
        </w:rPr>
        <w:t>явлении о проведении отбора, представляет главному распорядителю бю</w:t>
      </w:r>
      <w:r w:rsidRPr="00C64FA6">
        <w:rPr>
          <w:color w:val="1A1A1A"/>
          <w:sz w:val="28"/>
          <w:szCs w:val="28"/>
        </w:rPr>
        <w:t>д</w:t>
      </w:r>
      <w:r w:rsidRPr="00C64FA6">
        <w:rPr>
          <w:color w:val="1A1A1A"/>
          <w:sz w:val="28"/>
          <w:szCs w:val="28"/>
        </w:rPr>
        <w:t>жетных средств с использованием системы «Электронный бюджет» заявку на участие в отборе и документы, указанные в объявлении о проведении отбора.</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 xml:space="preserve">3.3. Основанием для отказа получателю субсидии в предоставлении субсидии является: </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-несоответствие представленных получателем субсидии документов, определенных пунктом 2.6 настоящего порядка, требованиям, определенным пунктом 2.4 настоящего порядка, или непредставление (представление не в полном объеме) указанных документов;</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-установление факта недостоверности представленной получателем субсидии информации;</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 не подписание победителем отбора соглашения в срок, установле</w:t>
      </w:r>
      <w:r w:rsidRPr="00C64FA6">
        <w:rPr>
          <w:color w:val="1A1A1A"/>
          <w:sz w:val="28"/>
          <w:szCs w:val="28"/>
        </w:rPr>
        <w:t>н</w:t>
      </w:r>
      <w:r w:rsidRPr="00C64FA6">
        <w:rPr>
          <w:color w:val="1A1A1A"/>
          <w:sz w:val="28"/>
          <w:szCs w:val="28"/>
        </w:rPr>
        <w:t>ный пунктом 3.7 настоящего порядка.</w:t>
      </w:r>
    </w:p>
    <w:p w:rsidR="00C64FA6" w:rsidRPr="00C64FA6" w:rsidRDefault="00C64FA6" w:rsidP="00C64FA6">
      <w:pPr>
        <w:widowControl w:val="0"/>
        <w:autoSpaceDE w:val="0"/>
        <w:autoSpaceDN w:val="0"/>
        <w:spacing w:before="20"/>
        <w:ind w:firstLine="709"/>
        <w:jc w:val="both"/>
        <w:rPr>
          <w:sz w:val="28"/>
          <w:szCs w:val="28"/>
        </w:rPr>
      </w:pPr>
      <w:r w:rsidRPr="00C64FA6">
        <w:rPr>
          <w:sz w:val="28"/>
          <w:szCs w:val="28"/>
        </w:rPr>
        <w:t>3.4. Предоставление субсидии на возмещение  недополученных дох</w:t>
      </w:r>
      <w:r w:rsidRPr="00C64FA6">
        <w:rPr>
          <w:sz w:val="28"/>
          <w:szCs w:val="28"/>
        </w:rPr>
        <w:t>о</w:t>
      </w:r>
      <w:r w:rsidRPr="00C64FA6">
        <w:rPr>
          <w:sz w:val="28"/>
          <w:szCs w:val="28"/>
        </w:rPr>
        <w:t>дов по предоставлению услуг по перевозке пассажиров и багажа автом</w:t>
      </w:r>
      <w:r w:rsidRPr="00C64FA6">
        <w:rPr>
          <w:sz w:val="28"/>
          <w:szCs w:val="28"/>
        </w:rPr>
        <w:t>о</w:t>
      </w:r>
      <w:r w:rsidRPr="00C64FA6">
        <w:rPr>
          <w:sz w:val="28"/>
          <w:szCs w:val="28"/>
        </w:rPr>
        <w:t>бильным транспортом  по регулируемым тарифам по муниципальным мар</w:t>
      </w:r>
      <w:r w:rsidRPr="00C64FA6">
        <w:rPr>
          <w:sz w:val="28"/>
          <w:szCs w:val="28"/>
        </w:rPr>
        <w:t>ш</w:t>
      </w:r>
      <w:r w:rsidRPr="00C64FA6">
        <w:rPr>
          <w:sz w:val="28"/>
          <w:szCs w:val="28"/>
        </w:rPr>
        <w:t xml:space="preserve">рутам является расходным обязательством муниципального образования </w:t>
      </w:r>
      <w:proofErr w:type="spellStart"/>
      <w:r w:rsidRPr="00C64FA6">
        <w:rPr>
          <w:sz w:val="28"/>
          <w:szCs w:val="28"/>
        </w:rPr>
        <w:t>П</w:t>
      </w:r>
      <w:r w:rsidRPr="00C64FA6">
        <w:rPr>
          <w:sz w:val="28"/>
          <w:szCs w:val="28"/>
        </w:rPr>
        <w:t>о</w:t>
      </w:r>
      <w:r w:rsidRPr="00C64FA6">
        <w:rPr>
          <w:sz w:val="28"/>
          <w:szCs w:val="28"/>
        </w:rPr>
        <w:t>спелихинский</w:t>
      </w:r>
      <w:proofErr w:type="spellEnd"/>
      <w:r w:rsidRPr="00C64FA6">
        <w:rPr>
          <w:sz w:val="28"/>
          <w:szCs w:val="28"/>
        </w:rPr>
        <w:t xml:space="preserve"> район в пределах бюджетных ассигнований на соответству</w:t>
      </w:r>
      <w:r w:rsidRPr="00C64FA6">
        <w:rPr>
          <w:sz w:val="28"/>
          <w:szCs w:val="28"/>
        </w:rPr>
        <w:t>ю</w:t>
      </w:r>
      <w:r w:rsidRPr="00C64FA6">
        <w:rPr>
          <w:sz w:val="28"/>
          <w:szCs w:val="28"/>
        </w:rPr>
        <w:lastRenderedPageBreak/>
        <w:t>щий финансовый год и плановый период,  лимитов бюджетных обязательств, утвержденных в установленном порядке.</w:t>
      </w:r>
    </w:p>
    <w:p w:rsidR="00C64FA6" w:rsidRPr="00C64FA6" w:rsidRDefault="00C64FA6" w:rsidP="00C64FA6">
      <w:pPr>
        <w:widowControl w:val="0"/>
        <w:autoSpaceDE w:val="0"/>
        <w:autoSpaceDN w:val="0"/>
        <w:spacing w:before="220"/>
        <w:ind w:firstLine="540"/>
        <w:jc w:val="both"/>
        <w:rPr>
          <w:sz w:val="28"/>
          <w:szCs w:val="28"/>
        </w:rPr>
      </w:pPr>
      <w:r w:rsidRPr="00C64FA6">
        <w:rPr>
          <w:sz w:val="28"/>
          <w:szCs w:val="28"/>
        </w:rPr>
        <w:t>Субсидии рассчитывается по формуле:</w:t>
      </w:r>
    </w:p>
    <w:p w:rsidR="00C64FA6" w:rsidRPr="00C64FA6" w:rsidRDefault="00C64FA6" w:rsidP="00C64FA6">
      <w:pPr>
        <w:jc w:val="both"/>
        <w:rPr>
          <w:rFonts w:eastAsiaTheme="minorHAnsi"/>
          <w:sz w:val="28"/>
          <w:szCs w:val="28"/>
        </w:rPr>
      </w:pPr>
      <w:r w:rsidRPr="00C64FA6">
        <w:rPr>
          <w:rFonts w:eastAsiaTheme="minorHAnsi"/>
          <w:sz w:val="28"/>
          <w:szCs w:val="28"/>
        </w:rPr>
        <w:br/>
        <w:t>С = Р-Д, где:</w:t>
      </w:r>
    </w:p>
    <w:p w:rsidR="00C64FA6" w:rsidRPr="00C64FA6" w:rsidRDefault="00C64FA6" w:rsidP="00C64FA6">
      <w:pPr>
        <w:jc w:val="both"/>
        <w:rPr>
          <w:rFonts w:eastAsiaTheme="minorHAnsi"/>
          <w:sz w:val="28"/>
          <w:szCs w:val="28"/>
        </w:rPr>
      </w:pPr>
      <w:r w:rsidRPr="00C64FA6">
        <w:rPr>
          <w:rFonts w:eastAsiaTheme="minorHAnsi"/>
          <w:sz w:val="28"/>
          <w:szCs w:val="28"/>
        </w:rPr>
        <w:br/>
      </w:r>
      <w:proofErr w:type="gramStart"/>
      <w:r w:rsidRPr="00C64FA6">
        <w:rPr>
          <w:rFonts w:eastAsiaTheme="minorHAnsi"/>
          <w:sz w:val="28"/>
          <w:szCs w:val="28"/>
        </w:rPr>
        <w:t>С</w:t>
      </w:r>
      <w:proofErr w:type="gramEnd"/>
      <w:r w:rsidRPr="00C64FA6">
        <w:rPr>
          <w:rFonts w:eastAsiaTheme="minorHAnsi"/>
          <w:sz w:val="28"/>
          <w:szCs w:val="28"/>
        </w:rPr>
        <w:t xml:space="preserve"> -  </w:t>
      </w:r>
      <w:proofErr w:type="gramStart"/>
      <w:r w:rsidRPr="00C64FA6">
        <w:rPr>
          <w:rFonts w:eastAsiaTheme="minorHAnsi"/>
          <w:sz w:val="28"/>
          <w:szCs w:val="28"/>
        </w:rPr>
        <w:t>Субсидия</w:t>
      </w:r>
      <w:proofErr w:type="gramEnd"/>
      <w:r w:rsidRPr="00C64FA6">
        <w:rPr>
          <w:rFonts w:eastAsiaTheme="minorHAnsi"/>
          <w:sz w:val="28"/>
          <w:szCs w:val="28"/>
        </w:rPr>
        <w:t xml:space="preserve"> в целях возмещение недополученных доходов по предоставл</w:t>
      </w:r>
      <w:r w:rsidRPr="00C64FA6">
        <w:rPr>
          <w:rFonts w:eastAsiaTheme="minorHAnsi"/>
          <w:sz w:val="28"/>
          <w:szCs w:val="28"/>
        </w:rPr>
        <w:t>е</w:t>
      </w:r>
      <w:r w:rsidRPr="00C64FA6">
        <w:rPr>
          <w:rFonts w:eastAsiaTheme="minorHAnsi"/>
          <w:sz w:val="28"/>
          <w:szCs w:val="28"/>
        </w:rPr>
        <w:t xml:space="preserve">нию услуг по перевозке пассажиров и багажа автомобильным транспортом  по регулируемым тарифам по муниципальным маршрутам, </w:t>
      </w:r>
      <w:proofErr w:type="spellStart"/>
      <w:r w:rsidRPr="00C64FA6">
        <w:rPr>
          <w:rFonts w:eastAsiaTheme="minorHAnsi"/>
          <w:sz w:val="28"/>
          <w:szCs w:val="28"/>
        </w:rPr>
        <w:t>руб</w:t>
      </w:r>
      <w:proofErr w:type="spellEnd"/>
      <w:r w:rsidRPr="00C64FA6">
        <w:rPr>
          <w:rFonts w:eastAsiaTheme="minorHAnsi"/>
          <w:sz w:val="28"/>
          <w:szCs w:val="28"/>
        </w:rPr>
        <w:t>;</w:t>
      </w:r>
    </w:p>
    <w:p w:rsidR="00C64FA6" w:rsidRPr="00C64FA6" w:rsidRDefault="00C64FA6" w:rsidP="00C64FA6">
      <w:pPr>
        <w:jc w:val="both"/>
        <w:rPr>
          <w:rFonts w:eastAsiaTheme="minorHAnsi"/>
          <w:sz w:val="28"/>
          <w:szCs w:val="28"/>
        </w:rPr>
      </w:pPr>
      <w:r w:rsidRPr="00C64FA6">
        <w:rPr>
          <w:rFonts w:eastAsiaTheme="minorHAnsi"/>
          <w:color w:val="FF0000"/>
          <w:sz w:val="28"/>
          <w:szCs w:val="28"/>
        </w:rPr>
        <w:br/>
      </w:r>
      <w:proofErr w:type="gramStart"/>
      <w:r w:rsidRPr="00C64FA6">
        <w:rPr>
          <w:rFonts w:eastAsiaTheme="minorHAnsi"/>
          <w:sz w:val="28"/>
          <w:szCs w:val="28"/>
        </w:rPr>
        <w:t>Р</w:t>
      </w:r>
      <w:proofErr w:type="gramEnd"/>
      <w:r w:rsidRPr="00C64FA6">
        <w:rPr>
          <w:rFonts w:eastAsiaTheme="minorHAnsi"/>
          <w:sz w:val="28"/>
          <w:szCs w:val="28"/>
        </w:rPr>
        <w:t xml:space="preserve"> - расчетный доход перевозчика за отчетный период по регулируемому т</w:t>
      </w:r>
      <w:r w:rsidRPr="00C64FA6">
        <w:rPr>
          <w:rFonts w:eastAsiaTheme="minorHAnsi"/>
          <w:sz w:val="28"/>
          <w:szCs w:val="28"/>
        </w:rPr>
        <w:t>а</w:t>
      </w:r>
      <w:r w:rsidRPr="00C64FA6">
        <w:rPr>
          <w:rFonts w:eastAsiaTheme="minorHAnsi"/>
          <w:sz w:val="28"/>
          <w:szCs w:val="28"/>
        </w:rPr>
        <w:t>рифу;</w:t>
      </w:r>
    </w:p>
    <w:p w:rsidR="00C64FA6" w:rsidRPr="00C64FA6" w:rsidRDefault="00C64FA6" w:rsidP="00C64FA6">
      <w:pPr>
        <w:jc w:val="both"/>
        <w:rPr>
          <w:rFonts w:eastAsiaTheme="minorHAnsi"/>
          <w:sz w:val="28"/>
          <w:szCs w:val="28"/>
        </w:rPr>
      </w:pPr>
      <w:r w:rsidRPr="00C64FA6">
        <w:rPr>
          <w:rFonts w:eastAsiaTheme="minorHAnsi"/>
          <w:sz w:val="28"/>
          <w:szCs w:val="28"/>
        </w:rPr>
        <w:t>Д – фактический доход перевозчика, за отчетный период по регулируемому тарифу</w:t>
      </w:r>
      <w:proofErr w:type="gramStart"/>
      <w:r w:rsidRPr="00C64FA6">
        <w:rPr>
          <w:rFonts w:eastAsiaTheme="minorHAnsi"/>
          <w:sz w:val="28"/>
          <w:szCs w:val="28"/>
        </w:rPr>
        <w:t xml:space="preserve"> ;</w:t>
      </w:r>
      <w:proofErr w:type="gramEnd"/>
    </w:p>
    <w:p w:rsidR="00C64FA6" w:rsidRPr="00C64FA6" w:rsidRDefault="00C64FA6" w:rsidP="00C64FA6">
      <w:pPr>
        <w:jc w:val="both"/>
        <w:rPr>
          <w:rFonts w:eastAsiaTheme="minorHAnsi"/>
          <w:sz w:val="28"/>
          <w:szCs w:val="28"/>
        </w:rPr>
      </w:pPr>
    </w:p>
    <w:p w:rsidR="00C64FA6" w:rsidRPr="00C64FA6" w:rsidRDefault="00C64FA6" w:rsidP="00C64FA6">
      <w:pPr>
        <w:jc w:val="both"/>
        <w:rPr>
          <w:rFonts w:eastAsiaTheme="minorHAnsi"/>
          <w:b/>
          <w:sz w:val="28"/>
          <w:szCs w:val="28"/>
        </w:rPr>
      </w:pPr>
      <w:proofErr w:type="gramStart"/>
      <w:r w:rsidRPr="00C64FA6">
        <w:rPr>
          <w:rFonts w:eastAsiaTheme="minorHAnsi"/>
          <w:b/>
          <w:sz w:val="28"/>
          <w:szCs w:val="28"/>
        </w:rPr>
        <w:t>Р</w:t>
      </w:r>
      <w:proofErr w:type="gramEnd"/>
      <w:r w:rsidRPr="00C64FA6">
        <w:rPr>
          <w:rFonts w:eastAsiaTheme="minorHAnsi"/>
          <w:b/>
          <w:sz w:val="28"/>
          <w:szCs w:val="28"/>
        </w:rPr>
        <w:t xml:space="preserve"> = </w:t>
      </w:r>
      <w:proofErr w:type="spellStart"/>
      <w:r w:rsidRPr="00C64FA6">
        <w:rPr>
          <w:rFonts w:eastAsiaTheme="minorHAnsi"/>
          <w:b/>
          <w:sz w:val="28"/>
          <w:szCs w:val="28"/>
        </w:rPr>
        <w:t>Кр</w:t>
      </w:r>
      <w:proofErr w:type="spellEnd"/>
      <w:r w:rsidRPr="00C64FA6">
        <w:rPr>
          <w:rFonts w:eastAsiaTheme="minorHAnsi"/>
          <w:b/>
          <w:sz w:val="28"/>
          <w:szCs w:val="28"/>
        </w:rPr>
        <w:t>*Пм*</w:t>
      </w:r>
      <w:proofErr w:type="spellStart"/>
      <w:r w:rsidRPr="00C64FA6">
        <w:rPr>
          <w:rFonts w:eastAsiaTheme="minorHAnsi"/>
          <w:b/>
          <w:sz w:val="28"/>
          <w:szCs w:val="28"/>
        </w:rPr>
        <w:t>Мз</w:t>
      </w:r>
      <w:proofErr w:type="spellEnd"/>
      <w:r w:rsidRPr="00C64FA6">
        <w:rPr>
          <w:rFonts w:eastAsiaTheme="minorHAnsi"/>
          <w:b/>
          <w:sz w:val="28"/>
          <w:szCs w:val="28"/>
        </w:rPr>
        <w:t>*</w:t>
      </w:r>
      <w:proofErr w:type="spellStart"/>
      <w:r w:rsidRPr="00C64FA6">
        <w:rPr>
          <w:rFonts w:eastAsiaTheme="minorHAnsi"/>
          <w:b/>
          <w:sz w:val="28"/>
          <w:szCs w:val="28"/>
        </w:rPr>
        <w:t>Тп</w:t>
      </w:r>
      <w:proofErr w:type="spellEnd"/>
      <w:r w:rsidRPr="00C64FA6">
        <w:rPr>
          <w:rFonts w:eastAsiaTheme="minorHAnsi"/>
          <w:b/>
          <w:sz w:val="28"/>
          <w:szCs w:val="28"/>
        </w:rPr>
        <w:t>, где</w:t>
      </w:r>
    </w:p>
    <w:p w:rsidR="00C64FA6" w:rsidRPr="00C64FA6" w:rsidRDefault="00C64FA6" w:rsidP="00C64FA6">
      <w:pPr>
        <w:jc w:val="both"/>
        <w:rPr>
          <w:rFonts w:eastAsiaTheme="minorHAnsi"/>
          <w:sz w:val="28"/>
          <w:szCs w:val="28"/>
        </w:rPr>
      </w:pPr>
    </w:p>
    <w:p w:rsidR="00C64FA6" w:rsidRPr="00C64FA6" w:rsidRDefault="00C64FA6" w:rsidP="00C64FA6">
      <w:pPr>
        <w:jc w:val="both"/>
        <w:rPr>
          <w:rFonts w:eastAsiaTheme="minorHAnsi"/>
          <w:sz w:val="28"/>
          <w:szCs w:val="28"/>
        </w:rPr>
      </w:pPr>
      <w:proofErr w:type="spellStart"/>
      <w:proofErr w:type="gramStart"/>
      <w:r w:rsidRPr="00C64FA6">
        <w:rPr>
          <w:rFonts w:eastAsiaTheme="minorHAnsi"/>
          <w:sz w:val="28"/>
          <w:szCs w:val="28"/>
        </w:rPr>
        <w:t>Кр</w:t>
      </w:r>
      <w:proofErr w:type="spellEnd"/>
      <w:proofErr w:type="gramEnd"/>
      <w:r w:rsidRPr="00C64FA6">
        <w:rPr>
          <w:rFonts w:eastAsiaTheme="minorHAnsi"/>
          <w:sz w:val="28"/>
          <w:szCs w:val="28"/>
        </w:rPr>
        <w:t xml:space="preserve"> – количество рейсов в месяц</w:t>
      </w:r>
    </w:p>
    <w:p w:rsidR="00C64FA6" w:rsidRPr="00C64FA6" w:rsidRDefault="00C64FA6" w:rsidP="00C64FA6">
      <w:pPr>
        <w:jc w:val="both"/>
        <w:rPr>
          <w:rFonts w:eastAsiaTheme="minorHAnsi"/>
          <w:sz w:val="28"/>
          <w:szCs w:val="28"/>
        </w:rPr>
      </w:pPr>
      <w:r w:rsidRPr="00C64FA6">
        <w:rPr>
          <w:rFonts w:eastAsiaTheme="minorHAnsi"/>
          <w:sz w:val="28"/>
          <w:szCs w:val="28"/>
        </w:rPr>
        <w:t xml:space="preserve">        Пм – протяженность маршрута</w:t>
      </w:r>
    </w:p>
    <w:p w:rsidR="00C64FA6" w:rsidRPr="00C64FA6" w:rsidRDefault="00C64FA6" w:rsidP="00C64FA6">
      <w:pPr>
        <w:jc w:val="both"/>
        <w:rPr>
          <w:rFonts w:eastAsiaTheme="minorHAnsi"/>
          <w:sz w:val="28"/>
          <w:szCs w:val="28"/>
        </w:rPr>
      </w:pPr>
      <w:proofErr w:type="spellStart"/>
      <w:r w:rsidRPr="00C64FA6">
        <w:rPr>
          <w:rFonts w:eastAsiaTheme="minorHAnsi"/>
          <w:sz w:val="28"/>
          <w:szCs w:val="28"/>
        </w:rPr>
        <w:t>Мз</w:t>
      </w:r>
      <w:proofErr w:type="spellEnd"/>
      <w:r w:rsidRPr="00C64FA6">
        <w:rPr>
          <w:rFonts w:eastAsiaTheme="minorHAnsi"/>
          <w:sz w:val="28"/>
          <w:szCs w:val="28"/>
        </w:rPr>
        <w:t xml:space="preserve"> – максимально возможное количество перевезенных пассажиров, исходя </w:t>
      </w:r>
    </w:p>
    <w:p w:rsidR="00C64FA6" w:rsidRPr="00C64FA6" w:rsidRDefault="00C64FA6" w:rsidP="00C64FA6">
      <w:pPr>
        <w:jc w:val="both"/>
        <w:rPr>
          <w:rFonts w:eastAsiaTheme="minorHAnsi"/>
          <w:sz w:val="28"/>
          <w:szCs w:val="28"/>
        </w:rPr>
      </w:pPr>
      <w:r w:rsidRPr="00C64FA6">
        <w:rPr>
          <w:rFonts w:eastAsiaTheme="minorHAnsi"/>
          <w:sz w:val="28"/>
          <w:szCs w:val="28"/>
        </w:rPr>
        <w:t xml:space="preserve">         из нормативной вместимости малого автобуса</w:t>
      </w:r>
    </w:p>
    <w:p w:rsidR="00C64FA6" w:rsidRPr="00C64FA6" w:rsidRDefault="00C64FA6" w:rsidP="00C64FA6">
      <w:pPr>
        <w:jc w:val="both"/>
        <w:rPr>
          <w:rFonts w:eastAsiaTheme="minorHAnsi"/>
          <w:sz w:val="28"/>
          <w:szCs w:val="28"/>
        </w:rPr>
      </w:pPr>
      <w:proofErr w:type="spellStart"/>
      <w:r w:rsidRPr="00C64FA6">
        <w:rPr>
          <w:rFonts w:eastAsiaTheme="minorHAnsi"/>
          <w:sz w:val="28"/>
          <w:szCs w:val="28"/>
        </w:rPr>
        <w:t>Тп</w:t>
      </w:r>
      <w:proofErr w:type="spellEnd"/>
      <w:r w:rsidRPr="00C64FA6">
        <w:rPr>
          <w:rFonts w:eastAsiaTheme="minorHAnsi"/>
          <w:sz w:val="28"/>
          <w:szCs w:val="28"/>
        </w:rPr>
        <w:t xml:space="preserve"> – тариф, (</w:t>
      </w:r>
      <w:proofErr w:type="spellStart"/>
      <w:r w:rsidRPr="00C64FA6">
        <w:rPr>
          <w:rFonts w:eastAsiaTheme="minorHAnsi"/>
          <w:sz w:val="28"/>
          <w:szCs w:val="28"/>
        </w:rPr>
        <w:t>руб</w:t>
      </w:r>
      <w:proofErr w:type="spellEnd"/>
      <w:r w:rsidRPr="00C64FA6">
        <w:rPr>
          <w:rFonts w:eastAsiaTheme="minorHAnsi"/>
          <w:sz w:val="28"/>
          <w:szCs w:val="28"/>
        </w:rPr>
        <w:t>/</w:t>
      </w:r>
      <w:proofErr w:type="spellStart"/>
      <w:r w:rsidRPr="00C64FA6">
        <w:rPr>
          <w:rFonts w:eastAsiaTheme="minorHAnsi"/>
          <w:sz w:val="28"/>
          <w:szCs w:val="28"/>
        </w:rPr>
        <w:t>пассажирокилометр</w:t>
      </w:r>
      <w:proofErr w:type="spellEnd"/>
      <w:r w:rsidRPr="00C64FA6">
        <w:rPr>
          <w:rFonts w:eastAsiaTheme="minorHAnsi"/>
          <w:sz w:val="28"/>
          <w:szCs w:val="28"/>
        </w:rPr>
        <w:t>), утвержденный регулятором Алтайск</w:t>
      </w:r>
      <w:r w:rsidRPr="00C64FA6">
        <w:rPr>
          <w:rFonts w:eastAsiaTheme="minorHAnsi"/>
          <w:sz w:val="28"/>
          <w:szCs w:val="28"/>
        </w:rPr>
        <w:t>о</w:t>
      </w:r>
      <w:r w:rsidRPr="00C64FA6">
        <w:rPr>
          <w:rFonts w:eastAsiaTheme="minorHAnsi"/>
          <w:sz w:val="28"/>
          <w:szCs w:val="28"/>
        </w:rPr>
        <w:t>го края.</w:t>
      </w:r>
    </w:p>
    <w:p w:rsidR="00C64FA6" w:rsidRPr="00C64FA6" w:rsidRDefault="00C64FA6" w:rsidP="00C64FA6">
      <w:pPr>
        <w:jc w:val="both"/>
        <w:rPr>
          <w:rFonts w:eastAsiaTheme="minorHAnsi"/>
          <w:sz w:val="28"/>
          <w:szCs w:val="28"/>
        </w:rPr>
      </w:pPr>
    </w:p>
    <w:p w:rsidR="00C64FA6" w:rsidRPr="00C64FA6" w:rsidRDefault="00C64FA6" w:rsidP="00C64FA6">
      <w:pPr>
        <w:jc w:val="both"/>
        <w:rPr>
          <w:rFonts w:eastAsiaTheme="minorHAnsi"/>
          <w:b/>
          <w:sz w:val="28"/>
          <w:szCs w:val="28"/>
        </w:rPr>
      </w:pPr>
      <w:r w:rsidRPr="00C64FA6">
        <w:rPr>
          <w:rFonts w:eastAsiaTheme="minorHAnsi"/>
          <w:b/>
          <w:sz w:val="28"/>
          <w:szCs w:val="28"/>
        </w:rPr>
        <w:t xml:space="preserve">Д= </w:t>
      </w:r>
      <w:proofErr w:type="spellStart"/>
      <w:proofErr w:type="gramStart"/>
      <w:r w:rsidRPr="00C64FA6">
        <w:rPr>
          <w:rFonts w:eastAsiaTheme="minorHAnsi"/>
          <w:b/>
          <w:sz w:val="28"/>
          <w:szCs w:val="28"/>
        </w:rPr>
        <w:t>Кр</w:t>
      </w:r>
      <w:proofErr w:type="spellEnd"/>
      <w:proofErr w:type="gramEnd"/>
      <w:r w:rsidRPr="00C64FA6">
        <w:rPr>
          <w:rFonts w:eastAsiaTheme="minorHAnsi"/>
          <w:b/>
          <w:sz w:val="28"/>
          <w:szCs w:val="28"/>
        </w:rPr>
        <w:t>*Пм*</w:t>
      </w:r>
      <w:proofErr w:type="spellStart"/>
      <w:r w:rsidRPr="00C64FA6">
        <w:rPr>
          <w:rFonts w:eastAsiaTheme="minorHAnsi"/>
          <w:b/>
          <w:sz w:val="28"/>
          <w:szCs w:val="28"/>
        </w:rPr>
        <w:t>Фз</w:t>
      </w:r>
      <w:proofErr w:type="spellEnd"/>
      <w:r w:rsidRPr="00C64FA6">
        <w:rPr>
          <w:rFonts w:eastAsiaTheme="minorHAnsi"/>
          <w:b/>
          <w:sz w:val="28"/>
          <w:szCs w:val="28"/>
        </w:rPr>
        <w:t>*</w:t>
      </w:r>
      <w:proofErr w:type="spellStart"/>
      <w:r w:rsidRPr="00C64FA6">
        <w:rPr>
          <w:rFonts w:eastAsiaTheme="minorHAnsi"/>
          <w:b/>
          <w:sz w:val="28"/>
          <w:szCs w:val="28"/>
        </w:rPr>
        <w:t>Тп</w:t>
      </w:r>
      <w:proofErr w:type="spellEnd"/>
      <w:r w:rsidRPr="00C64FA6">
        <w:rPr>
          <w:rFonts w:eastAsiaTheme="minorHAnsi"/>
          <w:b/>
          <w:sz w:val="28"/>
          <w:szCs w:val="28"/>
        </w:rPr>
        <w:t>, где</w:t>
      </w:r>
    </w:p>
    <w:p w:rsidR="00C64FA6" w:rsidRPr="00C64FA6" w:rsidRDefault="00C64FA6" w:rsidP="00C64FA6">
      <w:pPr>
        <w:jc w:val="both"/>
        <w:rPr>
          <w:rFonts w:eastAsiaTheme="minorHAnsi"/>
          <w:sz w:val="28"/>
          <w:szCs w:val="28"/>
        </w:rPr>
      </w:pPr>
    </w:p>
    <w:p w:rsidR="00C64FA6" w:rsidRPr="00C64FA6" w:rsidRDefault="00C64FA6" w:rsidP="00C64FA6">
      <w:pPr>
        <w:jc w:val="both"/>
        <w:rPr>
          <w:rFonts w:eastAsiaTheme="minorHAnsi"/>
          <w:sz w:val="28"/>
          <w:szCs w:val="28"/>
        </w:rPr>
      </w:pPr>
      <w:proofErr w:type="spellStart"/>
      <w:proofErr w:type="gramStart"/>
      <w:r w:rsidRPr="00C64FA6">
        <w:rPr>
          <w:rFonts w:eastAsiaTheme="minorHAnsi"/>
          <w:sz w:val="28"/>
          <w:szCs w:val="28"/>
        </w:rPr>
        <w:t>Кр</w:t>
      </w:r>
      <w:proofErr w:type="spellEnd"/>
      <w:proofErr w:type="gramEnd"/>
      <w:r w:rsidRPr="00C64FA6">
        <w:rPr>
          <w:rFonts w:eastAsiaTheme="minorHAnsi"/>
          <w:sz w:val="28"/>
          <w:szCs w:val="28"/>
        </w:rPr>
        <w:t xml:space="preserve"> – количество рейсов в месяц</w:t>
      </w:r>
    </w:p>
    <w:p w:rsidR="00C64FA6" w:rsidRPr="00C64FA6" w:rsidRDefault="00C64FA6" w:rsidP="00C64FA6">
      <w:pPr>
        <w:jc w:val="both"/>
        <w:rPr>
          <w:rFonts w:eastAsiaTheme="minorHAnsi"/>
          <w:sz w:val="28"/>
          <w:szCs w:val="28"/>
        </w:rPr>
      </w:pPr>
      <w:r w:rsidRPr="00C64FA6">
        <w:rPr>
          <w:rFonts w:eastAsiaTheme="minorHAnsi"/>
          <w:sz w:val="28"/>
          <w:szCs w:val="28"/>
        </w:rPr>
        <w:t xml:space="preserve">         Пм – протяженность маршрута</w:t>
      </w:r>
    </w:p>
    <w:p w:rsidR="00C64FA6" w:rsidRPr="00C64FA6" w:rsidRDefault="00C64FA6" w:rsidP="00C64FA6">
      <w:pPr>
        <w:jc w:val="both"/>
        <w:rPr>
          <w:rFonts w:eastAsiaTheme="minorHAnsi"/>
          <w:sz w:val="28"/>
          <w:szCs w:val="28"/>
        </w:rPr>
      </w:pPr>
      <w:proofErr w:type="spellStart"/>
      <w:r w:rsidRPr="00C64FA6">
        <w:rPr>
          <w:rFonts w:eastAsiaTheme="minorHAnsi"/>
          <w:sz w:val="28"/>
          <w:szCs w:val="28"/>
        </w:rPr>
        <w:t>Фз</w:t>
      </w:r>
      <w:proofErr w:type="spellEnd"/>
      <w:r w:rsidRPr="00C64FA6">
        <w:rPr>
          <w:rFonts w:eastAsiaTheme="minorHAnsi"/>
          <w:sz w:val="28"/>
          <w:szCs w:val="28"/>
        </w:rPr>
        <w:t xml:space="preserve"> –  фактический объем  перевезенных пассажиров,</w:t>
      </w:r>
    </w:p>
    <w:p w:rsidR="00C64FA6" w:rsidRPr="00C64FA6" w:rsidRDefault="00C64FA6" w:rsidP="00C64FA6">
      <w:pPr>
        <w:jc w:val="both"/>
        <w:rPr>
          <w:rFonts w:eastAsiaTheme="minorHAnsi"/>
          <w:sz w:val="28"/>
          <w:szCs w:val="28"/>
        </w:rPr>
      </w:pPr>
      <w:proofErr w:type="spellStart"/>
      <w:r w:rsidRPr="00C64FA6">
        <w:rPr>
          <w:rFonts w:eastAsiaTheme="minorHAnsi"/>
          <w:sz w:val="28"/>
          <w:szCs w:val="28"/>
        </w:rPr>
        <w:t>Тп</w:t>
      </w:r>
      <w:proofErr w:type="spellEnd"/>
      <w:r w:rsidRPr="00C64FA6">
        <w:rPr>
          <w:rFonts w:eastAsiaTheme="minorHAnsi"/>
          <w:sz w:val="28"/>
          <w:szCs w:val="28"/>
        </w:rPr>
        <w:t xml:space="preserve"> – тариф, (</w:t>
      </w:r>
      <w:proofErr w:type="spellStart"/>
      <w:r w:rsidRPr="00C64FA6">
        <w:rPr>
          <w:rFonts w:eastAsiaTheme="minorHAnsi"/>
          <w:sz w:val="28"/>
          <w:szCs w:val="28"/>
        </w:rPr>
        <w:t>руб</w:t>
      </w:r>
      <w:proofErr w:type="spellEnd"/>
      <w:r w:rsidRPr="00C64FA6">
        <w:rPr>
          <w:rFonts w:eastAsiaTheme="minorHAnsi"/>
          <w:sz w:val="28"/>
          <w:szCs w:val="28"/>
        </w:rPr>
        <w:t>/</w:t>
      </w:r>
      <w:proofErr w:type="spellStart"/>
      <w:r w:rsidRPr="00C64FA6">
        <w:rPr>
          <w:rFonts w:eastAsiaTheme="minorHAnsi"/>
          <w:sz w:val="28"/>
          <w:szCs w:val="28"/>
        </w:rPr>
        <w:t>пассажирокилометр</w:t>
      </w:r>
      <w:proofErr w:type="spellEnd"/>
      <w:r w:rsidRPr="00C64FA6">
        <w:rPr>
          <w:rFonts w:eastAsiaTheme="minorHAnsi"/>
          <w:sz w:val="28"/>
          <w:szCs w:val="28"/>
        </w:rPr>
        <w:t>), утвержденный регулятором Алтайск</w:t>
      </w:r>
      <w:r w:rsidRPr="00C64FA6">
        <w:rPr>
          <w:rFonts w:eastAsiaTheme="minorHAnsi"/>
          <w:sz w:val="28"/>
          <w:szCs w:val="28"/>
        </w:rPr>
        <w:t>о</w:t>
      </w:r>
      <w:r w:rsidRPr="00C64FA6">
        <w:rPr>
          <w:rFonts w:eastAsiaTheme="minorHAnsi"/>
          <w:sz w:val="28"/>
          <w:szCs w:val="28"/>
        </w:rPr>
        <w:t>го края</w:t>
      </w:r>
    </w:p>
    <w:p w:rsidR="00C64FA6" w:rsidRPr="00C64FA6" w:rsidRDefault="00C64FA6" w:rsidP="00C64FA6">
      <w:pPr>
        <w:jc w:val="both"/>
        <w:rPr>
          <w:rFonts w:eastAsiaTheme="minorHAnsi"/>
          <w:sz w:val="28"/>
          <w:szCs w:val="28"/>
        </w:rPr>
      </w:pPr>
    </w:p>
    <w:p w:rsidR="00C64FA6" w:rsidRPr="00C64FA6" w:rsidRDefault="00C64FA6" w:rsidP="00C64FA6">
      <w:pPr>
        <w:widowControl w:val="0"/>
        <w:autoSpaceDE w:val="0"/>
        <w:autoSpaceDN w:val="0"/>
        <w:spacing w:beforeLines="20" w:before="48"/>
        <w:ind w:firstLine="540"/>
        <w:jc w:val="both"/>
        <w:rPr>
          <w:sz w:val="28"/>
          <w:szCs w:val="28"/>
        </w:rPr>
      </w:pPr>
      <w:r w:rsidRPr="00C64FA6">
        <w:rPr>
          <w:sz w:val="28"/>
          <w:szCs w:val="28"/>
        </w:rPr>
        <w:t>3.5 Результатом предоставления субсидии является фактическое колич</w:t>
      </w:r>
      <w:r w:rsidRPr="00C64FA6">
        <w:rPr>
          <w:sz w:val="28"/>
          <w:szCs w:val="28"/>
        </w:rPr>
        <w:t>е</w:t>
      </w:r>
      <w:r w:rsidRPr="00C64FA6">
        <w:rPr>
          <w:sz w:val="28"/>
          <w:szCs w:val="28"/>
        </w:rPr>
        <w:t xml:space="preserve">ство перевезенных отдельных категорий граждан по регулируемым тарифам по муниципальным маршрутам по территории муниципального образования </w:t>
      </w:r>
      <w:proofErr w:type="spellStart"/>
      <w:r w:rsidRPr="00C64FA6">
        <w:rPr>
          <w:sz w:val="28"/>
          <w:szCs w:val="28"/>
        </w:rPr>
        <w:t>Поспелихинский</w:t>
      </w:r>
      <w:proofErr w:type="spellEnd"/>
      <w:r w:rsidRPr="00C64FA6">
        <w:rPr>
          <w:sz w:val="28"/>
          <w:szCs w:val="28"/>
        </w:rPr>
        <w:t xml:space="preserve"> район.</w:t>
      </w:r>
    </w:p>
    <w:p w:rsidR="00C64FA6" w:rsidRPr="00C64FA6" w:rsidRDefault="00C64FA6" w:rsidP="00C64FA6">
      <w:pPr>
        <w:widowControl w:val="0"/>
        <w:autoSpaceDE w:val="0"/>
        <w:autoSpaceDN w:val="0"/>
        <w:spacing w:beforeLines="20" w:before="48"/>
        <w:ind w:firstLine="709"/>
        <w:jc w:val="both"/>
        <w:rPr>
          <w:sz w:val="28"/>
          <w:szCs w:val="28"/>
        </w:rPr>
      </w:pPr>
      <w:r w:rsidRPr="00C64FA6">
        <w:rPr>
          <w:sz w:val="28"/>
          <w:szCs w:val="28"/>
        </w:rPr>
        <w:t>3.6 Показателем достижения результата предоставления субсидии я</w:t>
      </w:r>
      <w:r w:rsidRPr="00C64FA6">
        <w:rPr>
          <w:sz w:val="28"/>
          <w:szCs w:val="28"/>
        </w:rPr>
        <w:t>в</w:t>
      </w:r>
      <w:r w:rsidRPr="00C64FA6">
        <w:rPr>
          <w:sz w:val="28"/>
          <w:szCs w:val="28"/>
        </w:rPr>
        <w:t>ляется показатель  эффективности субсидирования  перевезенных пассаж</w:t>
      </w:r>
      <w:r w:rsidRPr="00C64FA6">
        <w:rPr>
          <w:sz w:val="28"/>
          <w:szCs w:val="28"/>
        </w:rPr>
        <w:t>и</w:t>
      </w:r>
      <w:r w:rsidRPr="00C64FA6">
        <w:rPr>
          <w:sz w:val="28"/>
          <w:szCs w:val="28"/>
        </w:rPr>
        <w:t>ров в субсидируемый период, который рассчитывается как отношение суммы недополученных доходов, возникающих при оказании услуг по перевозке, к сумме субсидии, перечисленной получателю субсидии.</w:t>
      </w:r>
    </w:p>
    <w:p w:rsidR="00C64FA6" w:rsidRPr="00C64FA6" w:rsidRDefault="00C64FA6" w:rsidP="00C64FA6">
      <w:pPr>
        <w:shd w:val="clear" w:color="auto" w:fill="FFFFFF"/>
        <w:ind w:firstLine="708"/>
        <w:jc w:val="both"/>
        <w:rPr>
          <w:color w:val="1A1A1A"/>
          <w:sz w:val="28"/>
          <w:szCs w:val="28"/>
        </w:rPr>
      </w:pPr>
      <w:r w:rsidRPr="00C64FA6">
        <w:rPr>
          <w:color w:val="1A1A1A"/>
          <w:sz w:val="28"/>
          <w:szCs w:val="28"/>
        </w:rPr>
        <w:t>3.7. В течение 10 календарных дней со дня формирования указанного в пункте 2.14 настоящего порядка протокола главный распорядитель бюдже</w:t>
      </w:r>
      <w:r w:rsidRPr="00C64FA6">
        <w:rPr>
          <w:color w:val="1A1A1A"/>
          <w:sz w:val="28"/>
          <w:szCs w:val="28"/>
        </w:rPr>
        <w:t>т</w:t>
      </w:r>
      <w:r w:rsidRPr="00C64FA6">
        <w:rPr>
          <w:color w:val="1A1A1A"/>
          <w:sz w:val="28"/>
          <w:szCs w:val="28"/>
        </w:rPr>
        <w:t>ных средств заключает с прошедшими отбор заявителями соглашения. С</w:t>
      </w:r>
      <w:r w:rsidRPr="00C64FA6">
        <w:rPr>
          <w:color w:val="1A1A1A"/>
          <w:sz w:val="28"/>
          <w:szCs w:val="28"/>
        </w:rPr>
        <w:t>о</w:t>
      </w:r>
      <w:r w:rsidRPr="00C64FA6">
        <w:rPr>
          <w:color w:val="1A1A1A"/>
          <w:sz w:val="28"/>
          <w:szCs w:val="28"/>
        </w:rPr>
        <w:lastRenderedPageBreak/>
        <w:t>глашения заключаются в системе «Электронный бюджет» в соответствии с типовыми формами, установленными Министерством финансов Российской Федерации.</w:t>
      </w:r>
    </w:p>
    <w:p w:rsidR="00C64FA6" w:rsidRPr="00C64FA6" w:rsidRDefault="00C64FA6" w:rsidP="00C64FA6">
      <w:pPr>
        <w:shd w:val="clear" w:color="auto" w:fill="FFFFFF"/>
        <w:ind w:firstLine="540"/>
        <w:jc w:val="both"/>
        <w:rPr>
          <w:color w:val="1A1A1A"/>
          <w:sz w:val="28"/>
          <w:szCs w:val="28"/>
        </w:rPr>
      </w:pPr>
      <w:r w:rsidRPr="00C64FA6">
        <w:rPr>
          <w:color w:val="1A1A1A"/>
          <w:sz w:val="28"/>
          <w:szCs w:val="28"/>
        </w:rPr>
        <w:t xml:space="preserve">Соглашение должно содержать, в том числе следующее: </w:t>
      </w:r>
    </w:p>
    <w:p w:rsidR="00C64FA6" w:rsidRPr="00C64FA6" w:rsidRDefault="00C64FA6" w:rsidP="00C64FA6">
      <w:pPr>
        <w:widowControl w:val="0"/>
        <w:autoSpaceDE w:val="0"/>
        <w:autoSpaceDN w:val="0"/>
        <w:ind w:firstLine="540"/>
        <w:jc w:val="both"/>
        <w:rPr>
          <w:sz w:val="28"/>
          <w:szCs w:val="28"/>
        </w:rPr>
      </w:pPr>
      <w:proofErr w:type="gramStart"/>
      <w:r w:rsidRPr="00C64FA6">
        <w:rPr>
          <w:sz w:val="28"/>
          <w:szCs w:val="28"/>
        </w:rPr>
        <w:t>- Требования о включении в соглашение в случае уменьшения главному  распорядителю как получателю бюджетных средств ранее доведенных лим</w:t>
      </w:r>
      <w:r w:rsidRPr="00C64FA6">
        <w:rPr>
          <w:sz w:val="28"/>
          <w:szCs w:val="28"/>
        </w:rPr>
        <w:t>и</w:t>
      </w:r>
      <w:r w:rsidRPr="00C64FA6">
        <w:rPr>
          <w:sz w:val="28"/>
          <w:szCs w:val="28"/>
        </w:rPr>
        <w:t>тов бюджетных обязательств на соответствующий финансовый год и план</w:t>
      </w:r>
      <w:r w:rsidRPr="00C64FA6">
        <w:rPr>
          <w:sz w:val="28"/>
          <w:szCs w:val="28"/>
        </w:rPr>
        <w:t>о</w:t>
      </w:r>
      <w:r w:rsidRPr="00C64FA6">
        <w:rPr>
          <w:sz w:val="28"/>
          <w:szCs w:val="28"/>
        </w:rPr>
        <w:t>вый период, приводящего к невозможности предоставления субсидии в ра</w:t>
      </w:r>
      <w:r w:rsidRPr="00C64FA6">
        <w:rPr>
          <w:sz w:val="28"/>
          <w:szCs w:val="28"/>
        </w:rPr>
        <w:t>з</w:t>
      </w:r>
      <w:r w:rsidRPr="00C64FA6">
        <w:rPr>
          <w:sz w:val="28"/>
          <w:szCs w:val="28"/>
        </w:rPr>
        <w:t xml:space="preserve">мере, определенном в соглашении, условия о согласовании новых условий соглашения или о расторжении соглашения при </w:t>
      </w:r>
      <w:proofErr w:type="spellStart"/>
      <w:r w:rsidRPr="00C64FA6">
        <w:rPr>
          <w:sz w:val="28"/>
          <w:szCs w:val="28"/>
        </w:rPr>
        <w:t>недостижении</w:t>
      </w:r>
      <w:proofErr w:type="spellEnd"/>
      <w:r w:rsidRPr="00C64FA6">
        <w:rPr>
          <w:sz w:val="28"/>
          <w:szCs w:val="28"/>
        </w:rPr>
        <w:t xml:space="preserve"> согласия по новым условиям;</w:t>
      </w:r>
      <w:proofErr w:type="gramEnd"/>
    </w:p>
    <w:p w:rsidR="00C64FA6" w:rsidRPr="00C64FA6" w:rsidRDefault="00C64FA6" w:rsidP="00C64FA6">
      <w:pPr>
        <w:ind w:firstLine="540"/>
        <w:jc w:val="both"/>
        <w:rPr>
          <w:rFonts w:eastAsiaTheme="minorHAnsi"/>
          <w:sz w:val="28"/>
          <w:szCs w:val="28"/>
          <w:lang w:eastAsia="en-US"/>
        </w:rPr>
      </w:pPr>
      <w:proofErr w:type="gramStart"/>
      <w:r w:rsidRPr="00C64FA6">
        <w:rPr>
          <w:rFonts w:eastAsiaTheme="minorHAnsi"/>
          <w:sz w:val="28"/>
          <w:szCs w:val="28"/>
          <w:lang w:eastAsia="en-US"/>
        </w:rPr>
        <w:t>- Результаты предоставления субсидии, под которыми понимаются з</w:t>
      </w:r>
      <w:r w:rsidRPr="00C64FA6">
        <w:rPr>
          <w:rFonts w:eastAsiaTheme="minorHAnsi"/>
          <w:sz w:val="28"/>
          <w:szCs w:val="28"/>
          <w:lang w:eastAsia="en-US"/>
        </w:rPr>
        <w:t>а</w:t>
      </w:r>
      <w:r w:rsidRPr="00C64FA6">
        <w:rPr>
          <w:rFonts w:eastAsiaTheme="minorHAnsi"/>
          <w:sz w:val="28"/>
          <w:szCs w:val="28"/>
          <w:lang w:eastAsia="en-US"/>
        </w:rPr>
        <w:t>вершенные действия с указанием точной даты завершения и конечного зн</w:t>
      </w:r>
      <w:r w:rsidRPr="00C64FA6">
        <w:rPr>
          <w:rFonts w:eastAsiaTheme="minorHAnsi"/>
          <w:sz w:val="28"/>
          <w:szCs w:val="28"/>
          <w:lang w:eastAsia="en-US"/>
        </w:rPr>
        <w:t>а</w:t>
      </w:r>
      <w:r w:rsidRPr="00C64FA6">
        <w:rPr>
          <w:rFonts w:eastAsiaTheme="minorHAnsi"/>
          <w:sz w:val="28"/>
          <w:szCs w:val="28"/>
          <w:lang w:eastAsia="en-US"/>
        </w:rPr>
        <w:t>чения результатов (конкретной количественной характеристики итогов), и показатели, необходимые для достижения результатов предоставления су</w:t>
      </w:r>
      <w:r w:rsidRPr="00C64FA6">
        <w:rPr>
          <w:rFonts w:eastAsiaTheme="minorHAnsi"/>
          <w:sz w:val="28"/>
          <w:szCs w:val="28"/>
          <w:lang w:eastAsia="en-US"/>
        </w:rPr>
        <w:t>б</w:t>
      </w:r>
      <w:r w:rsidRPr="00C64FA6">
        <w:rPr>
          <w:rFonts w:eastAsiaTheme="minorHAnsi"/>
          <w:sz w:val="28"/>
          <w:szCs w:val="28"/>
          <w:lang w:eastAsia="en-US"/>
        </w:rPr>
        <w:t>сидии, включая показатели в части материальных и нематериальных объе</w:t>
      </w:r>
      <w:r w:rsidRPr="00C64FA6">
        <w:rPr>
          <w:rFonts w:eastAsiaTheme="minorHAnsi"/>
          <w:sz w:val="28"/>
          <w:szCs w:val="28"/>
          <w:lang w:eastAsia="en-US"/>
        </w:rPr>
        <w:t>к</w:t>
      </w:r>
      <w:r w:rsidRPr="00C64FA6">
        <w:rPr>
          <w:rFonts w:eastAsiaTheme="minorHAnsi"/>
          <w:sz w:val="28"/>
          <w:szCs w:val="28"/>
          <w:lang w:eastAsia="en-US"/>
        </w:rPr>
        <w:t>тов и (или) услуг, планируемых к получению при достижении результатов предоставления субсидии (при возможности такой детализации), значения которых устанавливаются в соглашениях.</w:t>
      </w:r>
      <w:proofErr w:type="gramEnd"/>
      <w:r w:rsidRPr="00C64FA6">
        <w:rPr>
          <w:rFonts w:eastAsiaTheme="minorHAnsi"/>
          <w:sz w:val="28"/>
          <w:szCs w:val="28"/>
          <w:lang w:eastAsia="en-US"/>
        </w:rPr>
        <w:t xml:space="preserve"> Результаты предоставления субс</w:t>
      </w:r>
      <w:r w:rsidRPr="00C64FA6">
        <w:rPr>
          <w:rFonts w:eastAsiaTheme="minorHAnsi"/>
          <w:sz w:val="28"/>
          <w:szCs w:val="28"/>
          <w:lang w:eastAsia="en-US"/>
        </w:rPr>
        <w:t>и</w:t>
      </w:r>
      <w:r w:rsidRPr="00C64FA6">
        <w:rPr>
          <w:rFonts w:eastAsiaTheme="minorHAnsi"/>
          <w:sz w:val="28"/>
          <w:szCs w:val="28"/>
          <w:lang w:eastAsia="en-US"/>
        </w:rPr>
        <w:t>дии должны быть конкретными</w:t>
      </w:r>
      <w:proofErr w:type="gramStart"/>
      <w:r w:rsidRPr="00C64FA6">
        <w:rPr>
          <w:rFonts w:eastAsiaTheme="minorHAnsi"/>
          <w:sz w:val="28"/>
          <w:szCs w:val="28"/>
          <w:lang w:eastAsia="en-US"/>
        </w:rPr>
        <w:t xml:space="preserve"> ,</w:t>
      </w:r>
      <w:proofErr w:type="gramEnd"/>
      <w:r w:rsidRPr="00C64FA6">
        <w:rPr>
          <w:rFonts w:eastAsiaTheme="minorHAnsi"/>
          <w:sz w:val="28"/>
          <w:szCs w:val="28"/>
          <w:lang w:eastAsia="en-US"/>
        </w:rPr>
        <w:t xml:space="preserve"> измеримыми, а также соответствовать р</w:t>
      </w:r>
      <w:r w:rsidRPr="00C64FA6">
        <w:rPr>
          <w:rFonts w:eastAsiaTheme="minorHAnsi"/>
          <w:sz w:val="28"/>
          <w:szCs w:val="28"/>
          <w:lang w:eastAsia="en-US"/>
        </w:rPr>
        <w:t>е</w:t>
      </w:r>
      <w:r w:rsidRPr="00C64FA6">
        <w:rPr>
          <w:rFonts w:eastAsiaTheme="minorHAnsi"/>
          <w:sz w:val="28"/>
          <w:szCs w:val="28"/>
          <w:lang w:eastAsia="en-US"/>
        </w:rPr>
        <w:t>зультатам муниципальной программе и типам результатов предоставления субсидии, определенным в соответствии с установленным Комитетом поря</w:t>
      </w:r>
      <w:r w:rsidRPr="00C64FA6">
        <w:rPr>
          <w:rFonts w:eastAsiaTheme="minorHAnsi"/>
          <w:sz w:val="28"/>
          <w:szCs w:val="28"/>
          <w:lang w:eastAsia="en-US"/>
        </w:rPr>
        <w:t>д</w:t>
      </w:r>
      <w:r w:rsidRPr="00C64FA6">
        <w:rPr>
          <w:rFonts w:eastAsiaTheme="minorHAnsi"/>
          <w:sz w:val="28"/>
          <w:szCs w:val="28"/>
          <w:lang w:eastAsia="en-US"/>
        </w:rPr>
        <w:t>ком проведения мониторинга достижения результатов предоставления су</w:t>
      </w:r>
      <w:r w:rsidRPr="00C64FA6">
        <w:rPr>
          <w:rFonts w:eastAsiaTheme="minorHAnsi"/>
          <w:sz w:val="28"/>
          <w:szCs w:val="28"/>
          <w:lang w:eastAsia="en-US"/>
        </w:rPr>
        <w:t>б</w:t>
      </w:r>
      <w:r w:rsidRPr="00C64FA6">
        <w:rPr>
          <w:rFonts w:eastAsiaTheme="minorHAnsi"/>
          <w:sz w:val="28"/>
          <w:szCs w:val="28"/>
          <w:lang w:eastAsia="en-US"/>
        </w:rPr>
        <w:t>сидии.</w:t>
      </w:r>
    </w:p>
    <w:p w:rsidR="00C64FA6" w:rsidRPr="00C64FA6" w:rsidRDefault="00C64FA6" w:rsidP="00C64FA6">
      <w:pPr>
        <w:ind w:firstLine="540"/>
        <w:jc w:val="both"/>
        <w:rPr>
          <w:rFonts w:eastAsiaTheme="minorHAnsi"/>
          <w:sz w:val="28"/>
          <w:szCs w:val="28"/>
          <w:lang w:eastAsia="en-US"/>
        </w:rPr>
      </w:pPr>
      <w:r w:rsidRPr="00C64FA6">
        <w:rPr>
          <w:rFonts w:eastAsiaTheme="minorHAnsi"/>
          <w:sz w:val="28"/>
          <w:szCs w:val="28"/>
          <w:lang w:eastAsia="en-US"/>
        </w:rPr>
        <w:t>3.8. Отделом бухгалтерского учета и отчетности Администрации Посп</w:t>
      </w:r>
      <w:r w:rsidRPr="00C64FA6">
        <w:rPr>
          <w:rFonts w:eastAsiaTheme="minorHAnsi"/>
          <w:sz w:val="28"/>
          <w:szCs w:val="28"/>
          <w:lang w:eastAsia="en-US"/>
        </w:rPr>
        <w:t>е</w:t>
      </w:r>
      <w:r w:rsidRPr="00C64FA6">
        <w:rPr>
          <w:rFonts w:eastAsiaTheme="minorHAnsi"/>
          <w:sz w:val="28"/>
          <w:szCs w:val="28"/>
          <w:lang w:eastAsia="en-US"/>
        </w:rPr>
        <w:t>лихинского района, осуществляет перечисление субсидии на  основании ра</w:t>
      </w:r>
      <w:r w:rsidRPr="00C64FA6">
        <w:rPr>
          <w:rFonts w:eastAsiaTheme="minorHAnsi"/>
          <w:sz w:val="28"/>
          <w:szCs w:val="28"/>
          <w:lang w:eastAsia="en-US"/>
        </w:rPr>
        <w:t>с</w:t>
      </w:r>
      <w:r w:rsidRPr="00C64FA6">
        <w:rPr>
          <w:rFonts w:eastAsiaTheme="minorHAnsi"/>
          <w:sz w:val="28"/>
          <w:szCs w:val="28"/>
          <w:lang w:eastAsia="en-US"/>
        </w:rPr>
        <w:t>поряжения подготовленного отделом по  социально-экономическому разв</w:t>
      </w:r>
      <w:r w:rsidRPr="00C64FA6">
        <w:rPr>
          <w:rFonts w:eastAsiaTheme="minorHAnsi"/>
          <w:sz w:val="28"/>
          <w:szCs w:val="28"/>
          <w:lang w:eastAsia="en-US"/>
        </w:rPr>
        <w:t>и</w:t>
      </w:r>
      <w:r w:rsidRPr="00C64FA6">
        <w:rPr>
          <w:rFonts w:eastAsiaTheme="minorHAnsi"/>
          <w:sz w:val="28"/>
          <w:szCs w:val="28"/>
          <w:lang w:eastAsia="en-US"/>
        </w:rPr>
        <w:t>тию Администрации Поспелихинского района, с лицевого счета, открытого в Управлении Федерального казначейства по Алтайскому краю</w:t>
      </w:r>
      <w:proofErr w:type="gramStart"/>
      <w:r w:rsidRPr="00C64FA6">
        <w:rPr>
          <w:rFonts w:eastAsiaTheme="minorHAnsi"/>
          <w:sz w:val="28"/>
          <w:szCs w:val="28"/>
          <w:lang w:eastAsia="en-US"/>
        </w:rPr>
        <w:t xml:space="preserve"> ,</w:t>
      </w:r>
      <w:proofErr w:type="gramEnd"/>
      <w:r w:rsidRPr="00C64FA6">
        <w:rPr>
          <w:rFonts w:eastAsiaTheme="minorHAnsi"/>
          <w:sz w:val="28"/>
          <w:szCs w:val="28"/>
          <w:lang w:eastAsia="en-US"/>
        </w:rPr>
        <w:t xml:space="preserve"> на расчетный счет получателя субсидии, открытый им в кредитной организации, не поз</w:t>
      </w:r>
      <w:r w:rsidRPr="00C64FA6">
        <w:rPr>
          <w:rFonts w:eastAsiaTheme="minorHAnsi"/>
          <w:sz w:val="28"/>
          <w:szCs w:val="28"/>
          <w:lang w:eastAsia="en-US"/>
        </w:rPr>
        <w:t>д</w:t>
      </w:r>
      <w:r w:rsidRPr="00C64FA6">
        <w:rPr>
          <w:rFonts w:eastAsiaTheme="minorHAnsi"/>
          <w:sz w:val="28"/>
          <w:szCs w:val="28"/>
          <w:lang w:eastAsia="en-US"/>
        </w:rPr>
        <w:t>нее 10 рабочего дня, следующего за днем принятия решения о предоставл</w:t>
      </w:r>
      <w:r w:rsidRPr="00C64FA6">
        <w:rPr>
          <w:rFonts w:eastAsiaTheme="minorHAnsi"/>
          <w:sz w:val="28"/>
          <w:szCs w:val="28"/>
          <w:lang w:eastAsia="en-US"/>
        </w:rPr>
        <w:t>е</w:t>
      </w:r>
      <w:r w:rsidRPr="00C64FA6">
        <w:rPr>
          <w:rFonts w:eastAsiaTheme="minorHAnsi"/>
          <w:sz w:val="28"/>
          <w:szCs w:val="28"/>
          <w:lang w:eastAsia="en-US"/>
        </w:rPr>
        <w:t>нии субсидии в пределах средств, предусмотренных в местном бюджете.</w:t>
      </w:r>
    </w:p>
    <w:p w:rsidR="00C64FA6" w:rsidRPr="00C64FA6" w:rsidRDefault="00C64FA6" w:rsidP="00C64FA6">
      <w:pPr>
        <w:widowControl w:val="0"/>
        <w:autoSpaceDE w:val="0"/>
        <w:autoSpaceDN w:val="0"/>
        <w:ind w:firstLine="709"/>
        <w:jc w:val="both"/>
        <w:rPr>
          <w:sz w:val="28"/>
          <w:szCs w:val="28"/>
        </w:rPr>
      </w:pPr>
      <w:r w:rsidRPr="00C64FA6">
        <w:rPr>
          <w:sz w:val="28"/>
          <w:szCs w:val="28"/>
        </w:rPr>
        <w:t xml:space="preserve">3.9.  В случае невозможности предоставления субсидии получателю субсидии в текущем финансовом году в связи с недостаточностью лимитов бюджетных обязательств, указанных в </w:t>
      </w:r>
      <w:hyperlink w:anchor="P66" w:history="1">
        <w:r w:rsidRPr="00C64FA6">
          <w:rPr>
            <w:sz w:val="28"/>
            <w:szCs w:val="28"/>
          </w:rPr>
          <w:t>подпункте 1.3 пункта 1</w:t>
        </w:r>
      </w:hyperlink>
      <w:r w:rsidRPr="00C64FA6">
        <w:rPr>
          <w:sz w:val="28"/>
          <w:szCs w:val="28"/>
        </w:rPr>
        <w:t xml:space="preserve"> настоящего порядка, субсидия предоставляется в очередном году, без повторного пр</w:t>
      </w:r>
      <w:r w:rsidRPr="00C64FA6">
        <w:rPr>
          <w:sz w:val="28"/>
          <w:szCs w:val="28"/>
        </w:rPr>
        <w:t>о</w:t>
      </w:r>
      <w:r w:rsidRPr="00C64FA6">
        <w:rPr>
          <w:sz w:val="28"/>
          <w:szCs w:val="28"/>
        </w:rPr>
        <w:t xml:space="preserve">хождения отбора. </w:t>
      </w:r>
    </w:p>
    <w:p w:rsidR="00C64FA6" w:rsidRPr="00C64FA6" w:rsidRDefault="00C64FA6" w:rsidP="00C64FA6">
      <w:pPr>
        <w:ind w:firstLine="708"/>
        <w:jc w:val="both"/>
        <w:rPr>
          <w:rFonts w:eastAsiaTheme="minorHAnsi"/>
          <w:sz w:val="28"/>
          <w:szCs w:val="28"/>
          <w:lang w:eastAsia="en-US"/>
        </w:rPr>
      </w:pPr>
      <w:r w:rsidRPr="00C64FA6">
        <w:rPr>
          <w:rFonts w:eastAsiaTheme="minorHAnsi"/>
          <w:sz w:val="28"/>
          <w:szCs w:val="28"/>
          <w:lang w:eastAsia="en-US"/>
        </w:rPr>
        <w:t xml:space="preserve">3.10. При </w:t>
      </w:r>
      <w:r w:rsidRPr="00C64FA6">
        <w:rPr>
          <w:color w:val="1A1A1A"/>
          <w:sz w:val="28"/>
          <w:szCs w:val="28"/>
        </w:rPr>
        <w:t>реорганизации получателя субсидии, являющегося юридич</w:t>
      </w:r>
      <w:r w:rsidRPr="00C64FA6">
        <w:rPr>
          <w:color w:val="1A1A1A"/>
          <w:sz w:val="28"/>
          <w:szCs w:val="28"/>
        </w:rPr>
        <w:t>е</w:t>
      </w:r>
      <w:r w:rsidRPr="00C64FA6">
        <w:rPr>
          <w:color w:val="1A1A1A"/>
          <w:sz w:val="28"/>
          <w:szCs w:val="28"/>
        </w:rPr>
        <w:t>ским лицом, в форме слияния, присоединения или преобразования в согл</w:t>
      </w:r>
      <w:r w:rsidRPr="00C64FA6">
        <w:rPr>
          <w:color w:val="1A1A1A"/>
          <w:sz w:val="28"/>
          <w:szCs w:val="28"/>
        </w:rPr>
        <w:t>а</w:t>
      </w:r>
      <w:r w:rsidRPr="00C64FA6">
        <w:rPr>
          <w:color w:val="1A1A1A"/>
          <w:sz w:val="28"/>
          <w:szCs w:val="28"/>
        </w:rPr>
        <w:t>шение вносятся изменения путем заключения дополнительного соглашения к соглашению в части перемены лица в обязательстве с указанием в соглаш</w:t>
      </w:r>
      <w:r w:rsidRPr="00C64FA6">
        <w:rPr>
          <w:color w:val="1A1A1A"/>
          <w:sz w:val="28"/>
          <w:szCs w:val="28"/>
        </w:rPr>
        <w:t>е</w:t>
      </w:r>
      <w:r w:rsidRPr="00C64FA6">
        <w:rPr>
          <w:color w:val="1A1A1A"/>
          <w:sz w:val="28"/>
          <w:szCs w:val="28"/>
        </w:rPr>
        <w:t xml:space="preserve">нии юридического лица, являющегося </w:t>
      </w:r>
      <w:proofErr w:type="spellStart"/>
      <w:r w:rsidRPr="00C64FA6">
        <w:rPr>
          <w:color w:val="1A1A1A"/>
          <w:sz w:val="28"/>
          <w:szCs w:val="28"/>
        </w:rPr>
        <w:t>правоприемником</w:t>
      </w:r>
      <w:proofErr w:type="spellEnd"/>
      <w:r w:rsidRPr="00C64FA6">
        <w:rPr>
          <w:color w:val="1A1A1A"/>
          <w:sz w:val="28"/>
          <w:szCs w:val="28"/>
        </w:rPr>
        <w:t>.</w:t>
      </w:r>
    </w:p>
    <w:p w:rsidR="00C64FA6" w:rsidRPr="00C64FA6" w:rsidRDefault="00C64FA6" w:rsidP="00C64FA6">
      <w:pPr>
        <w:shd w:val="clear" w:color="auto" w:fill="FFFFFF"/>
        <w:ind w:firstLine="709"/>
        <w:jc w:val="both"/>
        <w:rPr>
          <w:color w:val="1A1A1A"/>
          <w:sz w:val="28"/>
          <w:szCs w:val="28"/>
        </w:rPr>
      </w:pPr>
      <w:r w:rsidRPr="00C64FA6">
        <w:rPr>
          <w:color w:val="1A1A1A"/>
          <w:sz w:val="28"/>
          <w:szCs w:val="28"/>
        </w:rPr>
        <w:t xml:space="preserve">3.11. </w:t>
      </w:r>
      <w:proofErr w:type="gramStart"/>
      <w:r w:rsidRPr="00C64FA6">
        <w:rPr>
          <w:color w:val="1A1A1A"/>
          <w:sz w:val="28"/>
          <w:szCs w:val="28"/>
        </w:rPr>
        <w:t>При реорганизации получателя субсидии, являющегося юридич</w:t>
      </w:r>
      <w:r w:rsidRPr="00C64FA6">
        <w:rPr>
          <w:color w:val="1A1A1A"/>
          <w:sz w:val="28"/>
          <w:szCs w:val="28"/>
        </w:rPr>
        <w:t>е</w:t>
      </w:r>
      <w:r w:rsidRPr="00C64FA6">
        <w:rPr>
          <w:color w:val="1A1A1A"/>
          <w:sz w:val="28"/>
          <w:szCs w:val="28"/>
        </w:rPr>
        <w:t>ским лицом, в форме разделения, выделения, а также при ликвидации пол</w:t>
      </w:r>
      <w:r w:rsidRPr="00C64FA6">
        <w:rPr>
          <w:color w:val="1A1A1A"/>
          <w:sz w:val="28"/>
          <w:szCs w:val="28"/>
        </w:rPr>
        <w:t>у</w:t>
      </w:r>
      <w:r w:rsidRPr="00C64FA6">
        <w:rPr>
          <w:color w:val="1A1A1A"/>
          <w:sz w:val="28"/>
          <w:szCs w:val="28"/>
        </w:rPr>
        <w:t xml:space="preserve">чателя субсидии соглашение расторгается с формированием уведомления о </w:t>
      </w:r>
      <w:r w:rsidRPr="00C64FA6">
        <w:rPr>
          <w:color w:val="1A1A1A"/>
          <w:sz w:val="28"/>
          <w:szCs w:val="28"/>
        </w:rPr>
        <w:lastRenderedPageBreak/>
        <w:t>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w:t>
      </w:r>
      <w:r w:rsidRPr="00C64FA6">
        <w:rPr>
          <w:color w:val="1A1A1A"/>
          <w:sz w:val="28"/>
          <w:szCs w:val="28"/>
        </w:rPr>
        <w:t>е</w:t>
      </w:r>
      <w:r w:rsidRPr="00C64FA6">
        <w:rPr>
          <w:color w:val="1A1A1A"/>
          <w:sz w:val="28"/>
          <w:szCs w:val="28"/>
        </w:rPr>
        <w:t>ния которых является субсидия,  и возврате неиспользованного остатка су</w:t>
      </w:r>
      <w:r w:rsidRPr="00C64FA6">
        <w:rPr>
          <w:color w:val="1A1A1A"/>
          <w:sz w:val="28"/>
          <w:szCs w:val="28"/>
        </w:rPr>
        <w:t>б</w:t>
      </w:r>
      <w:r w:rsidRPr="00C64FA6">
        <w:rPr>
          <w:color w:val="1A1A1A"/>
          <w:sz w:val="28"/>
          <w:szCs w:val="28"/>
        </w:rPr>
        <w:t>сидии в бюджет Алтайского края.</w:t>
      </w:r>
      <w:proofErr w:type="gramEnd"/>
    </w:p>
    <w:p w:rsidR="00C64FA6" w:rsidRPr="00C64FA6" w:rsidRDefault="00C64FA6" w:rsidP="00C64FA6">
      <w:pPr>
        <w:widowControl w:val="0"/>
        <w:autoSpaceDE w:val="0"/>
        <w:autoSpaceDN w:val="0"/>
        <w:spacing w:before="220"/>
        <w:ind w:firstLine="540"/>
        <w:jc w:val="center"/>
        <w:rPr>
          <w:b/>
          <w:sz w:val="28"/>
          <w:szCs w:val="28"/>
          <w:u w:val="single"/>
        </w:rPr>
      </w:pPr>
      <w:r w:rsidRPr="00C64FA6">
        <w:rPr>
          <w:b/>
          <w:sz w:val="28"/>
          <w:szCs w:val="28"/>
          <w:u w:val="single"/>
        </w:rPr>
        <w:t>4. Требования к отчетности.</w:t>
      </w:r>
    </w:p>
    <w:p w:rsidR="00C64FA6" w:rsidRPr="00C64FA6" w:rsidRDefault="00C64FA6" w:rsidP="00C64FA6">
      <w:pPr>
        <w:widowControl w:val="0"/>
        <w:autoSpaceDE w:val="0"/>
        <w:autoSpaceDN w:val="0"/>
        <w:spacing w:before="220"/>
        <w:ind w:firstLine="540"/>
        <w:jc w:val="both"/>
        <w:rPr>
          <w:sz w:val="28"/>
          <w:szCs w:val="28"/>
        </w:rPr>
      </w:pPr>
      <w:r w:rsidRPr="00C64FA6">
        <w:rPr>
          <w:sz w:val="28"/>
          <w:szCs w:val="28"/>
        </w:rPr>
        <w:t>4.1.Получатель субсидии ежемесячно, не позднее 5 числа месяца, сл</w:t>
      </w:r>
      <w:r w:rsidRPr="00C64FA6">
        <w:rPr>
          <w:sz w:val="28"/>
          <w:szCs w:val="28"/>
        </w:rPr>
        <w:t>е</w:t>
      </w:r>
      <w:r w:rsidRPr="00C64FA6">
        <w:rPr>
          <w:sz w:val="28"/>
          <w:szCs w:val="28"/>
        </w:rPr>
        <w:t xml:space="preserve">дующего за отчетным месяцем, направляет в Администрацию района (отдел социально-экономического развития) отчетность о достижении результатов и </w:t>
      </w:r>
      <w:proofErr w:type="gramStart"/>
      <w:r w:rsidRPr="00C64FA6">
        <w:rPr>
          <w:sz w:val="28"/>
          <w:szCs w:val="28"/>
        </w:rPr>
        <w:t>показателей</w:t>
      </w:r>
      <w:proofErr w:type="gramEnd"/>
      <w:r w:rsidRPr="00C64FA6">
        <w:rPr>
          <w:sz w:val="28"/>
          <w:szCs w:val="28"/>
        </w:rPr>
        <w:t xml:space="preserve"> указанных в пунктах указанных в подпунктах 3.5, 3.6 пункта 3 настоящего порядка (Приложение 1 к настоящему порядку)</w:t>
      </w:r>
    </w:p>
    <w:p w:rsidR="00C64FA6" w:rsidRPr="00C64FA6" w:rsidRDefault="00C64FA6" w:rsidP="00C64FA6">
      <w:pPr>
        <w:widowControl w:val="0"/>
        <w:autoSpaceDE w:val="0"/>
        <w:autoSpaceDN w:val="0"/>
        <w:spacing w:before="220"/>
        <w:ind w:firstLine="540"/>
        <w:jc w:val="both"/>
        <w:rPr>
          <w:sz w:val="28"/>
          <w:szCs w:val="28"/>
        </w:rPr>
      </w:pPr>
      <w:r w:rsidRPr="00C64FA6">
        <w:rPr>
          <w:sz w:val="28"/>
          <w:szCs w:val="28"/>
        </w:rPr>
        <w:t>Отчет об осуществлении расходов, источником финансового обеспеч</w:t>
      </w:r>
      <w:r w:rsidRPr="00C64FA6">
        <w:rPr>
          <w:sz w:val="28"/>
          <w:szCs w:val="28"/>
        </w:rPr>
        <w:t>е</w:t>
      </w:r>
      <w:r w:rsidRPr="00C64FA6">
        <w:rPr>
          <w:sz w:val="28"/>
          <w:szCs w:val="28"/>
        </w:rPr>
        <w:t>ния которых является субсидия, предоставляется не реже одного раза в ква</w:t>
      </w:r>
      <w:r w:rsidRPr="00C64FA6">
        <w:rPr>
          <w:sz w:val="28"/>
          <w:szCs w:val="28"/>
        </w:rPr>
        <w:t>р</w:t>
      </w:r>
      <w:r w:rsidRPr="00C64FA6">
        <w:rPr>
          <w:sz w:val="28"/>
          <w:szCs w:val="28"/>
        </w:rPr>
        <w:t>тал, по формам, установленным соглашением.</w:t>
      </w:r>
    </w:p>
    <w:p w:rsidR="00C64FA6" w:rsidRPr="00C64FA6" w:rsidRDefault="00C64FA6" w:rsidP="00C64FA6">
      <w:pPr>
        <w:widowControl w:val="0"/>
        <w:autoSpaceDE w:val="0"/>
        <w:autoSpaceDN w:val="0"/>
        <w:spacing w:before="220"/>
        <w:ind w:firstLine="540"/>
        <w:jc w:val="both"/>
        <w:rPr>
          <w:sz w:val="28"/>
          <w:szCs w:val="28"/>
        </w:rPr>
      </w:pPr>
      <w:r w:rsidRPr="00C64FA6">
        <w:rPr>
          <w:sz w:val="28"/>
          <w:szCs w:val="28"/>
        </w:rPr>
        <w:t>4.2. Сроки и формы предоставления получателем субсидии дополн</w:t>
      </w:r>
      <w:r w:rsidRPr="00C64FA6">
        <w:rPr>
          <w:sz w:val="28"/>
          <w:szCs w:val="28"/>
        </w:rPr>
        <w:t>и</w:t>
      </w:r>
      <w:r w:rsidRPr="00C64FA6">
        <w:rPr>
          <w:sz w:val="28"/>
          <w:szCs w:val="28"/>
        </w:rPr>
        <w:t>тельной отчетности устанавливаются соглашением о предоставлении субс</w:t>
      </w:r>
      <w:r w:rsidRPr="00C64FA6">
        <w:rPr>
          <w:sz w:val="28"/>
          <w:szCs w:val="28"/>
        </w:rPr>
        <w:t>и</w:t>
      </w:r>
      <w:r w:rsidRPr="00C64FA6">
        <w:rPr>
          <w:sz w:val="28"/>
          <w:szCs w:val="28"/>
        </w:rPr>
        <w:t>дии</w:t>
      </w:r>
      <w:proofErr w:type="gramStart"/>
      <w:r w:rsidRPr="00C64FA6">
        <w:rPr>
          <w:sz w:val="28"/>
          <w:szCs w:val="28"/>
        </w:rPr>
        <w:t>.</w:t>
      </w:r>
      <w:proofErr w:type="gramEnd"/>
      <w:r w:rsidRPr="00C64FA6">
        <w:rPr>
          <w:sz w:val="28"/>
          <w:szCs w:val="28"/>
        </w:rPr>
        <w:t xml:space="preserve"> (</w:t>
      </w:r>
      <w:proofErr w:type="gramStart"/>
      <w:r w:rsidRPr="00C64FA6">
        <w:rPr>
          <w:sz w:val="28"/>
          <w:szCs w:val="28"/>
        </w:rPr>
        <w:t>о</w:t>
      </w:r>
      <w:proofErr w:type="gramEnd"/>
      <w:r w:rsidRPr="00C64FA6">
        <w:rPr>
          <w:sz w:val="28"/>
          <w:szCs w:val="28"/>
        </w:rPr>
        <w:t>тчет о количестве фактически перевезенных пассажиров; отчет о н</w:t>
      </w:r>
      <w:r w:rsidRPr="00C64FA6">
        <w:rPr>
          <w:sz w:val="28"/>
          <w:szCs w:val="28"/>
        </w:rPr>
        <w:t>е</w:t>
      </w:r>
      <w:r w:rsidRPr="00C64FA6">
        <w:rPr>
          <w:sz w:val="28"/>
          <w:szCs w:val="28"/>
        </w:rPr>
        <w:t>дополученных доходах от предоставления транспортных услуг)</w:t>
      </w:r>
    </w:p>
    <w:p w:rsidR="00C64FA6" w:rsidRPr="00C64FA6" w:rsidRDefault="00C64FA6" w:rsidP="00C64FA6">
      <w:pPr>
        <w:widowControl w:val="0"/>
        <w:autoSpaceDE w:val="0"/>
        <w:autoSpaceDN w:val="0"/>
        <w:spacing w:before="220"/>
        <w:ind w:firstLine="540"/>
        <w:jc w:val="center"/>
        <w:rPr>
          <w:b/>
          <w:sz w:val="28"/>
          <w:szCs w:val="28"/>
        </w:rPr>
      </w:pPr>
      <w:bookmarkStart w:id="67" w:name="P158"/>
      <w:bookmarkEnd w:id="67"/>
      <w:r w:rsidRPr="00C64FA6">
        <w:rPr>
          <w:b/>
          <w:sz w:val="28"/>
          <w:szCs w:val="28"/>
          <w:u w:val="single"/>
        </w:rPr>
        <w:t xml:space="preserve">5. Требования об осуществлении </w:t>
      </w:r>
      <w:proofErr w:type="gramStart"/>
      <w:r w:rsidRPr="00C64FA6">
        <w:rPr>
          <w:b/>
          <w:sz w:val="28"/>
          <w:szCs w:val="28"/>
          <w:u w:val="single"/>
        </w:rPr>
        <w:t>контроля за</w:t>
      </w:r>
      <w:proofErr w:type="gramEnd"/>
      <w:r w:rsidRPr="00C64FA6">
        <w:rPr>
          <w:b/>
          <w:sz w:val="28"/>
          <w:szCs w:val="28"/>
          <w:u w:val="single"/>
        </w:rPr>
        <w:t xml:space="preserve"> соблюдением условий, целей и порядка предоставления субсидий и ответственности за их нарушение</w:t>
      </w:r>
      <w:r w:rsidRPr="00C64FA6">
        <w:rPr>
          <w:b/>
          <w:sz w:val="28"/>
          <w:szCs w:val="28"/>
        </w:rPr>
        <w:t>.</w:t>
      </w:r>
    </w:p>
    <w:p w:rsidR="00C64FA6" w:rsidRPr="00C64FA6" w:rsidRDefault="00C64FA6" w:rsidP="00C64FA6">
      <w:pPr>
        <w:widowControl w:val="0"/>
        <w:autoSpaceDE w:val="0"/>
        <w:autoSpaceDN w:val="0"/>
        <w:spacing w:before="220"/>
        <w:ind w:firstLine="540"/>
        <w:jc w:val="both"/>
        <w:rPr>
          <w:sz w:val="28"/>
          <w:szCs w:val="28"/>
        </w:rPr>
      </w:pPr>
      <w:r w:rsidRPr="00C64FA6">
        <w:rPr>
          <w:sz w:val="28"/>
          <w:szCs w:val="28"/>
        </w:rPr>
        <w:t xml:space="preserve">5.1 Администрация Поспелихинского района  и органы муниципального финансового контроля осуществляют </w:t>
      </w:r>
      <w:proofErr w:type="gramStart"/>
      <w:r w:rsidRPr="00C64FA6">
        <w:rPr>
          <w:sz w:val="28"/>
          <w:szCs w:val="28"/>
        </w:rPr>
        <w:t>контроль за</w:t>
      </w:r>
      <w:proofErr w:type="gramEnd"/>
      <w:r w:rsidRPr="00C64FA6">
        <w:rPr>
          <w:sz w:val="28"/>
          <w:szCs w:val="28"/>
        </w:rPr>
        <w:t xml:space="preserve"> соблюдением получателем субсидии условий, целей и порядка предоставления субсидии. Проведение проверок соблюдения получателем субсидии условий, целей и порядка их предоставления указанными органами является обязательным и осуществл</w:t>
      </w:r>
      <w:r w:rsidRPr="00C64FA6">
        <w:rPr>
          <w:sz w:val="28"/>
          <w:szCs w:val="28"/>
        </w:rPr>
        <w:t>я</w:t>
      </w:r>
      <w:r w:rsidRPr="00C64FA6">
        <w:rPr>
          <w:sz w:val="28"/>
          <w:szCs w:val="28"/>
        </w:rPr>
        <w:t>ется  с соглашением о предоставлении субсидии.</w:t>
      </w:r>
    </w:p>
    <w:p w:rsidR="00C64FA6" w:rsidRPr="00C64FA6" w:rsidRDefault="00C64FA6" w:rsidP="00C64FA6">
      <w:pPr>
        <w:widowControl w:val="0"/>
        <w:autoSpaceDE w:val="0"/>
        <w:autoSpaceDN w:val="0"/>
        <w:ind w:firstLine="709"/>
        <w:jc w:val="both"/>
        <w:rPr>
          <w:sz w:val="28"/>
          <w:szCs w:val="28"/>
        </w:rPr>
      </w:pPr>
      <w:r w:rsidRPr="00C64FA6">
        <w:rPr>
          <w:sz w:val="28"/>
          <w:szCs w:val="28"/>
        </w:rPr>
        <w:t>Комитет по финансам, налоговой и кредитной политике Администр</w:t>
      </w:r>
      <w:r w:rsidRPr="00C64FA6">
        <w:rPr>
          <w:sz w:val="28"/>
          <w:szCs w:val="28"/>
        </w:rPr>
        <w:t>а</w:t>
      </w:r>
      <w:r w:rsidRPr="00C64FA6">
        <w:rPr>
          <w:sz w:val="28"/>
          <w:szCs w:val="28"/>
        </w:rPr>
        <w:t xml:space="preserve">ции Поспелихинского района осуществляют проверку соблюдения порядка и условий предоставления Субсидии в соответствии со </w:t>
      </w:r>
      <w:hyperlink r:id="rId55">
        <w:r w:rsidRPr="00C64FA6">
          <w:rPr>
            <w:sz w:val="28"/>
            <w:szCs w:val="28"/>
          </w:rPr>
          <w:t>статьями 268.1</w:t>
        </w:r>
      </w:hyperlink>
      <w:r w:rsidRPr="00C64FA6">
        <w:rPr>
          <w:sz w:val="28"/>
          <w:szCs w:val="28"/>
        </w:rPr>
        <w:t xml:space="preserve"> и </w:t>
      </w:r>
      <w:hyperlink r:id="rId56">
        <w:r w:rsidRPr="00C64FA6">
          <w:rPr>
            <w:sz w:val="28"/>
            <w:szCs w:val="28"/>
          </w:rPr>
          <w:t>269.2</w:t>
        </w:r>
      </w:hyperlink>
      <w:r w:rsidRPr="00C64FA6">
        <w:rPr>
          <w:sz w:val="28"/>
          <w:szCs w:val="28"/>
        </w:rPr>
        <w:t xml:space="preserve"> Бюджетного кодекса Российской Федерации.</w:t>
      </w:r>
    </w:p>
    <w:p w:rsidR="00C64FA6" w:rsidRPr="00C64FA6" w:rsidRDefault="00C64FA6" w:rsidP="00C64FA6">
      <w:pPr>
        <w:widowControl w:val="0"/>
        <w:autoSpaceDE w:val="0"/>
        <w:autoSpaceDN w:val="0"/>
        <w:ind w:firstLine="540"/>
        <w:jc w:val="both"/>
        <w:rPr>
          <w:sz w:val="28"/>
          <w:szCs w:val="28"/>
        </w:rPr>
      </w:pPr>
      <w:r w:rsidRPr="00C64FA6">
        <w:rPr>
          <w:sz w:val="28"/>
          <w:szCs w:val="28"/>
        </w:rPr>
        <w:t>5.2. Получатель субсидии обязан предоставить по требованию Админ</w:t>
      </w:r>
      <w:r w:rsidRPr="00C64FA6">
        <w:rPr>
          <w:sz w:val="28"/>
          <w:szCs w:val="28"/>
        </w:rPr>
        <w:t>и</w:t>
      </w:r>
      <w:r w:rsidRPr="00C64FA6">
        <w:rPr>
          <w:sz w:val="28"/>
          <w:szCs w:val="28"/>
        </w:rPr>
        <w:t>страции Поспелихинского района и органа муниципального финансового контроля документацию, указанную в соглашении, допускать Администр</w:t>
      </w:r>
      <w:r w:rsidRPr="00C64FA6">
        <w:rPr>
          <w:sz w:val="28"/>
          <w:szCs w:val="28"/>
        </w:rPr>
        <w:t>а</w:t>
      </w:r>
      <w:r w:rsidRPr="00C64FA6">
        <w:rPr>
          <w:sz w:val="28"/>
          <w:szCs w:val="28"/>
        </w:rPr>
        <w:t>цию Поспелихинского района и орган муниципального финансового ко</w:t>
      </w:r>
      <w:r w:rsidRPr="00C64FA6">
        <w:rPr>
          <w:sz w:val="28"/>
          <w:szCs w:val="28"/>
        </w:rPr>
        <w:t>н</w:t>
      </w:r>
      <w:r w:rsidRPr="00C64FA6">
        <w:rPr>
          <w:sz w:val="28"/>
          <w:szCs w:val="28"/>
        </w:rPr>
        <w:t>троля к проверкам.</w:t>
      </w:r>
    </w:p>
    <w:p w:rsidR="00C64FA6" w:rsidRPr="00C64FA6" w:rsidRDefault="00C64FA6" w:rsidP="00C64FA6">
      <w:pPr>
        <w:widowControl w:val="0"/>
        <w:autoSpaceDE w:val="0"/>
        <w:autoSpaceDN w:val="0"/>
        <w:ind w:firstLine="540"/>
        <w:jc w:val="both"/>
        <w:rPr>
          <w:sz w:val="28"/>
          <w:szCs w:val="28"/>
        </w:rPr>
      </w:pPr>
      <w:r w:rsidRPr="00C64FA6">
        <w:rPr>
          <w:sz w:val="28"/>
          <w:szCs w:val="28"/>
        </w:rPr>
        <w:t xml:space="preserve">5.3 Полученная субсидия подлежит возврату получателем субсидии в бюджет муниципального образования </w:t>
      </w:r>
      <w:proofErr w:type="spellStart"/>
      <w:r w:rsidRPr="00C64FA6">
        <w:rPr>
          <w:sz w:val="28"/>
          <w:szCs w:val="28"/>
        </w:rPr>
        <w:t>Поспелихинский</w:t>
      </w:r>
      <w:proofErr w:type="spellEnd"/>
      <w:r w:rsidRPr="00C64FA6">
        <w:rPr>
          <w:sz w:val="28"/>
          <w:szCs w:val="28"/>
        </w:rPr>
        <w:t xml:space="preserve"> район в случаях:</w:t>
      </w:r>
    </w:p>
    <w:p w:rsidR="00C64FA6" w:rsidRPr="00C64FA6" w:rsidRDefault="00C64FA6" w:rsidP="00C64FA6">
      <w:pPr>
        <w:widowControl w:val="0"/>
        <w:autoSpaceDE w:val="0"/>
        <w:autoSpaceDN w:val="0"/>
        <w:spacing w:before="20"/>
        <w:ind w:firstLine="539"/>
        <w:jc w:val="both"/>
        <w:rPr>
          <w:sz w:val="28"/>
          <w:szCs w:val="28"/>
        </w:rPr>
      </w:pPr>
      <w:r w:rsidRPr="00C64FA6">
        <w:rPr>
          <w:sz w:val="28"/>
          <w:szCs w:val="28"/>
        </w:rPr>
        <w:t xml:space="preserve">    - нарушения получателем субсидии условий, установленных при предоставлении субсидии, </w:t>
      </w:r>
      <w:proofErr w:type="gramStart"/>
      <w:r w:rsidRPr="00C64FA6">
        <w:rPr>
          <w:sz w:val="28"/>
          <w:szCs w:val="28"/>
        </w:rPr>
        <w:t>выявленного</w:t>
      </w:r>
      <w:proofErr w:type="gramEnd"/>
      <w:r w:rsidRPr="00C64FA6">
        <w:rPr>
          <w:sz w:val="28"/>
          <w:szCs w:val="28"/>
        </w:rPr>
        <w:t xml:space="preserve"> в том числе по фактам проверок, проведенных Администрацией Поспелихинского района как получателем </w:t>
      </w:r>
      <w:r w:rsidRPr="00C64FA6">
        <w:rPr>
          <w:sz w:val="28"/>
          <w:szCs w:val="28"/>
        </w:rPr>
        <w:lastRenderedPageBreak/>
        <w:t>бюджетных средств и органом муниципального финансового контроля;</w:t>
      </w:r>
    </w:p>
    <w:p w:rsidR="00C64FA6" w:rsidRPr="00C64FA6" w:rsidRDefault="00C64FA6" w:rsidP="00C64FA6">
      <w:pPr>
        <w:widowControl w:val="0"/>
        <w:autoSpaceDE w:val="0"/>
        <w:autoSpaceDN w:val="0"/>
        <w:spacing w:before="20"/>
        <w:ind w:firstLine="539"/>
        <w:jc w:val="both"/>
        <w:rPr>
          <w:sz w:val="28"/>
          <w:szCs w:val="28"/>
        </w:rPr>
      </w:pPr>
      <w:r w:rsidRPr="00C64FA6">
        <w:rPr>
          <w:sz w:val="28"/>
          <w:szCs w:val="28"/>
        </w:rPr>
        <w:t xml:space="preserve">   - </w:t>
      </w:r>
      <w:proofErr w:type="spellStart"/>
      <w:r w:rsidRPr="00C64FA6">
        <w:rPr>
          <w:sz w:val="28"/>
          <w:szCs w:val="28"/>
        </w:rPr>
        <w:t>недостижения</w:t>
      </w:r>
      <w:proofErr w:type="spellEnd"/>
      <w:r w:rsidRPr="00C64FA6">
        <w:rPr>
          <w:sz w:val="28"/>
          <w:szCs w:val="28"/>
        </w:rPr>
        <w:t xml:space="preserve"> значений результатов и показателей, указанных в пунктах 3.5, 3.6 настоящего порядка </w:t>
      </w:r>
    </w:p>
    <w:p w:rsidR="00C64FA6" w:rsidRPr="00C64FA6" w:rsidRDefault="00C64FA6" w:rsidP="00C64FA6">
      <w:pPr>
        <w:widowControl w:val="0"/>
        <w:autoSpaceDE w:val="0"/>
        <w:autoSpaceDN w:val="0"/>
        <w:ind w:firstLine="539"/>
        <w:jc w:val="both"/>
        <w:rPr>
          <w:sz w:val="28"/>
          <w:szCs w:val="28"/>
        </w:rPr>
      </w:pPr>
      <w:r w:rsidRPr="00C64FA6">
        <w:rPr>
          <w:sz w:val="28"/>
          <w:szCs w:val="28"/>
        </w:rPr>
        <w:t>Возврат осуществляется путем перечисления средств получателем Су</w:t>
      </w:r>
      <w:r w:rsidRPr="00C64FA6">
        <w:rPr>
          <w:sz w:val="28"/>
          <w:szCs w:val="28"/>
        </w:rPr>
        <w:t>б</w:t>
      </w:r>
      <w:r w:rsidRPr="00C64FA6">
        <w:rPr>
          <w:sz w:val="28"/>
          <w:szCs w:val="28"/>
        </w:rPr>
        <w:t>сидий в доход местного бюджета по действующей бюджетной классифик</w:t>
      </w:r>
      <w:r w:rsidRPr="00C64FA6">
        <w:rPr>
          <w:sz w:val="28"/>
          <w:szCs w:val="28"/>
        </w:rPr>
        <w:t>а</w:t>
      </w:r>
      <w:r w:rsidRPr="00C64FA6">
        <w:rPr>
          <w:sz w:val="28"/>
          <w:szCs w:val="28"/>
        </w:rPr>
        <w:t>ции Российской Федерации, счет, открытый в Управлении Федерального казначейства по Алтайскому краю.</w:t>
      </w:r>
      <w:r w:rsidRPr="00C64FA6">
        <w:rPr>
          <w:sz w:val="28"/>
          <w:szCs w:val="28"/>
        </w:rPr>
        <w:br/>
        <w:t xml:space="preserve">        5.4. </w:t>
      </w:r>
      <w:proofErr w:type="gramStart"/>
      <w:r w:rsidRPr="00C64FA6">
        <w:rPr>
          <w:sz w:val="28"/>
          <w:szCs w:val="28"/>
        </w:rPr>
        <w:t>В случае уклонения от возврата либо нарушения сроков возврата, выявления факта представления получателем субсидии недостоверных св</w:t>
      </w:r>
      <w:r w:rsidRPr="00C64FA6">
        <w:rPr>
          <w:sz w:val="28"/>
          <w:szCs w:val="28"/>
        </w:rPr>
        <w:t>е</w:t>
      </w:r>
      <w:r w:rsidRPr="00C64FA6">
        <w:rPr>
          <w:sz w:val="28"/>
          <w:szCs w:val="28"/>
        </w:rPr>
        <w:t>дений, влекущих к необоснованному завышению размера предоставляемой субсидии, получатель субсидии возвращает в бюджет Поспелихинского ра</w:t>
      </w:r>
      <w:r w:rsidRPr="00C64FA6">
        <w:rPr>
          <w:sz w:val="28"/>
          <w:szCs w:val="28"/>
        </w:rPr>
        <w:t>й</w:t>
      </w:r>
      <w:r w:rsidRPr="00C64FA6">
        <w:rPr>
          <w:sz w:val="28"/>
          <w:szCs w:val="28"/>
        </w:rPr>
        <w:t>она  всю сумму необоснованно удерживаемых (полученных) средств бюдж</w:t>
      </w:r>
      <w:r w:rsidRPr="00C64FA6">
        <w:rPr>
          <w:sz w:val="28"/>
          <w:szCs w:val="28"/>
        </w:rPr>
        <w:t>е</w:t>
      </w:r>
      <w:r w:rsidRPr="00C64FA6">
        <w:rPr>
          <w:sz w:val="28"/>
          <w:szCs w:val="28"/>
        </w:rPr>
        <w:t xml:space="preserve">та Поспелихинского района, включая пеню, начисленную в размере одной </w:t>
      </w:r>
      <w:proofErr w:type="spellStart"/>
      <w:r w:rsidRPr="00C64FA6">
        <w:rPr>
          <w:sz w:val="28"/>
          <w:szCs w:val="28"/>
        </w:rPr>
        <w:t>трехсотшестидесятой</w:t>
      </w:r>
      <w:proofErr w:type="spellEnd"/>
      <w:r w:rsidRPr="00C64FA6">
        <w:rPr>
          <w:sz w:val="28"/>
          <w:szCs w:val="28"/>
        </w:rPr>
        <w:t xml:space="preserve"> ключевой ставки Банка России, действовавшей на день предъявления требований об уплате пени, что является</w:t>
      </w:r>
      <w:proofErr w:type="gramEnd"/>
      <w:r w:rsidRPr="00C64FA6">
        <w:rPr>
          <w:sz w:val="28"/>
          <w:szCs w:val="28"/>
        </w:rPr>
        <w:t xml:space="preserve"> неотъемлемым усл</w:t>
      </w:r>
      <w:r w:rsidRPr="00C64FA6">
        <w:rPr>
          <w:sz w:val="28"/>
          <w:szCs w:val="28"/>
        </w:rPr>
        <w:t>о</w:t>
      </w:r>
      <w:r w:rsidRPr="00C64FA6">
        <w:rPr>
          <w:sz w:val="28"/>
          <w:szCs w:val="28"/>
        </w:rPr>
        <w:t>вием соглашения о предоставлении субсидии.</w:t>
      </w:r>
    </w:p>
    <w:p w:rsidR="00C64FA6" w:rsidRPr="00C64FA6" w:rsidRDefault="00C64FA6" w:rsidP="00C64FA6">
      <w:pPr>
        <w:widowControl w:val="0"/>
        <w:autoSpaceDE w:val="0"/>
        <w:autoSpaceDN w:val="0"/>
        <w:ind w:firstLine="540"/>
        <w:jc w:val="both"/>
        <w:rPr>
          <w:sz w:val="28"/>
          <w:szCs w:val="28"/>
        </w:rPr>
      </w:pPr>
      <w:r w:rsidRPr="00C64FA6">
        <w:rPr>
          <w:sz w:val="28"/>
          <w:szCs w:val="28"/>
        </w:rPr>
        <w:t>5.5. В случае отказа получателем субсидии  в добровольном порядке возместить денежные средства,  возврат средств субсидии (их взыскание)  производится в судебном порядке.</w:t>
      </w:r>
    </w:p>
    <w:p w:rsidR="00C64FA6" w:rsidRPr="00C64FA6" w:rsidRDefault="00C64FA6" w:rsidP="00C64FA6">
      <w:pPr>
        <w:jc w:val="right"/>
        <w:rPr>
          <w:rFonts w:eastAsiaTheme="minorHAnsi"/>
          <w:sz w:val="28"/>
          <w:szCs w:val="28"/>
        </w:rPr>
      </w:pPr>
    </w:p>
    <w:p w:rsidR="00C64FA6" w:rsidRPr="00C64FA6" w:rsidRDefault="00C64FA6" w:rsidP="00C64FA6">
      <w:pPr>
        <w:jc w:val="right"/>
        <w:rPr>
          <w:rFonts w:eastAsiaTheme="minorHAnsi"/>
          <w:sz w:val="28"/>
          <w:szCs w:val="28"/>
        </w:rPr>
      </w:pPr>
    </w:p>
    <w:p w:rsidR="00C64FA6" w:rsidRPr="00C64FA6" w:rsidRDefault="00C64FA6" w:rsidP="00C64FA6">
      <w:pPr>
        <w:jc w:val="right"/>
        <w:rPr>
          <w:rFonts w:eastAsiaTheme="minorHAnsi"/>
          <w:sz w:val="28"/>
          <w:szCs w:val="28"/>
        </w:rPr>
      </w:pPr>
    </w:p>
    <w:p w:rsidR="00C64FA6" w:rsidRPr="00C64FA6" w:rsidRDefault="00C64FA6" w:rsidP="00C64FA6">
      <w:pPr>
        <w:jc w:val="right"/>
        <w:rPr>
          <w:rFonts w:eastAsiaTheme="minorHAnsi"/>
          <w:sz w:val="28"/>
          <w:szCs w:val="28"/>
        </w:rPr>
      </w:pPr>
    </w:p>
    <w:p w:rsidR="00C64FA6" w:rsidRPr="00C64FA6" w:rsidRDefault="00C64FA6" w:rsidP="00C64FA6">
      <w:pPr>
        <w:jc w:val="right"/>
        <w:rPr>
          <w:rFonts w:eastAsiaTheme="minorHAnsi"/>
          <w:sz w:val="28"/>
          <w:szCs w:val="28"/>
        </w:rPr>
      </w:pPr>
    </w:p>
    <w:p w:rsidR="00C64FA6" w:rsidRPr="00C64FA6" w:rsidRDefault="00C64FA6" w:rsidP="00C64FA6">
      <w:pPr>
        <w:jc w:val="right"/>
        <w:rPr>
          <w:rFonts w:eastAsiaTheme="minorHAnsi"/>
          <w:sz w:val="28"/>
          <w:szCs w:val="28"/>
        </w:rPr>
      </w:pPr>
    </w:p>
    <w:p w:rsidR="00C64FA6" w:rsidRPr="00C64FA6" w:rsidRDefault="00C64FA6" w:rsidP="00C64FA6">
      <w:pPr>
        <w:widowControl w:val="0"/>
        <w:autoSpaceDE w:val="0"/>
        <w:autoSpaceDN w:val="0"/>
        <w:jc w:val="right"/>
        <w:rPr>
          <w:rFonts w:eastAsiaTheme="minorHAnsi"/>
          <w:sz w:val="28"/>
          <w:szCs w:val="28"/>
          <w:lang w:eastAsia="en-US"/>
        </w:rPr>
      </w:pPr>
    </w:p>
    <w:p w:rsidR="00C64FA6" w:rsidRPr="00C64FA6" w:rsidRDefault="00C64FA6" w:rsidP="00C64FA6">
      <w:pPr>
        <w:widowControl w:val="0"/>
        <w:autoSpaceDE w:val="0"/>
        <w:autoSpaceDN w:val="0"/>
        <w:jc w:val="right"/>
        <w:rPr>
          <w:rFonts w:eastAsiaTheme="minorHAnsi"/>
          <w:sz w:val="28"/>
          <w:szCs w:val="28"/>
          <w:lang w:eastAsia="en-US"/>
        </w:rPr>
      </w:pPr>
    </w:p>
    <w:p w:rsidR="00C64FA6" w:rsidRPr="00C64FA6" w:rsidRDefault="00C64FA6" w:rsidP="00C64FA6">
      <w:pPr>
        <w:widowControl w:val="0"/>
        <w:autoSpaceDE w:val="0"/>
        <w:autoSpaceDN w:val="0"/>
        <w:jc w:val="right"/>
        <w:rPr>
          <w:rFonts w:eastAsiaTheme="minorHAnsi"/>
          <w:sz w:val="28"/>
          <w:szCs w:val="28"/>
          <w:lang w:eastAsia="en-US"/>
        </w:rPr>
      </w:pPr>
    </w:p>
    <w:p w:rsidR="00C64FA6" w:rsidRDefault="00C64FA6">
      <w:pPr>
        <w:spacing w:after="200" w:line="276" w:lineRule="auto"/>
        <w:rPr>
          <w:rFonts w:eastAsiaTheme="minorHAnsi"/>
          <w:sz w:val="28"/>
          <w:szCs w:val="28"/>
          <w:lang w:eastAsia="en-US"/>
        </w:rPr>
      </w:pPr>
      <w:r>
        <w:rPr>
          <w:rFonts w:eastAsiaTheme="minorHAnsi"/>
          <w:sz w:val="28"/>
          <w:szCs w:val="28"/>
          <w:lang w:eastAsia="en-US"/>
        </w:rPr>
        <w:br w:type="page"/>
      </w:r>
    </w:p>
    <w:p w:rsidR="00C64FA6" w:rsidRPr="00C64FA6" w:rsidRDefault="00C64FA6" w:rsidP="00C64FA6">
      <w:pPr>
        <w:widowControl w:val="0"/>
        <w:autoSpaceDE w:val="0"/>
        <w:autoSpaceDN w:val="0"/>
        <w:jc w:val="right"/>
        <w:rPr>
          <w:rFonts w:eastAsiaTheme="minorHAnsi"/>
          <w:sz w:val="28"/>
          <w:szCs w:val="28"/>
          <w:lang w:eastAsia="en-US"/>
        </w:rPr>
      </w:pPr>
    </w:p>
    <w:p w:rsidR="00C64FA6" w:rsidRPr="00C64FA6" w:rsidRDefault="00C64FA6" w:rsidP="00C64FA6">
      <w:pPr>
        <w:widowControl w:val="0"/>
        <w:autoSpaceDE w:val="0"/>
        <w:autoSpaceDN w:val="0"/>
        <w:jc w:val="right"/>
        <w:rPr>
          <w:rFonts w:eastAsiaTheme="minorHAnsi"/>
          <w:sz w:val="28"/>
          <w:szCs w:val="28"/>
          <w:lang w:eastAsia="en-US"/>
        </w:rPr>
      </w:pPr>
      <w:r w:rsidRPr="00C64FA6">
        <w:rPr>
          <w:rFonts w:eastAsiaTheme="minorHAnsi"/>
          <w:sz w:val="28"/>
          <w:szCs w:val="28"/>
          <w:lang w:eastAsia="en-US"/>
        </w:rPr>
        <w:t>Приложение 1</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C64FA6" w:rsidRPr="00C64FA6" w:rsidTr="00C64FA6">
        <w:tc>
          <w:tcPr>
            <w:tcW w:w="4785" w:type="dxa"/>
          </w:tcPr>
          <w:p w:rsidR="00C64FA6" w:rsidRPr="00C64FA6" w:rsidRDefault="00C64FA6" w:rsidP="00C64FA6">
            <w:pPr>
              <w:widowControl w:val="0"/>
              <w:autoSpaceDE w:val="0"/>
              <w:autoSpaceDN w:val="0"/>
              <w:jc w:val="right"/>
              <w:rPr>
                <w:rFonts w:eastAsiaTheme="minorHAnsi"/>
                <w:sz w:val="28"/>
                <w:szCs w:val="28"/>
                <w:lang w:eastAsia="en-US"/>
              </w:rPr>
            </w:pPr>
          </w:p>
        </w:tc>
        <w:tc>
          <w:tcPr>
            <w:tcW w:w="4786" w:type="dxa"/>
          </w:tcPr>
          <w:p w:rsidR="00C64FA6" w:rsidRPr="00C64FA6" w:rsidRDefault="00C64FA6" w:rsidP="00C64FA6">
            <w:pPr>
              <w:widowControl w:val="0"/>
              <w:autoSpaceDE w:val="0"/>
              <w:autoSpaceDN w:val="0"/>
              <w:jc w:val="both"/>
              <w:rPr>
                <w:rFonts w:eastAsiaTheme="minorHAnsi"/>
                <w:sz w:val="28"/>
                <w:szCs w:val="28"/>
                <w:lang w:eastAsia="en-US"/>
              </w:rPr>
            </w:pPr>
            <w:r w:rsidRPr="00C64FA6">
              <w:rPr>
                <w:rFonts w:eastAsiaTheme="minorHAnsi"/>
                <w:sz w:val="28"/>
                <w:szCs w:val="28"/>
              </w:rPr>
              <w:t>к Порядку предоставления субсидий из районного бюджета  в целях во</w:t>
            </w:r>
            <w:r w:rsidRPr="00C64FA6">
              <w:rPr>
                <w:rFonts w:eastAsiaTheme="minorHAnsi"/>
                <w:sz w:val="28"/>
                <w:szCs w:val="28"/>
              </w:rPr>
              <w:t>з</w:t>
            </w:r>
            <w:r w:rsidRPr="00C64FA6">
              <w:rPr>
                <w:rFonts w:eastAsiaTheme="minorHAnsi"/>
                <w:sz w:val="28"/>
                <w:szCs w:val="28"/>
              </w:rPr>
              <w:t>мещения недополученных доходов по перевозке пассажиров и багажа авт</w:t>
            </w:r>
            <w:r w:rsidRPr="00C64FA6">
              <w:rPr>
                <w:rFonts w:eastAsiaTheme="minorHAnsi"/>
                <w:sz w:val="28"/>
                <w:szCs w:val="28"/>
              </w:rPr>
              <w:t>о</w:t>
            </w:r>
            <w:r w:rsidRPr="00C64FA6">
              <w:rPr>
                <w:rFonts w:eastAsiaTheme="minorHAnsi"/>
                <w:sz w:val="28"/>
                <w:szCs w:val="28"/>
              </w:rPr>
              <w:t>мобильным транспортом общего пользования по муниципальным межселенным маршрутам Поспел</w:t>
            </w:r>
            <w:r w:rsidRPr="00C64FA6">
              <w:rPr>
                <w:rFonts w:eastAsiaTheme="minorHAnsi"/>
                <w:sz w:val="28"/>
                <w:szCs w:val="28"/>
              </w:rPr>
              <w:t>и</w:t>
            </w:r>
            <w:r w:rsidRPr="00C64FA6">
              <w:rPr>
                <w:rFonts w:eastAsiaTheme="minorHAnsi"/>
                <w:sz w:val="28"/>
                <w:szCs w:val="28"/>
              </w:rPr>
              <w:t>хинского района</w:t>
            </w:r>
          </w:p>
        </w:tc>
      </w:tr>
    </w:tbl>
    <w:p w:rsidR="00C64FA6" w:rsidRPr="00C64FA6" w:rsidRDefault="00C64FA6" w:rsidP="00C64FA6">
      <w:pPr>
        <w:widowControl w:val="0"/>
        <w:autoSpaceDE w:val="0"/>
        <w:autoSpaceDN w:val="0"/>
        <w:jc w:val="right"/>
        <w:rPr>
          <w:rFonts w:ascii="PT Astra Serif" w:eastAsiaTheme="minorHAnsi" w:hAnsi="PT Astra Serif" w:cs="PT Astra Serif"/>
          <w:sz w:val="28"/>
          <w:szCs w:val="28"/>
          <w:lang w:eastAsia="en-US"/>
        </w:rPr>
      </w:pPr>
    </w:p>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Отчёт</w:t>
      </w:r>
    </w:p>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 xml:space="preserve">о недополученных доходах, подлежащих возмещению </w:t>
      </w:r>
    </w:p>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______________________________________________________</w:t>
      </w:r>
    </w:p>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(наименование организации транспорта)</w:t>
      </w:r>
    </w:p>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за________________20___г.</w:t>
      </w:r>
    </w:p>
    <w:p w:rsidR="00C64FA6" w:rsidRPr="00C64FA6" w:rsidRDefault="00C64FA6" w:rsidP="00C64FA6">
      <w:pPr>
        <w:autoSpaceDE w:val="0"/>
        <w:autoSpaceDN w:val="0"/>
        <w:adjustRightInd w:val="0"/>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 xml:space="preserve">                                                                    (месяц)</w:t>
      </w:r>
    </w:p>
    <w:p w:rsidR="00C64FA6" w:rsidRPr="00C64FA6" w:rsidRDefault="00C64FA6" w:rsidP="00C64FA6">
      <w:pPr>
        <w:autoSpaceDE w:val="0"/>
        <w:autoSpaceDN w:val="0"/>
        <w:adjustRightInd w:val="0"/>
        <w:ind w:firstLine="540"/>
        <w:jc w:val="both"/>
        <w:outlineLvl w:val="0"/>
        <w:rPr>
          <w:rFonts w:ascii="PT Astra Serif" w:eastAsiaTheme="minorHAnsi" w:hAnsi="PT Astra Serif" w:cs="PT Astra Serif"/>
          <w:sz w:val="28"/>
          <w:szCs w:val="28"/>
          <w:lang w:eastAsia="en-US"/>
        </w:rPr>
      </w:pPr>
    </w:p>
    <w:p w:rsidR="00C64FA6" w:rsidRPr="00C64FA6" w:rsidRDefault="00C64FA6" w:rsidP="00C64FA6">
      <w:pPr>
        <w:autoSpaceDE w:val="0"/>
        <w:autoSpaceDN w:val="0"/>
        <w:adjustRightInd w:val="0"/>
        <w:ind w:firstLine="540"/>
        <w:jc w:val="both"/>
        <w:outlineLvl w:val="0"/>
        <w:rPr>
          <w:rFonts w:ascii="PT Astra Serif" w:eastAsiaTheme="minorHAnsi" w:hAnsi="PT Astra Serif" w:cs="PT Astra Serif"/>
          <w:sz w:val="28"/>
          <w:szCs w:val="28"/>
          <w:lang w:eastAsia="en-US"/>
        </w:rPr>
      </w:pPr>
    </w:p>
    <w:tbl>
      <w:tblPr>
        <w:tblStyle w:val="a3"/>
        <w:tblW w:w="9606" w:type="dxa"/>
        <w:tblLayout w:type="fixed"/>
        <w:tblLook w:val="04A0" w:firstRow="1" w:lastRow="0" w:firstColumn="1" w:lastColumn="0" w:noHBand="0" w:noVBand="1"/>
      </w:tblPr>
      <w:tblGrid>
        <w:gridCol w:w="508"/>
        <w:gridCol w:w="1019"/>
        <w:gridCol w:w="1276"/>
        <w:gridCol w:w="1416"/>
        <w:gridCol w:w="993"/>
        <w:gridCol w:w="1417"/>
        <w:gridCol w:w="1276"/>
        <w:gridCol w:w="1701"/>
      </w:tblGrid>
      <w:tr w:rsidR="00C64FA6" w:rsidRPr="00C64FA6" w:rsidTr="00C64FA6">
        <w:tc>
          <w:tcPr>
            <w:tcW w:w="508" w:type="dxa"/>
            <w:tcBorders>
              <w:top w:val="single" w:sz="4" w:space="0" w:color="auto"/>
              <w:left w:val="single" w:sz="4" w:space="0" w:color="auto"/>
              <w:bottom w:val="single" w:sz="4" w:space="0" w:color="auto"/>
              <w:right w:val="single" w:sz="4" w:space="0" w:color="auto"/>
            </w:tcBorders>
            <w:hideMark/>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 xml:space="preserve">№ </w:t>
            </w:r>
            <w:proofErr w:type="gramStart"/>
            <w:r w:rsidRPr="00C64FA6">
              <w:rPr>
                <w:rFonts w:ascii="PT Astra Serif" w:eastAsiaTheme="minorHAnsi" w:hAnsi="PT Astra Serif" w:cs="PT Astra Serif"/>
                <w:sz w:val="28"/>
                <w:szCs w:val="28"/>
                <w:lang w:eastAsia="en-US"/>
              </w:rPr>
              <w:t>п</w:t>
            </w:r>
            <w:proofErr w:type="gramEnd"/>
            <w:r w:rsidRPr="00C64FA6">
              <w:rPr>
                <w:rFonts w:ascii="PT Astra Serif" w:eastAsiaTheme="minorHAnsi" w:hAnsi="PT Astra Serif" w:cs="PT Astra Serif"/>
                <w:sz w:val="28"/>
                <w:szCs w:val="28"/>
                <w:lang w:eastAsia="en-US"/>
              </w:rPr>
              <w:t>/п</w:t>
            </w:r>
          </w:p>
        </w:tc>
        <w:tc>
          <w:tcPr>
            <w:tcW w:w="1019" w:type="dxa"/>
            <w:tcBorders>
              <w:top w:val="single" w:sz="4" w:space="0" w:color="auto"/>
              <w:left w:val="single" w:sz="4" w:space="0" w:color="auto"/>
              <w:bottom w:val="single" w:sz="4" w:space="0" w:color="auto"/>
              <w:right w:val="single" w:sz="4" w:space="0" w:color="auto"/>
            </w:tcBorders>
            <w:hideMark/>
          </w:tcPr>
          <w:p w:rsidR="00C64FA6" w:rsidRPr="00C64FA6" w:rsidRDefault="00C64FA6" w:rsidP="00C64FA6">
            <w:pPr>
              <w:autoSpaceDE w:val="0"/>
              <w:autoSpaceDN w:val="0"/>
              <w:adjustRightInd w:val="0"/>
              <w:jc w:val="center"/>
              <w:outlineLvl w:val="0"/>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Номер транспор</w:t>
            </w:r>
            <w:r w:rsidRPr="00C64FA6">
              <w:rPr>
                <w:rFonts w:ascii="PT Astra Serif" w:eastAsiaTheme="minorHAnsi" w:hAnsi="PT Astra Serif" w:cs="PT Astra Serif"/>
                <w:sz w:val="28"/>
                <w:szCs w:val="28"/>
                <w:lang w:eastAsia="en-US"/>
              </w:rPr>
              <w:t>т</w:t>
            </w:r>
            <w:r w:rsidRPr="00C64FA6">
              <w:rPr>
                <w:rFonts w:ascii="PT Astra Serif" w:eastAsiaTheme="minorHAnsi" w:hAnsi="PT Astra Serif" w:cs="PT Astra Serif"/>
                <w:sz w:val="28"/>
                <w:szCs w:val="28"/>
                <w:lang w:eastAsia="en-US"/>
              </w:rPr>
              <w:t>ной карты</w:t>
            </w:r>
          </w:p>
        </w:tc>
        <w:tc>
          <w:tcPr>
            <w:tcW w:w="1276" w:type="dxa"/>
            <w:tcBorders>
              <w:top w:val="single" w:sz="4" w:space="0" w:color="auto"/>
              <w:left w:val="single" w:sz="4" w:space="0" w:color="auto"/>
              <w:bottom w:val="single" w:sz="4" w:space="0" w:color="auto"/>
              <w:right w:val="single" w:sz="4" w:space="0" w:color="auto"/>
            </w:tcBorders>
            <w:hideMark/>
          </w:tcPr>
          <w:p w:rsidR="00C64FA6" w:rsidRPr="00C64FA6" w:rsidRDefault="00C64FA6" w:rsidP="00C64FA6">
            <w:pPr>
              <w:autoSpaceDE w:val="0"/>
              <w:autoSpaceDN w:val="0"/>
              <w:adjustRightInd w:val="0"/>
              <w:jc w:val="center"/>
              <w:outlineLvl w:val="0"/>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Льго</w:t>
            </w:r>
            <w:r w:rsidRPr="00C64FA6">
              <w:rPr>
                <w:rFonts w:ascii="PT Astra Serif" w:eastAsiaTheme="minorHAnsi" w:hAnsi="PT Astra Serif" w:cs="PT Astra Serif"/>
                <w:sz w:val="28"/>
                <w:szCs w:val="28"/>
                <w:lang w:eastAsia="en-US"/>
              </w:rPr>
              <w:t>т</w:t>
            </w:r>
            <w:r w:rsidRPr="00C64FA6">
              <w:rPr>
                <w:rFonts w:ascii="PT Astra Serif" w:eastAsiaTheme="minorHAnsi" w:hAnsi="PT Astra Serif" w:cs="PT Astra Serif"/>
                <w:sz w:val="28"/>
                <w:szCs w:val="28"/>
                <w:lang w:eastAsia="en-US"/>
              </w:rPr>
              <w:t>ная к</w:t>
            </w:r>
            <w:r w:rsidRPr="00C64FA6">
              <w:rPr>
                <w:rFonts w:ascii="PT Astra Serif" w:eastAsiaTheme="minorHAnsi" w:hAnsi="PT Astra Serif" w:cs="PT Astra Serif"/>
                <w:sz w:val="28"/>
                <w:szCs w:val="28"/>
                <w:lang w:eastAsia="en-US"/>
              </w:rPr>
              <w:t>а</w:t>
            </w:r>
            <w:r w:rsidRPr="00C64FA6">
              <w:rPr>
                <w:rFonts w:ascii="PT Astra Serif" w:eastAsiaTheme="minorHAnsi" w:hAnsi="PT Astra Serif" w:cs="PT Astra Serif"/>
                <w:sz w:val="28"/>
                <w:szCs w:val="28"/>
                <w:lang w:eastAsia="en-US"/>
              </w:rPr>
              <w:t>тегория гражд</w:t>
            </w:r>
            <w:r w:rsidRPr="00C64FA6">
              <w:rPr>
                <w:rFonts w:ascii="PT Astra Serif" w:eastAsiaTheme="minorHAnsi" w:hAnsi="PT Astra Serif" w:cs="PT Astra Serif"/>
                <w:sz w:val="28"/>
                <w:szCs w:val="28"/>
                <w:lang w:eastAsia="en-US"/>
              </w:rPr>
              <w:t>а</w:t>
            </w:r>
            <w:r w:rsidRPr="00C64FA6">
              <w:rPr>
                <w:rFonts w:ascii="PT Astra Serif" w:eastAsiaTheme="minorHAnsi" w:hAnsi="PT Astra Serif" w:cs="PT Astra Serif"/>
                <w:sz w:val="28"/>
                <w:szCs w:val="28"/>
                <w:lang w:eastAsia="en-US"/>
              </w:rPr>
              <w:t>нина</w:t>
            </w:r>
          </w:p>
        </w:tc>
        <w:tc>
          <w:tcPr>
            <w:tcW w:w="1416" w:type="dxa"/>
            <w:tcBorders>
              <w:top w:val="single" w:sz="4" w:space="0" w:color="auto"/>
              <w:left w:val="single" w:sz="4" w:space="0" w:color="auto"/>
              <w:bottom w:val="single" w:sz="4" w:space="0" w:color="auto"/>
              <w:right w:val="single" w:sz="4" w:space="0" w:color="auto"/>
            </w:tcBorders>
            <w:hideMark/>
          </w:tcPr>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Сто</w:t>
            </w:r>
            <w:r w:rsidRPr="00C64FA6">
              <w:rPr>
                <w:rFonts w:ascii="PT Astra Serif" w:eastAsiaTheme="minorHAnsi" w:hAnsi="PT Astra Serif" w:cs="PT Astra Serif"/>
                <w:sz w:val="28"/>
                <w:szCs w:val="28"/>
                <w:lang w:eastAsia="en-US"/>
              </w:rPr>
              <w:t>и</w:t>
            </w:r>
            <w:r w:rsidRPr="00C64FA6">
              <w:rPr>
                <w:rFonts w:ascii="PT Astra Serif" w:eastAsiaTheme="minorHAnsi" w:hAnsi="PT Astra Serif" w:cs="PT Astra Serif"/>
                <w:sz w:val="28"/>
                <w:szCs w:val="28"/>
                <w:lang w:eastAsia="en-US"/>
              </w:rPr>
              <w:t>мость о</w:t>
            </w:r>
            <w:r w:rsidRPr="00C64FA6">
              <w:rPr>
                <w:rFonts w:ascii="PT Astra Serif" w:eastAsiaTheme="minorHAnsi" w:hAnsi="PT Astra Serif" w:cs="PT Astra Serif"/>
                <w:sz w:val="28"/>
                <w:szCs w:val="28"/>
                <w:lang w:eastAsia="en-US"/>
              </w:rPr>
              <w:t>д</w:t>
            </w:r>
            <w:r w:rsidRPr="00C64FA6">
              <w:rPr>
                <w:rFonts w:ascii="PT Astra Serif" w:eastAsiaTheme="minorHAnsi" w:hAnsi="PT Astra Serif" w:cs="PT Astra Serif"/>
                <w:sz w:val="28"/>
                <w:szCs w:val="28"/>
                <w:lang w:eastAsia="en-US"/>
              </w:rPr>
              <w:t>ной п</w:t>
            </w:r>
            <w:r w:rsidRPr="00C64FA6">
              <w:rPr>
                <w:rFonts w:ascii="PT Astra Serif" w:eastAsiaTheme="minorHAnsi" w:hAnsi="PT Astra Serif" w:cs="PT Astra Serif"/>
                <w:sz w:val="28"/>
                <w:szCs w:val="28"/>
                <w:lang w:eastAsia="en-US"/>
              </w:rPr>
              <w:t>о</w:t>
            </w:r>
            <w:r w:rsidRPr="00C64FA6">
              <w:rPr>
                <w:rFonts w:ascii="PT Astra Serif" w:eastAsiaTheme="minorHAnsi" w:hAnsi="PT Astra Serif" w:cs="PT Astra Serif"/>
                <w:sz w:val="28"/>
                <w:szCs w:val="28"/>
                <w:lang w:eastAsia="en-US"/>
              </w:rPr>
              <w:t>ездки</w:t>
            </w:r>
          </w:p>
        </w:tc>
        <w:tc>
          <w:tcPr>
            <w:tcW w:w="993" w:type="dxa"/>
            <w:tcBorders>
              <w:top w:val="single" w:sz="4" w:space="0" w:color="auto"/>
              <w:left w:val="single" w:sz="4" w:space="0" w:color="auto"/>
              <w:bottom w:val="single" w:sz="4" w:space="0" w:color="auto"/>
              <w:right w:val="single" w:sz="4" w:space="0" w:color="auto"/>
            </w:tcBorders>
            <w:hideMark/>
          </w:tcPr>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Кол</w:t>
            </w:r>
            <w:r w:rsidRPr="00C64FA6">
              <w:rPr>
                <w:rFonts w:ascii="PT Astra Serif" w:eastAsiaTheme="minorHAnsi" w:hAnsi="PT Astra Serif" w:cs="PT Astra Serif"/>
                <w:sz w:val="28"/>
                <w:szCs w:val="28"/>
                <w:lang w:eastAsia="en-US"/>
              </w:rPr>
              <w:t>и</w:t>
            </w:r>
            <w:r w:rsidRPr="00C64FA6">
              <w:rPr>
                <w:rFonts w:ascii="PT Astra Serif" w:eastAsiaTheme="minorHAnsi" w:hAnsi="PT Astra Serif" w:cs="PT Astra Serif"/>
                <w:sz w:val="28"/>
                <w:szCs w:val="28"/>
                <w:lang w:eastAsia="en-US"/>
              </w:rPr>
              <w:t>ч</w:t>
            </w:r>
            <w:r w:rsidRPr="00C64FA6">
              <w:rPr>
                <w:rFonts w:ascii="PT Astra Serif" w:eastAsiaTheme="minorHAnsi" w:hAnsi="PT Astra Serif" w:cs="PT Astra Serif"/>
                <w:sz w:val="28"/>
                <w:szCs w:val="28"/>
                <w:lang w:eastAsia="en-US"/>
              </w:rPr>
              <w:t>е</w:t>
            </w:r>
            <w:r w:rsidRPr="00C64FA6">
              <w:rPr>
                <w:rFonts w:ascii="PT Astra Serif" w:eastAsiaTheme="minorHAnsi" w:hAnsi="PT Astra Serif" w:cs="PT Astra Serif"/>
                <w:sz w:val="28"/>
                <w:szCs w:val="28"/>
                <w:lang w:eastAsia="en-US"/>
              </w:rPr>
              <w:t>ство пое</w:t>
            </w:r>
            <w:r w:rsidRPr="00C64FA6">
              <w:rPr>
                <w:rFonts w:ascii="PT Astra Serif" w:eastAsiaTheme="minorHAnsi" w:hAnsi="PT Astra Serif" w:cs="PT Astra Serif"/>
                <w:sz w:val="28"/>
                <w:szCs w:val="28"/>
                <w:lang w:eastAsia="en-US"/>
              </w:rPr>
              <w:t>з</w:t>
            </w:r>
            <w:r w:rsidRPr="00C64FA6">
              <w:rPr>
                <w:rFonts w:ascii="PT Astra Serif" w:eastAsiaTheme="minorHAnsi" w:hAnsi="PT Astra Serif" w:cs="PT Astra Serif"/>
                <w:sz w:val="28"/>
                <w:szCs w:val="28"/>
                <w:lang w:eastAsia="en-US"/>
              </w:rPr>
              <w:t>док в месяц</w:t>
            </w:r>
          </w:p>
        </w:tc>
        <w:tc>
          <w:tcPr>
            <w:tcW w:w="1417" w:type="dxa"/>
            <w:tcBorders>
              <w:top w:val="single" w:sz="4" w:space="0" w:color="auto"/>
              <w:left w:val="single" w:sz="4" w:space="0" w:color="auto"/>
              <w:bottom w:val="single" w:sz="4" w:space="0" w:color="auto"/>
              <w:right w:val="single" w:sz="4" w:space="0" w:color="auto"/>
            </w:tcBorders>
            <w:hideMark/>
          </w:tcPr>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Общая сто</w:t>
            </w:r>
            <w:r w:rsidRPr="00C64FA6">
              <w:rPr>
                <w:rFonts w:ascii="PT Astra Serif" w:eastAsiaTheme="minorHAnsi" w:hAnsi="PT Astra Serif" w:cs="PT Astra Serif"/>
                <w:sz w:val="28"/>
                <w:szCs w:val="28"/>
                <w:lang w:eastAsia="en-US"/>
              </w:rPr>
              <w:t>и</w:t>
            </w:r>
            <w:r w:rsidRPr="00C64FA6">
              <w:rPr>
                <w:rFonts w:ascii="PT Astra Serif" w:eastAsiaTheme="minorHAnsi" w:hAnsi="PT Astra Serif" w:cs="PT Astra Serif"/>
                <w:sz w:val="28"/>
                <w:szCs w:val="28"/>
                <w:lang w:eastAsia="en-US"/>
              </w:rPr>
              <w:t>мость п</w:t>
            </w:r>
            <w:r w:rsidRPr="00C64FA6">
              <w:rPr>
                <w:rFonts w:ascii="PT Astra Serif" w:eastAsiaTheme="minorHAnsi" w:hAnsi="PT Astra Serif" w:cs="PT Astra Serif"/>
                <w:sz w:val="28"/>
                <w:szCs w:val="28"/>
                <w:lang w:eastAsia="en-US"/>
              </w:rPr>
              <w:t>о</w:t>
            </w:r>
            <w:r w:rsidRPr="00C64FA6">
              <w:rPr>
                <w:rFonts w:ascii="PT Astra Serif" w:eastAsiaTheme="minorHAnsi" w:hAnsi="PT Astra Serif" w:cs="PT Astra Serif"/>
                <w:sz w:val="28"/>
                <w:szCs w:val="28"/>
                <w:lang w:eastAsia="en-US"/>
              </w:rPr>
              <w:t>ездок в месяц</w:t>
            </w:r>
          </w:p>
        </w:tc>
        <w:tc>
          <w:tcPr>
            <w:tcW w:w="1276" w:type="dxa"/>
            <w:tcBorders>
              <w:top w:val="single" w:sz="4" w:space="0" w:color="auto"/>
              <w:left w:val="single" w:sz="4" w:space="0" w:color="auto"/>
              <w:bottom w:val="single" w:sz="4" w:space="0" w:color="auto"/>
              <w:right w:val="single" w:sz="4" w:space="0" w:color="auto"/>
            </w:tcBorders>
            <w:hideMark/>
          </w:tcPr>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proofErr w:type="gramStart"/>
            <w:r w:rsidRPr="00C64FA6">
              <w:rPr>
                <w:rFonts w:ascii="PT Astra Serif" w:eastAsiaTheme="minorHAnsi" w:hAnsi="PT Astra Serif" w:cs="PT Astra Serif"/>
                <w:sz w:val="28"/>
                <w:szCs w:val="28"/>
                <w:lang w:eastAsia="en-US"/>
              </w:rPr>
              <w:t>Сумма</w:t>
            </w:r>
            <w:proofErr w:type="gramEnd"/>
            <w:r w:rsidRPr="00C64FA6">
              <w:rPr>
                <w:rFonts w:ascii="PT Astra Serif" w:eastAsiaTheme="minorHAnsi" w:hAnsi="PT Astra Serif" w:cs="PT Astra Serif"/>
                <w:sz w:val="28"/>
                <w:szCs w:val="28"/>
                <w:lang w:eastAsia="en-US"/>
              </w:rPr>
              <w:t xml:space="preserve"> внесе</w:t>
            </w:r>
            <w:r w:rsidRPr="00C64FA6">
              <w:rPr>
                <w:rFonts w:ascii="PT Astra Serif" w:eastAsiaTheme="minorHAnsi" w:hAnsi="PT Astra Serif" w:cs="PT Astra Serif"/>
                <w:sz w:val="28"/>
                <w:szCs w:val="28"/>
                <w:lang w:eastAsia="en-US"/>
              </w:rPr>
              <w:t>н</w:t>
            </w:r>
            <w:r w:rsidRPr="00C64FA6">
              <w:rPr>
                <w:rFonts w:ascii="PT Astra Serif" w:eastAsiaTheme="minorHAnsi" w:hAnsi="PT Astra Serif" w:cs="PT Astra Serif"/>
                <w:sz w:val="28"/>
                <w:szCs w:val="28"/>
                <w:lang w:eastAsia="en-US"/>
              </w:rPr>
              <w:t>ная гражд</w:t>
            </w:r>
            <w:r w:rsidRPr="00C64FA6">
              <w:rPr>
                <w:rFonts w:ascii="PT Astra Serif" w:eastAsiaTheme="minorHAnsi" w:hAnsi="PT Astra Serif" w:cs="PT Astra Serif"/>
                <w:sz w:val="28"/>
                <w:szCs w:val="28"/>
                <w:lang w:eastAsia="en-US"/>
              </w:rPr>
              <w:t>а</w:t>
            </w:r>
            <w:r w:rsidRPr="00C64FA6">
              <w:rPr>
                <w:rFonts w:ascii="PT Astra Serif" w:eastAsiaTheme="minorHAnsi" w:hAnsi="PT Astra Serif" w:cs="PT Astra Serif"/>
                <w:sz w:val="28"/>
                <w:szCs w:val="28"/>
                <w:lang w:eastAsia="en-US"/>
              </w:rPr>
              <w:t>нином</w:t>
            </w:r>
          </w:p>
        </w:tc>
        <w:tc>
          <w:tcPr>
            <w:tcW w:w="1701" w:type="dxa"/>
            <w:tcBorders>
              <w:top w:val="single" w:sz="4" w:space="0" w:color="auto"/>
              <w:left w:val="single" w:sz="4" w:space="0" w:color="auto"/>
              <w:bottom w:val="single" w:sz="4" w:space="0" w:color="auto"/>
              <w:right w:val="single" w:sz="4" w:space="0" w:color="auto"/>
            </w:tcBorders>
            <w:hideMark/>
          </w:tcPr>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r w:rsidRPr="00C64FA6">
              <w:rPr>
                <w:rFonts w:ascii="PT Astra Serif" w:eastAsiaTheme="minorHAnsi" w:hAnsi="PT Astra Serif" w:cs="PT Astra Serif"/>
                <w:sz w:val="28"/>
                <w:szCs w:val="28"/>
                <w:lang w:eastAsia="en-US"/>
              </w:rPr>
              <w:t>Потери в доходах о</w:t>
            </w:r>
            <w:r w:rsidRPr="00C64FA6">
              <w:rPr>
                <w:rFonts w:ascii="PT Astra Serif" w:eastAsiaTheme="minorHAnsi" w:hAnsi="PT Astra Serif" w:cs="PT Astra Serif"/>
                <w:sz w:val="28"/>
                <w:szCs w:val="28"/>
                <w:lang w:eastAsia="en-US"/>
              </w:rPr>
              <w:t>р</w:t>
            </w:r>
            <w:r w:rsidRPr="00C64FA6">
              <w:rPr>
                <w:rFonts w:ascii="PT Astra Serif" w:eastAsiaTheme="minorHAnsi" w:hAnsi="PT Astra Serif" w:cs="PT Astra Serif"/>
                <w:sz w:val="28"/>
                <w:szCs w:val="28"/>
                <w:lang w:eastAsia="en-US"/>
              </w:rPr>
              <w:t>ганизации транспорта (руб.)</w:t>
            </w:r>
          </w:p>
        </w:tc>
      </w:tr>
      <w:tr w:rsidR="00C64FA6" w:rsidRPr="00C64FA6" w:rsidTr="00C64FA6">
        <w:tc>
          <w:tcPr>
            <w:tcW w:w="508"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019"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416"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p>
        </w:tc>
        <w:tc>
          <w:tcPr>
            <w:tcW w:w="993"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center"/>
              <w:rPr>
                <w:rFonts w:ascii="PT Astra Serif" w:eastAsiaTheme="minorHAnsi" w:hAnsi="PT Astra Serif" w:cs="PT Astra Serif"/>
                <w:sz w:val="28"/>
                <w:szCs w:val="28"/>
                <w:lang w:eastAsia="en-US"/>
              </w:rPr>
            </w:pPr>
          </w:p>
        </w:tc>
      </w:tr>
      <w:tr w:rsidR="00C64FA6" w:rsidRPr="00C64FA6" w:rsidTr="00C64FA6">
        <w:tc>
          <w:tcPr>
            <w:tcW w:w="508"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019"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416"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993"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r>
      <w:tr w:rsidR="00C64FA6" w:rsidRPr="00C64FA6" w:rsidTr="00C64FA6">
        <w:tc>
          <w:tcPr>
            <w:tcW w:w="508"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019"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416"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993"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C64FA6" w:rsidRPr="00C64FA6" w:rsidRDefault="00C64FA6" w:rsidP="00C64FA6">
            <w:pPr>
              <w:autoSpaceDE w:val="0"/>
              <w:autoSpaceDN w:val="0"/>
              <w:adjustRightInd w:val="0"/>
              <w:jc w:val="both"/>
              <w:outlineLvl w:val="0"/>
              <w:rPr>
                <w:rFonts w:ascii="PT Astra Serif" w:eastAsiaTheme="minorHAnsi" w:hAnsi="PT Astra Serif" w:cs="PT Astra Serif"/>
                <w:sz w:val="28"/>
                <w:szCs w:val="28"/>
                <w:lang w:eastAsia="en-US"/>
              </w:rPr>
            </w:pPr>
          </w:p>
        </w:tc>
      </w:tr>
    </w:tbl>
    <w:p w:rsidR="00C64FA6" w:rsidRPr="00C64FA6" w:rsidRDefault="00C64FA6" w:rsidP="00C64FA6">
      <w:pPr>
        <w:autoSpaceDE w:val="0"/>
        <w:autoSpaceDN w:val="0"/>
        <w:adjustRightInd w:val="0"/>
        <w:ind w:firstLine="540"/>
        <w:jc w:val="both"/>
        <w:outlineLvl w:val="0"/>
        <w:rPr>
          <w:rFonts w:ascii="PT Astra Serif" w:eastAsiaTheme="minorHAnsi" w:hAnsi="PT Astra Serif" w:cs="PT Astra Serif"/>
          <w:sz w:val="28"/>
          <w:szCs w:val="28"/>
          <w:lang w:eastAsia="en-US"/>
        </w:rPr>
      </w:pPr>
    </w:p>
    <w:p w:rsidR="00C64FA6" w:rsidRPr="00C64FA6" w:rsidRDefault="00C64FA6" w:rsidP="00C64FA6">
      <w:pPr>
        <w:autoSpaceDE w:val="0"/>
        <w:autoSpaceDN w:val="0"/>
        <w:adjustRightInd w:val="0"/>
        <w:ind w:firstLine="540"/>
        <w:jc w:val="both"/>
        <w:outlineLvl w:val="0"/>
        <w:rPr>
          <w:rFonts w:ascii="PT Astra Serif" w:eastAsiaTheme="minorHAnsi" w:hAnsi="PT Astra Serif" w:cs="PT Astra Serif"/>
          <w:sz w:val="28"/>
          <w:szCs w:val="28"/>
          <w:lang w:eastAsia="en-US"/>
        </w:rPr>
      </w:pPr>
    </w:p>
    <w:p w:rsidR="00C64FA6" w:rsidRPr="00C64FA6" w:rsidRDefault="00C64FA6" w:rsidP="00C64FA6">
      <w:pPr>
        <w:autoSpaceDE w:val="0"/>
        <w:autoSpaceDN w:val="0"/>
        <w:adjustRightInd w:val="0"/>
        <w:spacing w:after="200"/>
        <w:ind w:firstLine="708"/>
        <w:jc w:val="both"/>
        <w:rPr>
          <w:rFonts w:ascii="PT Astra Serif" w:eastAsiaTheme="minorHAnsi" w:hAnsi="PT Astra Serif" w:cs="Courier New"/>
          <w:sz w:val="28"/>
          <w:szCs w:val="28"/>
          <w:lang w:eastAsia="en-US"/>
        </w:rPr>
      </w:pPr>
      <w:r w:rsidRPr="00C64FA6">
        <w:rPr>
          <w:rFonts w:ascii="PT Astra Serif" w:eastAsiaTheme="minorHAnsi" w:hAnsi="PT Astra Serif" w:cs="Courier New"/>
          <w:sz w:val="28"/>
          <w:szCs w:val="28"/>
          <w:lang w:eastAsia="en-US"/>
        </w:rPr>
        <w:t>Недополученные   доходы,  подлежащие  возмещению, составляют ________________ рублей.</w:t>
      </w:r>
    </w:p>
    <w:p w:rsidR="00C64FA6" w:rsidRPr="00C64FA6" w:rsidRDefault="00C64FA6" w:rsidP="00C64FA6">
      <w:pPr>
        <w:widowControl w:val="0"/>
        <w:autoSpaceDE w:val="0"/>
        <w:autoSpaceDN w:val="0"/>
        <w:rPr>
          <w:rFonts w:ascii="PT Astra Serif" w:hAnsi="PT Astra Serif" w:cs="Courier New"/>
          <w:sz w:val="28"/>
          <w:szCs w:val="28"/>
        </w:rPr>
      </w:pPr>
    </w:p>
    <w:p w:rsidR="00C64FA6" w:rsidRPr="00C64FA6" w:rsidRDefault="00C64FA6" w:rsidP="00C64FA6">
      <w:pPr>
        <w:widowControl w:val="0"/>
        <w:autoSpaceDE w:val="0"/>
        <w:autoSpaceDN w:val="0"/>
        <w:rPr>
          <w:rFonts w:ascii="PT Astra Serif" w:hAnsi="PT Astra Serif" w:cs="Courier New"/>
          <w:sz w:val="28"/>
          <w:szCs w:val="28"/>
        </w:rPr>
      </w:pPr>
    </w:p>
    <w:p w:rsidR="00C64FA6" w:rsidRPr="00C64FA6" w:rsidRDefault="00C64FA6" w:rsidP="00C64FA6">
      <w:pPr>
        <w:widowControl w:val="0"/>
        <w:autoSpaceDE w:val="0"/>
        <w:autoSpaceDN w:val="0"/>
        <w:rPr>
          <w:rFonts w:ascii="PT Astra Serif" w:hAnsi="PT Astra Serif" w:cs="Courier New"/>
          <w:sz w:val="28"/>
          <w:szCs w:val="28"/>
        </w:rPr>
      </w:pPr>
    </w:p>
    <w:p w:rsidR="00C64FA6" w:rsidRPr="00C64FA6" w:rsidRDefault="00C64FA6" w:rsidP="00C64FA6">
      <w:pPr>
        <w:tabs>
          <w:tab w:val="left" w:pos="2304"/>
        </w:tabs>
        <w:jc w:val="both"/>
        <w:rPr>
          <w:rFonts w:ascii="PT Astra Serif" w:hAnsi="PT Astra Serif"/>
          <w:kern w:val="28"/>
          <w:sz w:val="28"/>
          <w:szCs w:val="28"/>
        </w:rPr>
      </w:pPr>
      <w:r w:rsidRPr="00C64FA6">
        <w:rPr>
          <w:rFonts w:ascii="PT Astra Serif" w:hAnsi="PT Astra Serif"/>
          <w:kern w:val="28"/>
          <w:sz w:val="28"/>
          <w:szCs w:val="28"/>
        </w:rPr>
        <w:t>Руководитель юридического лица</w:t>
      </w:r>
    </w:p>
    <w:p w:rsidR="00C64FA6" w:rsidRPr="00C64FA6" w:rsidRDefault="00C64FA6" w:rsidP="00C64FA6">
      <w:pPr>
        <w:tabs>
          <w:tab w:val="left" w:pos="2304"/>
        </w:tabs>
        <w:rPr>
          <w:kern w:val="28"/>
          <w:sz w:val="28"/>
          <w:szCs w:val="28"/>
        </w:rPr>
      </w:pPr>
      <w:r w:rsidRPr="00C64FA6">
        <w:rPr>
          <w:rFonts w:ascii="PT Astra Serif" w:hAnsi="PT Astra Serif"/>
          <w:kern w:val="28"/>
          <w:sz w:val="28"/>
          <w:szCs w:val="28"/>
        </w:rPr>
        <w:t>(индивидуальный предприниматель)  _______________          ____________</w:t>
      </w:r>
    </w:p>
    <w:p w:rsidR="00C64FA6" w:rsidRPr="00C64FA6" w:rsidRDefault="00C64FA6" w:rsidP="00C64FA6">
      <w:pPr>
        <w:tabs>
          <w:tab w:val="left" w:pos="3802"/>
          <w:tab w:val="left" w:pos="7363"/>
        </w:tabs>
        <w:rPr>
          <w:kern w:val="28"/>
          <w:sz w:val="28"/>
          <w:szCs w:val="28"/>
        </w:rPr>
      </w:pPr>
      <w:r w:rsidRPr="00C64FA6">
        <w:rPr>
          <w:kern w:val="28"/>
          <w:sz w:val="28"/>
          <w:szCs w:val="28"/>
        </w:rPr>
        <w:tab/>
        <w:t xml:space="preserve">                          (подпись)</w:t>
      </w:r>
      <w:r w:rsidRPr="00C64FA6">
        <w:rPr>
          <w:kern w:val="28"/>
          <w:sz w:val="28"/>
          <w:szCs w:val="28"/>
        </w:rPr>
        <w:tab/>
        <w:t xml:space="preserve">              (Ф.И.О.)</w:t>
      </w:r>
    </w:p>
    <w:p w:rsidR="00C64FA6" w:rsidRPr="00C64FA6" w:rsidRDefault="00C64FA6" w:rsidP="00C64FA6">
      <w:pPr>
        <w:tabs>
          <w:tab w:val="left" w:pos="3802"/>
          <w:tab w:val="left" w:pos="7363"/>
        </w:tabs>
        <w:rPr>
          <w:kern w:val="28"/>
          <w:sz w:val="28"/>
          <w:szCs w:val="28"/>
        </w:rPr>
      </w:pPr>
      <w:r w:rsidRPr="00C64FA6">
        <w:rPr>
          <w:kern w:val="28"/>
          <w:sz w:val="28"/>
          <w:szCs w:val="28"/>
        </w:rPr>
        <w:t>Главный бухгалтер                _______________                ___________________</w:t>
      </w:r>
    </w:p>
    <w:p w:rsidR="00C64FA6" w:rsidRPr="00C64FA6" w:rsidRDefault="00C64FA6" w:rsidP="00C64FA6">
      <w:pPr>
        <w:tabs>
          <w:tab w:val="left" w:pos="3802"/>
          <w:tab w:val="left" w:pos="7814"/>
        </w:tabs>
        <w:rPr>
          <w:kern w:val="28"/>
          <w:sz w:val="28"/>
          <w:szCs w:val="28"/>
        </w:rPr>
      </w:pPr>
      <w:r w:rsidRPr="00C64FA6">
        <w:rPr>
          <w:kern w:val="28"/>
          <w:sz w:val="28"/>
          <w:szCs w:val="28"/>
        </w:rPr>
        <w:tab/>
        <w:t xml:space="preserve">     (подпись)</w:t>
      </w:r>
      <w:r w:rsidRPr="00C64FA6">
        <w:rPr>
          <w:kern w:val="28"/>
          <w:sz w:val="28"/>
          <w:szCs w:val="28"/>
        </w:rPr>
        <w:tab/>
        <w:t>(Ф.И.О.)</w:t>
      </w:r>
    </w:p>
    <w:p w:rsidR="00C64FA6" w:rsidRPr="00C64FA6" w:rsidRDefault="00C64FA6" w:rsidP="00C64FA6">
      <w:pPr>
        <w:widowControl w:val="0"/>
        <w:autoSpaceDE w:val="0"/>
        <w:autoSpaceDN w:val="0"/>
        <w:rPr>
          <w:rFonts w:ascii="PT Astra Serif" w:hAnsi="PT Astra Serif" w:cs="Courier New"/>
          <w:sz w:val="28"/>
          <w:szCs w:val="28"/>
        </w:rPr>
      </w:pPr>
    </w:p>
    <w:p w:rsidR="00C64FA6" w:rsidRPr="00C64FA6" w:rsidRDefault="00C64FA6" w:rsidP="00C64FA6">
      <w:pPr>
        <w:widowControl w:val="0"/>
        <w:autoSpaceDE w:val="0"/>
        <w:autoSpaceDN w:val="0"/>
        <w:jc w:val="both"/>
        <w:rPr>
          <w:rFonts w:ascii="PT Astra Serif" w:hAnsi="PT Astra Serif" w:cs="Courier New"/>
          <w:sz w:val="28"/>
          <w:szCs w:val="28"/>
        </w:rPr>
      </w:pPr>
      <w:r w:rsidRPr="00C64FA6">
        <w:rPr>
          <w:rFonts w:ascii="PT Astra Serif" w:hAnsi="PT Astra Serif" w:cs="Courier New"/>
          <w:sz w:val="28"/>
          <w:szCs w:val="28"/>
        </w:rPr>
        <w:t>М.П. (при наличии)</w:t>
      </w:r>
    </w:p>
    <w:p w:rsidR="00F51B4D" w:rsidRPr="00F51B4D" w:rsidRDefault="00C64FA6" w:rsidP="00F51B4D">
      <w:pPr>
        <w:jc w:val="center"/>
        <w:rPr>
          <w:color w:val="000000"/>
          <w:sz w:val="28"/>
          <w:szCs w:val="20"/>
        </w:rPr>
      </w:pPr>
      <w:r w:rsidRPr="00C64FA6">
        <w:rPr>
          <w:rFonts w:ascii="PT Astra Serif" w:hAnsi="PT Astra Serif" w:cs="Courier New"/>
          <w:sz w:val="28"/>
          <w:szCs w:val="28"/>
        </w:rPr>
        <w:t xml:space="preserve">«___»  _______________ 20_____г. </w:t>
      </w:r>
      <w:r>
        <w:rPr>
          <w:b/>
          <w:sz w:val="28"/>
          <w:szCs w:val="28"/>
        </w:rPr>
        <w:br w:type="page"/>
      </w:r>
      <w:r w:rsidR="00F51B4D" w:rsidRPr="00F51B4D">
        <w:rPr>
          <w:color w:val="000000"/>
          <w:sz w:val="28"/>
          <w:szCs w:val="20"/>
        </w:rPr>
        <w:lastRenderedPageBreak/>
        <w:t>АДМИНИСТРАЦИЯ ПОСПЕЛИХИНСКОГО РАЙОНА</w:t>
      </w:r>
    </w:p>
    <w:p w:rsidR="00F51B4D" w:rsidRPr="00F51B4D" w:rsidRDefault="00F51B4D" w:rsidP="00F51B4D">
      <w:pPr>
        <w:jc w:val="center"/>
        <w:rPr>
          <w:color w:val="000000"/>
          <w:sz w:val="28"/>
          <w:szCs w:val="20"/>
        </w:rPr>
      </w:pPr>
      <w:r w:rsidRPr="00F51B4D">
        <w:rPr>
          <w:color w:val="000000"/>
          <w:sz w:val="28"/>
          <w:szCs w:val="20"/>
        </w:rPr>
        <w:t>АЛТАЙСКОГО КРАЯ</w:t>
      </w:r>
    </w:p>
    <w:p w:rsidR="00F51B4D" w:rsidRPr="00F51B4D" w:rsidRDefault="00F51B4D" w:rsidP="00F51B4D">
      <w:pPr>
        <w:jc w:val="center"/>
        <w:rPr>
          <w:color w:val="000000"/>
          <w:sz w:val="28"/>
          <w:szCs w:val="20"/>
        </w:rPr>
      </w:pPr>
    </w:p>
    <w:p w:rsidR="00F51B4D" w:rsidRPr="00F51B4D" w:rsidRDefault="00F51B4D" w:rsidP="00F51B4D">
      <w:pPr>
        <w:jc w:val="center"/>
        <w:rPr>
          <w:color w:val="000000"/>
          <w:sz w:val="28"/>
          <w:szCs w:val="20"/>
        </w:rPr>
      </w:pPr>
    </w:p>
    <w:p w:rsidR="00F51B4D" w:rsidRPr="00F51B4D" w:rsidRDefault="00F51B4D" w:rsidP="00F51B4D">
      <w:pPr>
        <w:jc w:val="center"/>
        <w:rPr>
          <w:color w:val="000000"/>
          <w:sz w:val="28"/>
          <w:szCs w:val="20"/>
        </w:rPr>
      </w:pPr>
      <w:r w:rsidRPr="00F51B4D">
        <w:rPr>
          <w:color w:val="000000"/>
          <w:sz w:val="28"/>
          <w:szCs w:val="20"/>
        </w:rPr>
        <w:t>ПОСТАНОВЛЕНИЕ</w:t>
      </w:r>
    </w:p>
    <w:p w:rsidR="00F51B4D" w:rsidRPr="00F51B4D" w:rsidRDefault="00F51B4D" w:rsidP="00F51B4D">
      <w:pPr>
        <w:jc w:val="center"/>
        <w:rPr>
          <w:color w:val="000000"/>
          <w:sz w:val="28"/>
          <w:szCs w:val="20"/>
        </w:rPr>
      </w:pPr>
    </w:p>
    <w:p w:rsidR="00F51B4D" w:rsidRPr="00F51B4D" w:rsidRDefault="00F51B4D" w:rsidP="00F51B4D">
      <w:pPr>
        <w:jc w:val="center"/>
        <w:rPr>
          <w:color w:val="000000"/>
          <w:sz w:val="28"/>
          <w:szCs w:val="20"/>
        </w:rPr>
      </w:pPr>
    </w:p>
    <w:p w:rsidR="00F51B4D" w:rsidRPr="00F51B4D" w:rsidRDefault="00F51B4D" w:rsidP="00F51B4D">
      <w:pPr>
        <w:tabs>
          <w:tab w:val="left" w:pos="2268"/>
          <w:tab w:val="left" w:pos="2300"/>
          <w:tab w:val="left" w:pos="8500"/>
        </w:tabs>
        <w:jc w:val="both"/>
        <w:rPr>
          <w:color w:val="000000"/>
          <w:sz w:val="28"/>
          <w:szCs w:val="20"/>
        </w:rPr>
      </w:pPr>
      <w:r w:rsidRPr="00F51B4D">
        <w:rPr>
          <w:color w:val="000000"/>
          <w:sz w:val="28"/>
          <w:szCs w:val="20"/>
        </w:rPr>
        <w:t>29.07.2024                                                                                                 № 367</w:t>
      </w:r>
    </w:p>
    <w:p w:rsidR="00F51B4D" w:rsidRPr="00F51B4D" w:rsidRDefault="00F51B4D" w:rsidP="00F51B4D">
      <w:pPr>
        <w:tabs>
          <w:tab w:val="left" w:pos="2268"/>
          <w:tab w:val="left" w:pos="2300"/>
          <w:tab w:val="left" w:pos="8500"/>
        </w:tabs>
        <w:jc w:val="center"/>
        <w:rPr>
          <w:color w:val="000000"/>
          <w:sz w:val="28"/>
          <w:szCs w:val="20"/>
        </w:rPr>
      </w:pPr>
      <w:proofErr w:type="gramStart"/>
      <w:r w:rsidRPr="00F51B4D">
        <w:rPr>
          <w:color w:val="000000"/>
          <w:sz w:val="28"/>
          <w:szCs w:val="20"/>
        </w:rPr>
        <w:t>с</w:t>
      </w:r>
      <w:proofErr w:type="gramEnd"/>
      <w:r w:rsidRPr="00F51B4D">
        <w:rPr>
          <w:color w:val="000000"/>
          <w:sz w:val="28"/>
          <w:szCs w:val="20"/>
        </w:rPr>
        <w:t>. Поспелиха</w:t>
      </w:r>
    </w:p>
    <w:p w:rsidR="00F51B4D" w:rsidRPr="00F51B4D" w:rsidRDefault="00F51B4D" w:rsidP="00F51B4D">
      <w:pPr>
        <w:jc w:val="both"/>
        <w:rPr>
          <w:color w:val="000000"/>
          <w:sz w:val="28"/>
          <w:szCs w:val="20"/>
        </w:rPr>
      </w:pPr>
    </w:p>
    <w:p w:rsidR="00F51B4D" w:rsidRPr="00F51B4D" w:rsidRDefault="00F51B4D" w:rsidP="00F51B4D">
      <w:pPr>
        <w:jc w:val="both"/>
        <w:rPr>
          <w:color w:val="000000"/>
          <w:sz w:val="28"/>
          <w:szCs w:val="20"/>
        </w:rPr>
      </w:pPr>
    </w:p>
    <w:p w:rsidR="00F51B4D" w:rsidRPr="00F51B4D" w:rsidRDefault="00F51B4D" w:rsidP="00F51B4D">
      <w:pPr>
        <w:ind w:right="4818"/>
        <w:jc w:val="both"/>
        <w:rPr>
          <w:color w:val="000000"/>
          <w:sz w:val="28"/>
          <w:szCs w:val="20"/>
        </w:rPr>
      </w:pPr>
      <w:r w:rsidRPr="00F51B4D">
        <w:rPr>
          <w:color w:val="000000"/>
          <w:sz w:val="28"/>
          <w:szCs w:val="20"/>
        </w:rPr>
        <w:t>О внесении изменений в постановл</w:t>
      </w:r>
      <w:r w:rsidRPr="00F51B4D">
        <w:rPr>
          <w:color w:val="000000"/>
          <w:sz w:val="28"/>
          <w:szCs w:val="20"/>
        </w:rPr>
        <w:t>е</w:t>
      </w:r>
      <w:r w:rsidRPr="00F51B4D">
        <w:rPr>
          <w:color w:val="000000"/>
          <w:sz w:val="28"/>
          <w:szCs w:val="20"/>
        </w:rPr>
        <w:t>ние Администрации района от 06.10.2021 № 478</w:t>
      </w:r>
    </w:p>
    <w:p w:rsidR="00F51B4D" w:rsidRPr="00F51B4D" w:rsidRDefault="00F51B4D" w:rsidP="00F51B4D">
      <w:pPr>
        <w:jc w:val="center"/>
        <w:rPr>
          <w:b/>
          <w:color w:val="000000"/>
          <w:sz w:val="28"/>
          <w:szCs w:val="20"/>
        </w:rPr>
      </w:pPr>
    </w:p>
    <w:p w:rsidR="00F51B4D" w:rsidRPr="00F51B4D" w:rsidRDefault="00F51B4D" w:rsidP="00F51B4D">
      <w:pPr>
        <w:jc w:val="center"/>
        <w:rPr>
          <w:b/>
          <w:color w:val="000000"/>
          <w:sz w:val="28"/>
          <w:szCs w:val="20"/>
        </w:rPr>
      </w:pPr>
    </w:p>
    <w:p w:rsidR="00F51B4D" w:rsidRPr="00F51B4D" w:rsidRDefault="00F51B4D" w:rsidP="00F51B4D">
      <w:pPr>
        <w:widowControl w:val="0"/>
        <w:jc w:val="both"/>
        <w:rPr>
          <w:color w:val="000000"/>
          <w:sz w:val="28"/>
          <w:szCs w:val="20"/>
        </w:rPr>
      </w:pPr>
      <w:r w:rsidRPr="00F51B4D">
        <w:rPr>
          <w:rFonts w:ascii="Arial" w:hAnsi="Arial"/>
          <w:color w:val="000000"/>
          <w:sz w:val="16"/>
          <w:szCs w:val="20"/>
        </w:rPr>
        <w:tab/>
      </w:r>
      <w:r w:rsidRPr="00F51B4D">
        <w:rPr>
          <w:color w:val="000000"/>
          <w:sz w:val="28"/>
          <w:szCs w:val="20"/>
        </w:rPr>
        <w:t>В связи с уточнением объемов финансирования в пределах бюджетных ассигнований на 2022-2026 годы, ПОСТАНОВЛЯЮ:</w:t>
      </w:r>
    </w:p>
    <w:p w:rsidR="00F51B4D" w:rsidRPr="00F51B4D" w:rsidRDefault="00F51B4D" w:rsidP="00F51B4D">
      <w:pPr>
        <w:ind w:firstLine="720"/>
        <w:jc w:val="both"/>
        <w:rPr>
          <w:color w:val="000000"/>
          <w:sz w:val="28"/>
          <w:szCs w:val="20"/>
        </w:rPr>
      </w:pPr>
      <w:r w:rsidRPr="00F51B4D">
        <w:rPr>
          <w:color w:val="000000"/>
          <w:sz w:val="28"/>
          <w:szCs w:val="20"/>
        </w:rPr>
        <w:t>1. Внести изменения в постановление Администрации района от 06.10.2021 № 478 «О принятии муниципальной программы «Поддержание устойчивого исполнения бюджетов сельских поселений Поспелихинского района Алтайского края»:</w:t>
      </w:r>
    </w:p>
    <w:p w:rsidR="00F51B4D" w:rsidRPr="00F51B4D" w:rsidRDefault="00F51B4D" w:rsidP="00F51B4D">
      <w:pPr>
        <w:ind w:firstLine="720"/>
        <w:jc w:val="both"/>
        <w:rPr>
          <w:color w:val="000000"/>
          <w:sz w:val="28"/>
          <w:szCs w:val="20"/>
        </w:rPr>
      </w:pPr>
      <w:r w:rsidRPr="00F51B4D">
        <w:rPr>
          <w:color w:val="000000"/>
          <w:sz w:val="28"/>
          <w:szCs w:val="20"/>
        </w:rPr>
        <w:t>1.1. Раздел паспорта Программы «Объёмы финансирования програ</w:t>
      </w:r>
      <w:r w:rsidRPr="00F51B4D">
        <w:rPr>
          <w:color w:val="000000"/>
          <w:sz w:val="28"/>
          <w:szCs w:val="20"/>
        </w:rPr>
        <w:t>м</w:t>
      </w:r>
      <w:r w:rsidRPr="00F51B4D">
        <w:rPr>
          <w:color w:val="000000"/>
          <w:sz w:val="28"/>
          <w:szCs w:val="20"/>
        </w:rPr>
        <w:t>мы» изложить в следующей редакции:</w:t>
      </w:r>
    </w:p>
    <w:p w:rsidR="00F51B4D" w:rsidRPr="00F51B4D" w:rsidRDefault="00F51B4D" w:rsidP="00F51B4D">
      <w:pPr>
        <w:ind w:firstLine="720"/>
        <w:jc w:val="both"/>
        <w:rPr>
          <w:color w:val="000000"/>
          <w:sz w:val="28"/>
          <w:szCs w:val="20"/>
        </w:rPr>
      </w:pPr>
      <w:r w:rsidRPr="00F51B4D">
        <w:rPr>
          <w:color w:val="000000"/>
          <w:sz w:val="28"/>
          <w:szCs w:val="20"/>
        </w:rPr>
        <w:t>Общий объем финансирования за счет средств районного бюджета – 38395,1 тыс. рублей, в том числе:</w:t>
      </w:r>
    </w:p>
    <w:p w:rsidR="00F51B4D" w:rsidRPr="00F51B4D" w:rsidRDefault="00F51B4D" w:rsidP="00F51B4D">
      <w:pPr>
        <w:ind w:firstLine="720"/>
        <w:jc w:val="both"/>
        <w:rPr>
          <w:color w:val="000000"/>
          <w:sz w:val="28"/>
          <w:szCs w:val="20"/>
        </w:rPr>
      </w:pPr>
      <w:r w:rsidRPr="00F51B4D">
        <w:rPr>
          <w:color w:val="000000"/>
          <w:sz w:val="28"/>
          <w:szCs w:val="20"/>
        </w:rPr>
        <w:t>2022 год – 5315,0 тыс. рублей;</w:t>
      </w:r>
    </w:p>
    <w:p w:rsidR="00F51B4D" w:rsidRPr="00F51B4D" w:rsidRDefault="00F51B4D" w:rsidP="00F51B4D">
      <w:pPr>
        <w:ind w:firstLine="720"/>
        <w:jc w:val="both"/>
        <w:rPr>
          <w:color w:val="000000"/>
          <w:sz w:val="28"/>
          <w:szCs w:val="20"/>
        </w:rPr>
      </w:pPr>
      <w:r w:rsidRPr="00F51B4D">
        <w:rPr>
          <w:color w:val="000000"/>
          <w:sz w:val="28"/>
          <w:szCs w:val="20"/>
        </w:rPr>
        <w:t>2023 год – 11917,2 тыс. рублей;</w:t>
      </w:r>
    </w:p>
    <w:p w:rsidR="00F51B4D" w:rsidRPr="00F51B4D" w:rsidRDefault="00F51B4D" w:rsidP="00F51B4D">
      <w:pPr>
        <w:ind w:firstLine="720"/>
        <w:jc w:val="both"/>
        <w:rPr>
          <w:color w:val="000000"/>
          <w:sz w:val="28"/>
          <w:szCs w:val="20"/>
        </w:rPr>
      </w:pPr>
      <w:r w:rsidRPr="00F51B4D">
        <w:rPr>
          <w:color w:val="000000"/>
          <w:sz w:val="28"/>
          <w:szCs w:val="20"/>
        </w:rPr>
        <w:t>2024 год – 9162,9 тыс. рублей;</w:t>
      </w:r>
    </w:p>
    <w:p w:rsidR="00F51B4D" w:rsidRPr="00F51B4D" w:rsidRDefault="00F51B4D" w:rsidP="00F51B4D">
      <w:pPr>
        <w:ind w:firstLine="720"/>
        <w:jc w:val="both"/>
        <w:rPr>
          <w:color w:val="000000"/>
          <w:sz w:val="28"/>
          <w:szCs w:val="20"/>
        </w:rPr>
      </w:pPr>
      <w:r w:rsidRPr="00F51B4D">
        <w:rPr>
          <w:color w:val="000000"/>
          <w:sz w:val="28"/>
          <w:szCs w:val="20"/>
        </w:rPr>
        <w:t>2025 год – 6000,0 тыс. рублей;</w:t>
      </w:r>
    </w:p>
    <w:p w:rsidR="00F51B4D" w:rsidRPr="00F51B4D" w:rsidRDefault="00F51B4D" w:rsidP="00F51B4D">
      <w:pPr>
        <w:ind w:firstLine="720"/>
        <w:jc w:val="both"/>
        <w:rPr>
          <w:color w:val="000000"/>
          <w:sz w:val="28"/>
          <w:szCs w:val="20"/>
        </w:rPr>
      </w:pPr>
      <w:r w:rsidRPr="00F51B4D">
        <w:rPr>
          <w:color w:val="000000"/>
          <w:sz w:val="28"/>
          <w:szCs w:val="20"/>
        </w:rPr>
        <w:t>2026 год – 6000,0 тыс. рублей.</w:t>
      </w:r>
    </w:p>
    <w:p w:rsidR="00F51B4D" w:rsidRPr="00F51B4D" w:rsidRDefault="00F51B4D" w:rsidP="00F51B4D">
      <w:pPr>
        <w:ind w:firstLine="720"/>
        <w:jc w:val="both"/>
        <w:rPr>
          <w:color w:val="000000"/>
          <w:sz w:val="28"/>
          <w:szCs w:val="20"/>
        </w:rPr>
      </w:pPr>
      <w:r w:rsidRPr="00F51B4D">
        <w:rPr>
          <w:color w:val="000000"/>
          <w:sz w:val="28"/>
          <w:szCs w:val="20"/>
        </w:rPr>
        <w:t xml:space="preserve">1.2. Раздел </w:t>
      </w:r>
      <w:r w:rsidRPr="00F51B4D">
        <w:rPr>
          <w:color w:val="000000"/>
          <w:sz w:val="28"/>
          <w:szCs w:val="20"/>
          <w:lang w:val="en-US"/>
        </w:rPr>
        <w:t>IV</w:t>
      </w:r>
      <w:r w:rsidRPr="00F51B4D">
        <w:rPr>
          <w:color w:val="000000"/>
          <w:sz w:val="28"/>
          <w:szCs w:val="20"/>
        </w:rPr>
        <w:t>. «Общий объем финансовых ресурсов, необходимых для реализации муниципальной программы» изложить в следующей редакции:</w:t>
      </w:r>
    </w:p>
    <w:p w:rsidR="00F51B4D" w:rsidRPr="00F51B4D" w:rsidRDefault="00F51B4D" w:rsidP="00F51B4D">
      <w:pPr>
        <w:ind w:firstLine="720"/>
        <w:jc w:val="both"/>
        <w:rPr>
          <w:color w:val="000000"/>
          <w:sz w:val="28"/>
          <w:szCs w:val="20"/>
        </w:rPr>
      </w:pPr>
      <w:r w:rsidRPr="00F51B4D">
        <w:rPr>
          <w:color w:val="000000"/>
          <w:sz w:val="28"/>
          <w:szCs w:val="20"/>
        </w:rPr>
        <w:t xml:space="preserve"> Общий объем финансирования муниципальной программы (таблица 3 муниципальной программы) за счет средств районного бюджета – 38395,1 тыс. рублей, в том числе по годам:</w:t>
      </w:r>
    </w:p>
    <w:p w:rsidR="00F51B4D" w:rsidRPr="00F51B4D" w:rsidRDefault="00F51B4D" w:rsidP="00F51B4D">
      <w:pPr>
        <w:ind w:firstLine="720"/>
        <w:jc w:val="both"/>
        <w:rPr>
          <w:color w:val="000000"/>
          <w:sz w:val="28"/>
          <w:szCs w:val="20"/>
        </w:rPr>
      </w:pPr>
      <w:r w:rsidRPr="00F51B4D">
        <w:rPr>
          <w:color w:val="000000"/>
          <w:sz w:val="28"/>
          <w:szCs w:val="20"/>
        </w:rPr>
        <w:t>2022 год – 5315,0 тыс. рублей;</w:t>
      </w:r>
    </w:p>
    <w:p w:rsidR="00F51B4D" w:rsidRPr="00F51B4D" w:rsidRDefault="00F51B4D" w:rsidP="00F51B4D">
      <w:pPr>
        <w:ind w:firstLine="720"/>
        <w:jc w:val="both"/>
        <w:rPr>
          <w:color w:val="000000"/>
          <w:sz w:val="28"/>
          <w:szCs w:val="20"/>
        </w:rPr>
      </w:pPr>
      <w:r w:rsidRPr="00F51B4D">
        <w:rPr>
          <w:color w:val="000000"/>
          <w:sz w:val="28"/>
          <w:szCs w:val="20"/>
        </w:rPr>
        <w:t>2023 год – 11917,2 тыс. рублей;</w:t>
      </w:r>
    </w:p>
    <w:p w:rsidR="00F51B4D" w:rsidRPr="00F51B4D" w:rsidRDefault="00F51B4D" w:rsidP="00F51B4D">
      <w:pPr>
        <w:ind w:firstLine="720"/>
        <w:jc w:val="both"/>
        <w:rPr>
          <w:color w:val="000000"/>
          <w:sz w:val="28"/>
          <w:szCs w:val="20"/>
        </w:rPr>
      </w:pPr>
      <w:r w:rsidRPr="00F51B4D">
        <w:rPr>
          <w:color w:val="000000"/>
          <w:sz w:val="28"/>
          <w:szCs w:val="20"/>
        </w:rPr>
        <w:t>2024 год – 9162,9 тыс. рублей;</w:t>
      </w:r>
    </w:p>
    <w:p w:rsidR="00F51B4D" w:rsidRPr="00F51B4D" w:rsidRDefault="00F51B4D" w:rsidP="00F51B4D">
      <w:pPr>
        <w:ind w:firstLine="720"/>
        <w:jc w:val="both"/>
        <w:rPr>
          <w:color w:val="000000"/>
          <w:sz w:val="28"/>
          <w:szCs w:val="20"/>
        </w:rPr>
      </w:pPr>
      <w:r w:rsidRPr="00F51B4D">
        <w:rPr>
          <w:color w:val="000000"/>
          <w:sz w:val="28"/>
          <w:szCs w:val="20"/>
        </w:rPr>
        <w:t>2025 год – 6000,0 тыс. рублей;</w:t>
      </w:r>
    </w:p>
    <w:p w:rsidR="00F51B4D" w:rsidRPr="00F51B4D" w:rsidRDefault="00F51B4D" w:rsidP="00F51B4D">
      <w:pPr>
        <w:ind w:firstLine="720"/>
        <w:jc w:val="both"/>
        <w:rPr>
          <w:color w:val="000000"/>
          <w:sz w:val="28"/>
          <w:szCs w:val="20"/>
        </w:rPr>
      </w:pPr>
      <w:r w:rsidRPr="00F51B4D">
        <w:rPr>
          <w:color w:val="000000"/>
          <w:sz w:val="28"/>
          <w:szCs w:val="20"/>
        </w:rPr>
        <w:t>2026 год – 6000,0 тыс. рублей.</w:t>
      </w:r>
    </w:p>
    <w:p w:rsidR="00F51B4D" w:rsidRPr="00F51B4D" w:rsidRDefault="00F51B4D" w:rsidP="00F51B4D">
      <w:pPr>
        <w:ind w:firstLine="720"/>
        <w:jc w:val="both"/>
        <w:rPr>
          <w:color w:val="000000"/>
          <w:sz w:val="28"/>
          <w:szCs w:val="20"/>
        </w:rPr>
      </w:pPr>
      <w:r w:rsidRPr="00F51B4D">
        <w:rPr>
          <w:color w:val="000000"/>
          <w:sz w:val="28"/>
          <w:szCs w:val="20"/>
        </w:rPr>
        <w:t>Объемы финансирования подлежат ежегодному уточнению в соотве</w:t>
      </w:r>
      <w:r w:rsidRPr="00F51B4D">
        <w:rPr>
          <w:color w:val="000000"/>
          <w:sz w:val="28"/>
          <w:szCs w:val="20"/>
        </w:rPr>
        <w:t>т</w:t>
      </w:r>
      <w:r w:rsidRPr="00F51B4D">
        <w:rPr>
          <w:color w:val="000000"/>
          <w:sz w:val="28"/>
          <w:szCs w:val="20"/>
        </w:rPr>
        <w:t>ствии с Решением о районном бюджете на очередной финансовый год и на плановый период.</w:t>
      </w:r>
    </w:p>
    <w:p w:rsidR="00F51B4D" w:rsidRPr="00F51B4D" w:rsidRDefault="00F51B4D" w:rsidP="00F51B4D">
      <w:pPr>
        <w:ind w:firstLine="720"/>
        <w:jc w:val="both"/>
        <w:rPr>
          <w:color w:val="000000"/>
          <w:sz w:val="28"/>
          <w:szCs w:val="20"/>
        </w:rPr>
      </w:pPr>
      <w:r w:rsidRPr="00F51B4D">
        <w:rPr>
          <w:color w:val="000000"/>
          <w:sz w:val="28"/>
          <w:szCs w:val="20"/>
        </w:rPr>
        <w:lastRenderedPageBreak/>
        <w:t>1.3. Таблицу 2 программы «Перечень мероприятий муниципальной программы» изложить в новой редакции, согласно приложению 1 к насто</w:t>
      </w:r>
      <w:r w:rsidRPr="00F51B4D">
        <w:rPr>
          <w:color w:val="000000"/>
          <w:sz w:val="28"/>
          <w:szCs w:val="20"/>
        </w:rPr>
        <w:t>я</w:t>
      </w:r>
      <w:r w:rsidRPr="00F51B4D">
        <w:rPr>
          <w:color w:val="000000"/>
          <w:sz w:val="28"/>
          <w:szCs w:val="20"/>
        </w:rPr>
        <w:t>щему постановлению;</w:t>
      </w:r>
    </w:p>
    <w:p w:rsidR="00F51B4D" w:rsidRPr="00F51B4D" w:rsidRDefault="00F51B4D" w:rsidP="00F51B4D">
      <w:pPr>
        <w:ind w:firstLine="720"/>
        <w:jc w:val="both"/>
        <w:rPr>
          <w:color w:val="000000"/>
          <w:sz w:val="28"/>
          <w:szCs w:val="20"/>
        </w:rPr>
      </w:pPr>
      <w:r w:rsidRPr="00F51B4D">
        <w:rPr>
          <w:color w:val="000000"/>
          <w:sz w:val="28"/>
          <w:szCs w:val="20"/>
        </w:rPr>
        <w:t>1.4. Таблицу 3 программы «Объем финансовых ресурсов, необходимых для реализации муниципальной программы» изложить в новой редакции, с</w:t>
      </w:r>
      <w:r w:rsidRPr="00F51B4D">
        <w:rPr>
          <w:color w:val="000000"/>
          <w:sz w:val="28"/>
          <w:szCs w:val="20"/>
        </w:rPr>
        <w:t>о</w:t>
      </w:r>
      <w:r w:rsidRPr="00F51B4D">
        <w:rPr>
          <w:color w:val="000000"/>
          <w:sz w:val="28"/>
          <w:szCs w:val="20"/>
        </w:rPr>
        <w:t>гласно приложению 2 к настоящему постановлению.</w:t>
      </w:r>
    </w:p>
    <w:p w:rsidR="00F51B4D" w:rsidRPr="00F51B4D" w:rsidRDefault="00F51B4D" w:rsidP="00F51B4D">
      <w:pPr>
        <w:ind w:firstLine="720"/>
        <w:jc w:val="both"/>
        <w:rPr>
          <w:color w:val="000000"/>
          <w:sz w:val="28"/>
          <w:szCs w:val="20"/>
        </w:rPr>
      </w:pPr>
      <w:r w:rsidRPr="00F51B4D">
        <w:rPr>
          <w:color w:val="000000"/>
          <w:sz w:val="28"/>
          <w:szCs w:val="20"/>
        </w:rPr>
        <w:t>2. Настоящее постановление обнародовать на официальном сайте А</w:t>
      </w:r>
      <w:r w:rsidRPr="00F51B4D">
        <w:rPr>
          <w:color w:val="000000"/>
          <w:sz w:val="28"/>
          <w:szCs w:val="20"/>
        </w:rPr>
        <w:t>д</w:t>
      </w:r>
      <w:r w:rsidRPr="00F51B4D">
        <w:rPr>
          <w:color w:val="000000"/>
          <w:sz w:val="28"/>
          <w:szCs w:val="20"/>
        </w:rPr>
        <w:t>министрации Поспелихинского района Алтайского края.</w:t>
      </w:r>
    </w:p>
    <w:p w:rsidR="00F51B4D" w:rsidRPr="00F51B4D" w:rsidRDefault="00F51B4D" w:rsidP="00F51B4D">
      <w:pPr>
        <w:ind w:firstLine="720"/>
        <w:jc w:val="both"/>
        <w:rPr>
          <w:color w:val="000000"/>
          <w:sz w:val="28"/>
          <w:szCs w:val="20"/>
        </w:rPr>
      </w:pPr>
    </w:p>
    <w:p w:rsidR="00F51B4D" w:rsidRPr="00F51B4D" w:rsidRDefault="00F51B4D" w:rsidP="00F51B4D">
      <w:pPr>
        <w:ind w:firstLine="720"/>
        <w:jc w:val="both"/>
        <w:rPr>
          <w:color w:val="000000"/>
          <w:sz w:val="28"/>
          <w:szCs w:val="20"/>
        </w:rPr>
      </w:pPr>
    </w:p>
    <w:p w:rsidR="00F51B4D" w:rsidRPr="00F51B4D" w:rsidRDefault="00F51B4D" w:rsidP="00F51B4D">
      <w:pPr>
        <w:rPr>
          <w:color w:val="000000"/>
          <w:sz w:val="28"/>
          <w:szCs w:val="20"/>
        </w:rPr>
      </w:pPr>
      <w:r w:rsidRPr="00F51B4D">
        <w:rPr>
          <w:color w:val="000000"/>
          <w:sz w:val="28"/>
          <w:szCs w:val="20"/>
        </w:rPr>
        <w:t xml:space="preserve"> Заместитель главы Администрации </w:t>
      </w:r>
    </w:p>
    <w:p w:rsidR="00F51B4D" w:rsidRPr="00F51B4D" w:rsidRDefault="00F51B4D" w:rsidP="00F51B4D">
      <w:pPr>
        <w:rPr>
          <w:color w:val="000000"/>
          <w:sz w:val="28"/>
          <w:szCs w:val="20"/>
        </w:rPr>
      </w:pPr>
      <w:r w:rsidRPr="00F51B4D">
        <w:rPr>
          <w:color w:val="000000"/>
          <w:sz w:val="28"/>
          <w:szCs w:val="20"/>
        </w:rPr>
        <w:t xml:space="preserve"> района по социальным вопросам                                           </w:t>
      </w:r>
      <w:r w:rsidRPr="00F51B4D">
        <w:rPr>
          <w:color w:val="000000"/>
          <w:sz w:val="28"/>
          <w:szCs w:val="20"/>
        </w:rPr>
        <w:tab/>
        <w:t>С.А. Гаращенко</w:t>
      </w: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spacing w:after="200" w:line="276" w:lineRule="auto"/>
        <w:rPr>
          <w:color w:val="000000"/>
          <w:sz w:val="28"/>
          <w:szCs w:val="20"/>
        </w:rPr>
      </w:pPr>
    </w:p>
    <w:p w:rsidR="00F51B4D" w:rsidRPr="00F51B4D" w:rsidRDefault="00F51B4D" w:rsidP="00F51B4D">
      <w:pPr>
        <w:rPr>
          <w:color w:val="000000"/>
          <w:sz w:val="28"/>
          <w:szCs w:val="20"/>
        </w:rPr>
        <w:sectPr w:rsidR="00F51B4D" w:rsidRPr="00F51B4D" w:rsidSect="00F51B4D">
          <w:pgSz w:w="11906" w:h="16838"/>
          <w:pgMar w:top="1134" w:right="851" w:bottom="1134" w:left="1701" w:header="567" w:footer="0" w:gutter="0"/>
          <w:cols w:space="720"/>
          <w:docGrid w:linePitch="326"/>
        </w:sectPr>
      </w:pPr>
    </w:p>
    <w:p w:rsidR="00F51B4D" w:rsidRPr="00F51B4D" w:rsidRDefault="00F51B4D" w:rsidP="00F51B4D">
      <w:pPr>
        <w:widowControl w:val="0"/>
        <w:tabs>
          <w:tab w:val="left" w:pos="6096"/>
        </w:tabs>
        <w:ind w:left="10773"/>
        <w:outlineLvl w:val="0"/>
        <w:rPr>
          <w:color w:val="000000"/>
          <w:sz w:val="28"/>
          <w:szCs w:val="20"/>
        </w:rPr>
      </w:pPr>
      <w:r w:rsidRPr="00F51B4D">
        <w:rPr>
          <w:color w:val="000000"/>
          <w:sz w:val="28"/>
          <w:szCs w:val="20"/>
        </w:rPr>
        <w:lastRenderedPageBreak/>
        <w:t>Приложение 1</w:t>
      </w:r>
    </w:p>
    <w:p w:rsidR="00F51B4D" w:rsidRPr="00F51B4D" w:rsidRDefault="00F51B4D" w:rsidP="00F51B4D">
      <w:pPr>
        <w:widowControl w:val="0"/>
        <w:tabs>
          <w:tab w:val="left" w:pos="6096"/>
        </w:tabs>
        <w:ind w:left="10773"/>
        <w:outlineLvl w:val="0"/>
        <w:rPr>
          <w:color w:val="000000"/>
          <w:sz w:val="28"/>
          <w:szCs w:val="20"/>
        </w:rPr>
      </w:pPr>
      <w:r w:rsidRPr="00F51B4D">
        <w:rPr>
          <w:color w:val="000000"/>
          <w:sz w:val="28"/>
          <w:szCs w:val="20"/>
        </w:rPr>
        <w:t xml:space="preserve">к постановлению </w:t>
      </w:r>
    </w:p>
    <w:p w:rsidR="00F51B4D" w:rsidRPr="00F51B4D" w:rsidRDefault="00F51B4D" w:rsidP="00F51B4D">
      <w:pPr>
        <w:widowControl w:val="0"/>
        <w:tabs>
          <w:tab w:val="left" w:pos="6096"/>
        </w:tabs>
        <w:ind w:left="10773"/>
        <w:outlineLvl w:val="0"/>
        <w:rPr>
          <w:color w:val="000000"/>
          <w:sz w:val="28"/>
          <w:szCs w:val="20"/>
        </w:rPr>
      </w:pPr>
      <w:r w:rsidRPr="00F51B4D">
        <w:rPr>
          <w:color w:val="000000"/>
          <w:sz w:val="28"/>
          <w:szCs w:val="20"/>
        </w:rPr>
        <w:t xml:space="preserve">Администрации района  </w:t>
      </w:r>
    </w:p>
    <w:p w:rsidR="00F51B4D" w:rsidRPr="00F51B4D" w:rsidRDefault="00F51B4D" w:rsidP="00F51B4D">
      <w:pPr>
        <w:widowControl w:val="0"/>
        <w:tabs>
          <w:tab w:val="left" w:pos="6096"/>
        </w:tabs>
        <w:ind w:left="10773"/>
        <w:outlineLvl w:val="0"/>
        <w:rPr>
          <w:color w:val="000000"/>
          <w:sz w:val="28"/>
          <w:szCs w:val="20"/>
        </w:rPr>
      </w:pPr>
      <w:r w:rsidRPr="00F51B4D">
        <w:rPr>
          <w:color w:val="000000"/>
          <w:sz w:val="28"/>
          <w:szCs w:val="20"/>
        </w:rPr>
        <w:t>от 29.07.2024  № 367</w:t>
      </w:r>
    </w:p>
    <w:p w:rsidR="00F51B4D" w:rsidRPr="00F51B4D" w:rsidRDefault="00F51B4D" w:rsidP="00F51B4D">
      <w:pPr>
        <w:widowControl w:val="0"/>
        <w:tabs>
          <w:tab w:val="left" w:pos="225"/>
        </w:tabs>
        <w:outlineLvl w:val="1"/>
        <w:rPr>
          <w:color w:val="000000"/>
          <w:sz w:val="28"/>
          <w:szCs w:val="20"/>
        </w:rPr>
      </w:pPr>
    </w:p>
    <w:p w:rsidR="00F51B4D" w:rsidRPr="00F51B4D" w:rsidRDefault="00F51B4D" w:rsidP="00F51B4D">
      <w:pPr>
        <w:widowControl w:val="0"/>
        <w:tabs>
          <w:tab w:val="left" w:pos="225"/>
        </w:tabs>
        <w:outlineLvl w:val="1"/>
        <w:rPr>
          <w:color w:val="000000"/>
          <w:sz w:val="28"/>
          <w:szCs w:val="20"/>
        </w:rPr>
      </w:pPr>
      <w:r w:rsidRPr="00F51B4D">
        <w:rPr>
          <w:color w:val="000000"/>
          <w:sz w:val="28"/>
          <w:szCs w:val="20"/>
        </w:rPr>
        <w:t xml:space="preserve">                                                                                                                                                                                         Таблица 2</w:t>
      </w:r>
    </w:p>
    <w:p w:rsidR="00F51B4D" w:rsidRPr="00F51B4D" w:rsidRDefault="00F51B4D" w:rsidP="00F51B4D">
      <w:pPr>
        <w:widowControl w:val="0"/>
        <w:jc w:val="center"/>
        <w:rPr>
          <w:b/>
          <w:color w:val="000000"/>
          <w:sz w:val="28"/>
          <w:szCs w:val="20"/>
        </w:rPr>
      </w:pPr>
      <w:r w:rsidRPr="00F51B4D">
        <w:rPr>
          <w:b/>
          <w:color w:val="000000"/>
          <w:sz w:val="28"/>
          <w:szCs w:val="20"/>
        </w:rPr>
        <w:t>Перечень</w:t>
      </w:r>
    </w:p>
    <w:p w:rsidR="00F51B4D" w:rsidRPr="00F51B4D" w:rsidRDefault="00F51B4D" w:rsidP="00F51B4D">
      <w:pPr>
        <w:widowControl w:val="0"/>
        <w:jc w:val="center"/>
        <w:rPr>
          <w:b/>
          <w:color w:val="000000"/>
          <w:sz w:val="28"/>
          <w:szCs w:val="20"/>
        </w:rPr>
      </w:pPr>
      <w:r w:rsidRPr="00F51B4D">
        <w:rPr>
          <w:b/>
          <w:color w:val="000000"/>
          <w:sz w:val="28"/>
          <w:szCs w:val="20"/>
        </w:rPr>
        <w:t>мероприятий муниципальной программы</w:t>
      </w:r>
    </w:p>
    <w:p w:rsidR="00F51B4D" w:rsidRPr="00F51B4D" w:rsidRDefault="00F51B4D" w:rsidP="00F51B4D">
      <w:pPr>
        <w:widowControl w:val="0"/>
        <w:jc w:val="both"/>
        <w:rPr>
          <w:color w:val="000000"/>
          <w:sz w:val="28"/>
          <w:szCs w:val="20"/>
        </w:rPr>
      </w:pPr>
    </w:p>
    <w:tbl>
      <w:tblPr>
        <w:tblW w:w="14663" w:type="dxa"/>
        <w:tblLayout w:type="fixed"/>
        <w:tblCellMar>
          <w:top w:w="102" w:type="dxa"/>
          <w:left w:w="62" w:type="dxa"/>
          <w:bottom w:w="102" w:type="dxa"/>
          <w:right w:w="62" w:type="dxa"/>
        </w:tblCellMar>
        <w:tblLook w:val="04A0" w:firstRow="1" w:lastRow="0" w:firstColumn="1" w:lastColumn="0" w:noHBand="0" w:noVBand="1"/>
      </w:tblPr>
      <w:tblGrid>
        <w:gridCol w:w="567"/>
        <w:gridCol w:w="3323"/>
        <w:gridCol w:w="850"/>
        <w:gridCol w:w="2693"/>
        <w:gridCol w:w="992"/>
        <w:gridCol w:w="992"/>
        <w:gridCol w:w="992"/>
        <w:gridCol w:w="993"/>
        <w:gridCol w:w="992"/>
        <w:gridCol w:w="1304"/>
        <w:gridCol w:w="965"/>
      </w:tblGrid>
      <w:tr w:rsidR="00F51B4D" w:rsidRPr="00F51B4D" w:rsidTr="0051427B">
        <w:tc>
          <w:tcPr>
            <w:tcW w:w="56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 xml:space="preserve">N </w:t>
            </w:r>
            <w:proofErr w:type="gramStart"/>
            <w:r w:rsidRPr="00F51B4D">
              <w:rPr>
                <w:color w:val="000000"/>
                <w:sz w:val="20"/>
                <w:szCs w:val="20"/>
              </w:rPr>
              <w:t>п</w:t>
            </w:r>
            <w:proofErr w:type="gramEnd"/>
            <w:r w:rsidRPr="00F51B4D">
              <w:rPr>
                <w:color w:val="000000"/>
                <w:sz w:val="20"/>
                <w:szCs w:val="20"/>
              </w:rPr>
              <w:t>/п</w:t>
            </w:r>
          </w:p>
        </w:tc>
        <w:tc>
          <w:tcPr>
            <w:tcW w:w="332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Цель, задача, мероприятие</w:t>
            </w:r>
          </w:p>
        </w:tc>
        <w:tc>
          <w:tcPr>
            <w:tcW w:w="850"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Срок реал</w:t>
            </w:r>
            <w:r w:rsidRPr="00F51B4D">
              <w:rPr>
                <w:color w:val="000000"/>
                <w:sz w:val="20"/>
                <w:szCs w:val="20"/>
              </w:rPr>
              <w:t>и</w:t>
            </w:r>
            <w:r w:rsidRPr="00F51B4D">
              <w:rPr>
                <w:color w:val="000000"/>
                <w:sz w:val="20"/>
                <w:szCs w:val="20"/>
              </w:rPr>
              <w:t>зации</w:t>
            </w:r>
          </w:p>
        </w:tc>
        <w:tc>
          <w:tcPr>
            <w:tcW w:w="269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Участник программы</w:t>
            </w:r>
          </w:p>
        </w:tc>
        <w:tc>
          <w:tcPr>
            <w:tcW w:w="6265"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Сумма расходов, тыс. рублей</w:t>
            </w:r>
          </w:p>
        </w:tc>
        <w:tc>
          <w:tcPr>
            <w:tcW w:w="96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Источн</w:t>
            </w:r>
            <w:r w:rsidRPr="00F51B4D">
              <w:rPr>
                <w:color w:val="000000"/>
                <w:sz w:val="20"/>
                <w:szCs w:val="20"/>
              </w:rPr>
              <w:t>и</w:t>
            </w:r>
            <w:r w:rsidRPr="00F51B4D">
              <w:rPr>
                <w:color w:val="000000"/>
                <w:sz w:val="20"/>
                <w:szCs w:val="20"/>
              </w:rPr>
              <w:t>ки ф</w:t>
            </w:r>
            <w:r w:rsidRPr="00F51B4D">
              <w:rPr>
                <w:color w:val="000000"/>
                <w:sz w:val="20"/>
                <w:szCs w:val="20"/>
              </w:rPr>
              <w:t>и</w:t>
            </w:r>
            <w:r w:rsidRPr="00F51B4D">
              <w:rPr>
                <w:color w:val="000000"/>
                <w:sz w:val="20"/>
                <w:szCs w:val="20"/>
              </w:rPr>
              <w:t>нансир</w:t>
            </w:r>
            <w:r w:rsidRPr="00F51B4D">
              <w:rPr>
                <w:color w:val="000000"/>
                <w:sz w:val="20"/>
                <w:szCs w:val="20"/>
              </w:rPr>
              <w:t>о</w:t>
            </w:r>
            <w:r w:rsidRPr="00F51B4D">
              <w:rPr>
                <w:color w:val="000000"/>
                <w:sz w:val="20"/>
                <w:szCs w:val="20"/>
              </w:rPr>
              <w:t>вания</w:t>
            </w:r>
          </w:p>
        </w:tc>
      </w:tr>
      <w:tr w:rsidR="00F51B4D" w:rsidRPr="00F51B4D" w:rsidTr="0051427B">
        <w:tc>
          <w:tcPr>
            <w:tcW w:w="56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spacing w:after="200" w:line="276" w:lineRule="auto"/>
              <w:rPr>
                <w:rFonts w:ascii="Calibri" w:hAnsi="Calibri"/>
                <w:color w:val="000000"/>
                <w:sz w:val="22"/>
                <w:szCs w:val="20"/>
              </w:rPr>
            </w:pPr>
          </w:p>
        </w:tc>
        <w:tc>
          <w:tcPr>
            <w:tcW w:w="332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spacing w:after="200" w:line="276" w:lineRule="auto"/>
              <w:rPr>
                <w:rFonts w:ascii="Calibri" w:hAnsi="Calibri"/>
                <w:color w:val="000000"/>
                <w:sz w:val="22"/>
                <w:szCs w:val="20"/>
              </w:rPr>
            </w:pPr>
          </w:p>
        </w:tc>
        <w:tc>
          <w:tcPr>
            <w:tcW w:w="85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spacing w:after="200" w:line="276" w:lineRule="auto"/>
              <w:rPr>
                <w:rFonts w:ascii="Calibri" w:hAnsi="Calibri"/>
                <w:color w:val="000000"/>
                <w:sz w:val="22"/>
                <w:szCs w:val="20"/>
              </w:rPr>
            </w:pPr>
          </w:p>
        </w:tc>
        <w:tc>
          <w:tcPr>
            <w:tcW w:w="269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spacing w:after="200" w:line="276" w:lineRule="auto"/>
              <w:rPr>
                <w:rFonts w:ascii="Calibri" w:hAnsi="Calibri"/>
                <w:color w:val="000000"/>
                <w:sz w:val="22"/>
                <w:szCs w:val="20"/>
              </w:rPr>
            </w:pP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2022 г.</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2023 г.</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2024 г.</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2025 г.</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2026 г.</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всего</w:t>
            </w:r>
          </w:p>
        </w:tc>
        <w:tc>
          <w:tcPr>
            <w:tcW w:w="96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spacing w:after="200" w:line="276" w:lineRule="auto"/>
              <w:rPr>
                <w:rFonts w:ascii="Calibri" w:hAnsi="Calibri"/>
                <w:color w:val="000000"/>
                <w:sz w:val="22"/>
                <w:szCs w:val="20"/>
              </w:rPr>
            </w:pP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1</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2</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3</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4</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5</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6</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7</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8</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9</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10</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11</w:t>
            </w:r>
          </w:p>
        </w:tc>
      </w:tr>
      <w:tr w:rsidR="00F51B4D" w:rsidRPr="00F51B4D" w:rsidTr="0051427B">
        <w:trPr>
          <w:trHeight w:val="1307"/>
        </w:trPr>
        <w:tc>
          <w:tcPr>
            <w:tcW w:w="567"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1.</w:t>
            </w:r>
          </w:p>
        </w:tc>
        <w:tc>
          <w:tcPr>
            <w:tcW w:w="3323"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Цель 1. Создание условий для обе</w:t>
            </w:r>
            <w:r w:rsidRPr="00F51B4D">
              <w:rPr>
                <w:color w:val="000000"/>
                <w:sz w:val="20"/>
                <w:szCs w:val="20"/>
              </w:rPr>
              <w:t>с</w:t>
            </w:r>
            <w:r w:rsidRPr="00F51B4D">
              <w:rPr>
                <w:color w:val="000000"/>
                <w:sz w:val="20"/>
                <w:szCs w:val="20"/>
              </w:rPr>
              <w:t>печения стабильного функционир</w:t>
            </w:r>
            <w:r w:rsidRPr="00F51B4D">
              <w:rPr>
                <w:color w:val="000000"/>
                <w:sz w:val="20"/>
                <w:szCs w:val="20"/>
              </w:rPr>
              <w:t>о</w:t>
            </w:r>
            <w:r w:rsidRPr="00F51B4D">
              <w:rPr>
                <w:color w:val="000000"/>
                <w:sz w:val="20"/>
                <w:szCs w:val="20"/>
              </w:rPr>
              <w:t>вания бюджетной системы Поспел</w:t>
            </w:r>
            <w:r w:rsidRPr="00F51B4D">
              <w:rPr>
                <w:color w:val="000000"/>
                <w:sz w:val="20"/>
                <w:szCs w:val="20"/>
              </w:rPr>
              <w:t>и</w:t>
            </w:r>
            <w:r w:rsidRPr="00F51B4D">
              <w:rPr>
                <w:color w:val="000000"/>
                <w:sz w:val="20"/>
                <w:szCs w:val="20"/>
              </w:rPr>
              <w:t>хинского района Алтайского края и эффективного управления муниц</w:t>
            </w:r>
            <w:r w:rsidRPr="00F51B4D">
              <w:rPr>
                <w:color w:val="000000"/>
                <w:sz w:val="20"/>
                <w:szCs w:val="20"/>
              </w:rPr>
              <w:t>и</w:t>
            </w:r>
            <w:r w:rsidRPr="00F51B4D">
              <w:rPr>
                <w:color w:val="000000"/>
                <w:sz w:val="20"/>
                <w:szCs w:val="20"/>
              </w:rPr>
              <w:t>пальными финансами</w:t>
            </w:r>
          </w:p>
        </w:tc>
        <w:tc>
          <w:tcPr>
            <w:tcW w:w="850"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highlight w:val="yellow"/>
              </w:rPr>
            </w:pPr>
          </w:p>
          <w:p w:rsidR="00F51B4D" w:rsidRPr="00F51B4D" w:rsidRDefault="00F51B4D" w:rsidP="00F51B4D">
            <w:pPr>
              <w:tabs>
                <w:tab w:val="left" w:pos="795"/>
              </w:tabs>
              <w:spacing w:after="200" w:line="276" w:lineRule="auto"/>
              <w:jc w:val="center"/>
              <w:rPr>
                <w:color w:val="000000"/>
                <w:sz w:val="20"/>
                <w:szCs w:val="20"/>
                <w:highlight w:val="yellow"/>
              </w:rPr>
            </w:pPr>
            <w:r w:rsidRPr="00F51B4D">
              <w:rPr>
                <w:color w:val="000000"/>
                <w:sz w:val="20"/>
                <w:szCs w:val="20"/>
              </w:rPr>
              <w:t>5315,0</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spacing w:after="200" w:line="276" w:lineRule="auto"/>
              <w:jc w:val="center"/>
              <w:rPr>
                <w:color w:val="000000"/>
                <w:sz w:val="20"/>
                <w:szCs w:val="20"/>
              </w:rPr>
            </w:pPr>
            <w:r w:rsidRPr="00F51B4D">
              <w:rPr>
                <w:color w:val="000000"/>
                <w:sz w:val="20"/>
                <w:szCs w:val="20"/>
              </w:rPr>
              <w:t>11917,2</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9162,9</w:t>
            </w:r>
          </w:p>
        </w:tc>
        <w:tc>
          <w:tcPr>
            <w:tcW w:w="993"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6000,0</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6000,0</w:t>
            </w:r>
          </w:p>
        </w:tc>
        <w:tc>
          <w:tcPr>
            <w:tcW w:w="1304"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38395,1</w:t>
            </w:r>
          </w:p>
        </w:tc>
        <w:tc>
          <w:tcPr>
            <w:tcW w:w="965"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highlight w:val="yellow"/>
              </w:rPr>
            </w:pPr>
            <w:r w:rsidRPr="00F51B4D">
              <w:rPr>
                <w:color w:val="000000"/>
                <w:sz w:val="20"/>
                <w:szCs w:val="20"/>
              </w:rPr>
              <w:t>райо</w:t>
            </w:r>
            <w:r w:rsidRPr="00F51B4D">
              <w:rPr>
                <w:color w:val="000000"/>
                <w:sz w:val="20"/>
                <w:szCs w:val="20"/>
              </w:rPr>
              <w:t>н</w:t>
            </w:r>
            <w:r w:rsidRPr="00F51B4D">
              <w:rPr>
                <w:color w:val="000000"/>
                <w:sz w:val="20"/>
                <w:szCs w:val="20"/>
              </w:rPr>
              <w:t>ный бюджет</w:t>
            </w: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Задача 1.1. Планирование доходов и содействие в обеспечении поступл</w:t>
            </w:r>
            <w:r w:rsidRPr="00F51B4D">
              <w:rPr>
                <w:color w:val="000000"/>
                <w:sz w:val="20"/>
                <w:szCs w:val="20"/>
              </w:rPr>
              <w:t>е</w:t>
            </w:r>
            <w:r w:rsidRPr="00F51B4D">
              <w:rPr>
                <w:color w:val="000000"/>
                <w:sz w:val="20"/>
                <w:szCs w:val="20"/>
              </w:rPr>
              <w:t>ний налоговых и неналоговых дох</w:t>
            </w:r>
            <w:r w:rsidRPr="00F51B4D">
              <w:rPr>
                <w:color w:val="000000"/>
                <w:sz w:val="20"/>
                <w:szCs w:val="20"/>
              </w:rPr>
              <w:t>о</w:t>
            </w:r>
            <w:r w:rsidRPr="00F51B4D">
              <w:rPr>
                <w:color w:val="000000"/>
                <w:sz w:val="20"/>
                <w:szCs w:val="20"/>
              </w:rPr>
              <w:t>дов в консолидированный бюджет Поспелихинского района Алтайск</w:t>
            </w:r>
            <w:r w:rsidRPr="00F51B4D">
              <w:rPr>
                <w:color w:val="000000"/>
                <w:sz w:val="20"/>
                <w:szCs w:val="20"/>
              </w:rPr>
              <w:t>о</w:t>
            </w:r>
            <w:r w:rsidRPr="00F51B4D">
              <w:rPr>
                <w:color w:val="000000"/>
                <w:sz w:val="20"/>
                <w:szCs w:val="20"/>
              </w:rPr>
              <w:t xml:space="preserve">го края </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3</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Мероприятие 1.1.1. Осуществление мероприятий по увеличению п</w:t>
            </w:r>
            <w:r w:rsidRPr="00F51B4D">
              <w:rPr>
                <w:color w:val="000000"/>
                <w:sz w:val="20"/>
                <w:szCs w:val="20"/>
              </w:rPr>
              <w:t>о</w:t>
            </w:r>
            <w:r w:rsidRPr="00F51B4D">
              <w:rPr>
                <w:color w:val="000000"/>
                <w:sz w:val="20"/>
                <w:szCs w:val="20"/>
              </w:rPr>
              <w:t>ступлений налоговых и неналоговых доходов в консолидированный бю</w:t>
            </w:r>
            <w:r w:rsidRPr="00F51B4D">
              <w:rPr>
                <w:color w:val="000000"/>
                <w:sz w:val="20"/>
                <w:szCs w:val="20"/>
              </w:rPr>
              <w:t>д</w:t>
            </w:r>
            <w:r w:rsidRPr="00F51B4D">
              <w:rPr>
                <w:color w:val="000000"/>
                <w:sz w:val="20"/>
                <w:szCs w:val="20"/>
              </w:rPr>
              <w:t>жет Поспелихинского района Алта</w:t>
            </w:r>
            <w:r w:rsidRPr="00F51B4D">
              <w:rPr>
                <w:color w:val="000000"/>
                <w:sz w:val="20"/>
                <w:szCs w:val="20"/>
              </w:rPr>
              <w:t>й</w:t>
            </w:r>
            <w:r w:rsidRPr="00F51B4D">
              <w:rPr>
                <w:color w:val="000000"/>
                <w:sz w:val="20"/>
                <w:szCs w:val="20"/>
              </w:rPr>
              <w:t>ского края</w:t>
            </w:r>
          </w:p>
          <w:p w:rsidR="00F51B4D" w:rsidRPr="00F51B4D" w:rsidRDefault="00F51B4D" w:rsidP="00F51B4D">
            <w:pPr>
              <w:widowControl w:val="0"/>
              <w:jc w:val="both"/>
              <w:rPr>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Комитет по финансам, нал</w:t>
            </w:r>
            <w:r w:rsidRPr="00F51B4D">
              <w:rPr>
                <w:color w:val="000000"/>
                <w:sz w:val="20"/>
                <w:szCs w:val="20"/>
              </w:rPr>
              <w:t>о</w:t>
            </w:r>
            <w:r w:rsidRPr="00F51B4D">
              <w:rPr>
                <w:color w:val="000000"/>
                <w:sz w:val="20"/>
                <w:szCs w:val="20"/>
              </w:rPr>
              <w:t>говой и кредитной политике администрации Поспелихи</w:t>
            </w:r>
            <w:r w:rsidRPr="00F51B4D">
              <w:rPr>
                <w:color w:val="000000"/>
                <w:sz w:val="20"/>
                <w:szCs w:val="20"/>
              </w:rPr>
              <w:t>н</w:t>
            </w:r>
            <w:r w:rsidRPr="00F51B4D">
              <w:rPr>
                <w:color w:val="000000"/>
                <w:sz w:val="20"/>
                <w:szCs w:val="20"/>
              </w:rPr>
              <w:t>ского района, органы местн</w:t>
            </w:r>
            <w:r w:rsidRPr="00F51B4D">
              <w:rPr>
                <w:color w:val="000000"/>
                <w:sz w:val="20"/>
                <w:szCs w:val="20"/>
              </w:rPr>
              <w:t>о</w:t>
            </w:r>
            <w:r w:rsidRPr="00F51B4D">
              <w:rPr>
                <w:color w:val="000000"/>
                <w:sz w:val="20"/>
                <w:szCs w:val="20"/>
              </w:rPr>
              <w:t>го самоуправления</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lastRenderedPageBreak/>
              <w:t>1</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2</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3</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4</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5</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6</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7</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8</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9</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10</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11</w:t>
            </w: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4</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Мероприятие 1.1.2. Анализ состо</w:t>
            </w:r>
            <w:r w:rsidRPr="00F51B4D">
              <w:rPr>
                <w:color w:val="000000"/>
                <w:sz w:val="20"/>
                <w:szCs w:val="20"/>
              </w:rPr>
              <w:t>я</w:t>
            </w:r>
            <w:r w:rsidRPr="00F51B4D">
              <w:rPr>
                <w:color w:val="000000"/>
                <w:sz w:val="20"/>
                <w:szCs w:val="20"/>
              </w:rPr>
              <w:t>ния задолженности по платежам в консолидированный бюджет Посп</w:t>
            </w:r>
            <w:r w:rsidRPr="00F51B4D">
              <w:rPr>
                <w:color w:val="000000"/>
                <w:sz w:val="20"/>
                <w:szCs w:val="20"/>
              </w:rPr>
              <w:t>е</w:t>
            </w:r>
            <w:r w:rsidRPr="00F51B4D">
              <w:rPr>
                <w:color w:val="000000"/>
                <w:sz w:val="20"/>
                <w:szCs w:val="20"/>
              </w:rPr>
              <w:t>лихинского района Алтайского края</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Комитет по финансам, нал</w:t>
            </w:r>
            <w:r w:rsidRPr="00F51B4D">
              <w:rPr>
                <w:color w:val="000000"/>
                <w:sz w:val="20"/>
                <w:szCs w:val="20"/>
              </w:rPr>
              <w:t>о</w:t>
            </w:r>
            <w:r w:rsidRPr="00F51B4D">
              <w:rPr>
                <w:color w:val="000000"/>
                <w:sz w:val="20"/>
                <w:szCs w:val="20"/>
              </w:rPr>
              <w:t>говой и кредитной политике администрации Поспелихи</w:t>
            </w:r>
            <w:r w:rsidRPr="00F51B4D">
              <w:rPr>
                <w:color w:val="000000"/>
                <w:sz w:val="20"/>
                <w:szCs w:val="20"/>
              </w:rPr>
              <w:t>н</w:t>
            </w:r>
            <w:r w:rsidRPr="00F51B4D">
              <w:rPr>
                <w:color w:val="000000"/>
                <w:sz w:val="20"/>
                <w:szCs w:val="20"/>
              </w:rPr>
              <w:t>ского района</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5.</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Задача 1.2. Создание условий для финансового обеспечения задач и функций государства и повышения эффективного расходования бю</w:t>
            </w:r>
            <w:r w:rsidRPr="00F51B4D">
              <w:rPr>
                <w:color w:val="000000"/>
                <w:sz w:val="20"/>
                <w:szCs w:val="20"/>
              </w:rPr>
              <w:t>д</w:t>
            </w:r>
            <w:r w:rsidRPr="00F51B4D">
              <w:rPr>
                <w:color w:val="000000"/>
                <w:sz w:val="20"/>
                <w:szCs w:val="20"/>
              </w:rPr>
              <w:t>жетных средств</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6</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Мероприятие 1.2.1. Формирование и реализация бюджетной политики Поспелихинского района Алтайск</w:t>
            </w:r>
            <w:r w:rsidRPr="00F51B4D">
              <w:rPr>
                <w:color w:val="000000"/>
                <w:sz w:val="20"/>
                <w:szCs w:val="20"/>
              </w:rPr>
              <w:t>о</w:t>
            </w:r>
            <w:r w:rsidRPr="00F51B4D">
              <w:rPr>
                <w:color w:val="000000"/>
                <w:sz w:val="20"/>
                <w:szCs w:val="20"/>
              </w:rPr>
              <w:t>го края на среднесрочный период</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Комитет по финансам, нал</w:t>
            </w:r>
            <w:r w:rsidRPr="00F51B4D">
              <w:rPr>
                <w:color w:val="000000"/>
                <w:sz w:val="20"/>
                <w:szCs w:val="20"/>
              </w:rPr>
              <w:t>о</w:t>
            </w:r>
            <w:r w:rsidRPr="00F51B4D">
              <w:rPr>
                <w:color w:val="000000"/>
                <w:sz w:val="20"/>
                <w:szCs w:val="20"/>
              </w:rPr>
              <w:t>говой и кредитной политике администрации Поспелихи</w:t>
            </w:r>
            <w:r w:rsidRPr="00F51B4D">
              <w:rPr>
                <w:color w:val="000000"/>
                <w:sz w:val="20"/>
                <w:szCs w:val="20"/>
              </w:rPr>
              <w:t>н</w:t>
            </w:r>
            <w:r w:rsidRPr="00F51B4D">
              <w:rPr>
                <w:color w:val="000000"/>
                <w:sz w:val="20"/>
                <w:szCs w:val="20"/>
              </w:rPr>
              <w:t>ского района</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7</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Мероприятие 1.2.2. Обеспечение процесса бюджетного планирования посредством формирования проекта районного бюджета и внесения в него изменений</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Комитет по финансам, нал</w:t>
            </w:r>
            <w:r w:rsidRPr="00F51B4D">
              <w:rPr>
                <w:color w:val="000000"/>
                <w:sz w:val="20"/>
                <w:szCs w:val="20"/>
              </w:rPr>
              <w:t>о</w:t>
            </w:r>
            <w:r w:rsidRPr="00F51B4D">
              <w:rPr>
                <w:color w:val="000000"/>
                <w:sz w:val="20"/>
                <w:szCs w:val="20"/>
              </w:rPr>
              <w:t>говой и кредитной политике администрации Поспелихи</w:t>
            </w:r>
            <w:r w:rsidRPr="00F51B4D">
              <w:rPr>
                <w:color w:val="000000"/>
                <w:sz w:val="20"/>
                <w:szCs w:val="20"/>
              </w:rPr>
              <w:t>н</w:t>
            </w:r>
            <w:r w:rsidRPr="00F51B4D">
              <w:rPr>
                <w:color w:val="000000"/>
                <w:sz w:val="20"/>
                <w:szCs w:val="20"/>
              </w:rPr>
              <w:t>ского района</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8</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Мероприятие 1.2.3. Создание усл</w:t>
            </w:r>
            <w:r w:rsidRPr="00F51B4D">
              <w:rPr>
                <w:color w:val="000000"/>
                <w:sz w:val="20"/>
                <w:szCs w:val="20"/>
              </w:rPr>
              <w:t>о</w:t>
            </w:r>
            <w:r w:rsidRPr="00F51B4D">
              <w:rPr>
                <w:color w:val="000000"/>
                <w:sz w:val="20"/>
                <w:szCs w:val="20"/>
              </w:rPr>
              <w:t>вий для эффективного расходования средств районного бюджета</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Комитет по финансам, нал</w:t>
            </w:r>
            <w:r w:rsidRPr="00F51B4D">
              <w:rPr>
                <w:color w:val="000000"/>
                <w:sz w:val="20"/>
                <w:szCs w:val="20"/>
              </w:rPr>
              <w:t>о</w:t>
            </w:r>
            <w:r w:rsidRPr="00F51B4D">
              <w:rPr>
                <w:color w:val="000000"/>
                <w:sz w:val="20"/>
                <w:szCs w:val="20"/>
              </w:rPr>
              <w:t>говой и кредитной политике администрации Поспелихи</w:t>
            </w:r>
            <w:r w:rsidRPr="00F51B4D">
              <w:rPr>
                <w:color w:val="000000"/>
                <w:sz w:val="20"/>
                <w:szCs w:val="20"/>
              </w:rPr>
              <w:t>н</w:t>
            </w:r>
            <w:r w:rsidRPr="00F51B4D">
              <w:rPr>
                <w:color w:val="000000"/>
                <w:sz w:val="20"/>
                <w:szCs w:val="20"/>
              </w:rPr>
              <w:t>ского района</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r>
      <w:tr w:rsidR="00F51B4D" w:rsidRPr="00F51B4D" w:rsidTr="0051427B">
        <w:tc>
          <w:tcPr>
            <w:tcW w:w="567"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9.</w:t>
            </w:r>
          </w:p>
        </w:tc>
        <w:tc>
          <w:tcPr>
            <w:tcW w:w="3323"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Задача 1.3. Обеспечение сбалансир</w:t>
            </w:r>
            <w:r w:rsidRPr="00F51B4D">
              <w:rPr>
                <w:color w:val="000000"/>
                <w:sz w:val="20"/>
                <w:szCs w:val="20"/>
              </w:rPr>
              <w:t>о</w:t>
            </w:r>
            <w:r w:rsidRPr="00F51B4D">
              <w:rPr>
                <w:color w:val="000000"/>
                <w:sz w:val="20"/>
                <w:szCs w:val="20"/>
              </w:rPr>
              <w:t>ванности бюджетов сельских пос</w:t>
            </w:r>
            <w:r w:rsidRPr="00F51B4D">
              <w:rPr>
                <w:color w:val="000000"/>
                <w:sz w:val="20"/>
                <w:szCs w:val="20"/>
              </w:rPr>
              <w:t>е</w:t>
            </w:r>
            <w:r w:rsidRPr="00F51B4D">
              <w:rPr>
                <w:color w:val="000000"/>
                <w:sz w:val="20"/>
                <w:szCs w:val="20"/>
              </w:rPr>
              <w:t>лений</w:t>
            </w:r>
          </w:p>
        </w:tc>
        <w:tc>
          <w:tcPr>
            <w:tcW w:w="850"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p w:rsidR="00F51B4D" w:rsidRPr="00F51B4D" w:rsidRDefault="00F51B4D" w:rsidP="00F51B4D">
            <w:pPr>
              <w:spacing w:after="200" w:line="276" w:lineRule="auto"/>
              <w:rPr>
                <w:rFonts w:ascii="Calibri" w:hAnsi="Calibri"/>
                <w:color w:val="000000"/>
                <w:sz w:val="22"/>
                <w:szCs w:val="20"/>
              </w:rPr>
            </w:pP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highlight w:val="yellow"/>
              </w:rPr>
            </w:pPr>
          </w:p>
          <w:p w:rsidR="00F51B4D" w:rsidRPr="00F51B4D" w:rsidRDefault="00F51B4D" w:rsidP="00F51B4D">
            <w:pPr>
              <w:tabs>
                <w:tab w:val="left" w:pos="795"/>
              </w:tabs>
              <w:spacing w:after="200" w:line="276" w:lineRule="auto"/>
              <w:jc w:val="center"/>
              <w:rPr>
                <w:color w:val="000000"/>
                <w:sz w:val="20"/>
                <w:szCs w:val="20"/>
                <w:highlight w:val="yellow"/>
              </w:rPr>
            </w:pPr>
            <w:r w:rsidRPr="00F51B4D">
              <w:rPr>
                <w:color w:val="000000"/>
                <w:sz w:val="20"/>
                <w:szCs w:val="20"/>
              </w:rPr>
              <w:t>5315,0</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spacing w:after="200" w:line="276" w:lineRule="auto"/>
              <w:jc w:val="center"/>
              <w:rPr>
                <w:color w:val="000000"/>
                <w:sz w:val="20"/>
                <w:szCs w:val="20"/>
              </w:rPr>
            </w:pPr>
            <w:r w:rsidRPr="00F51B4D">
              <w:rPr>
                <w:color w:val="000000"/>
                <w:sz w:val="20"/>
                <w:szCs w:val="20"/>
              </w:rPr>
              <w:t>11917,2</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9162,9</w:t>
            </w:r>
          </w:p>
        </w:tc>
        <w:tc>
          <w:tcPr>
            <w:tcW w:w="993"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6000,0</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6000,0</w:t>
            </w:r>
          </w:p>
        </w:tc>
        <w:tc>
          <w:tcPr>
            <w:tcW w:w="1304"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38395,1</w:t>
            </w:r>
          </w:p>
        </w:tc>
        <w:tc>
          <w:tcPr>
            <w:tcW w:w="965"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highlight w:val="yellow"/>
              </w:rPr>
            </w:pPr>
            <w:r w:rsidRPr="00F51B4D">
              <w:rPr>
                <w:color w:val="000000"/>
                <w:sz w:val="20"/>
                <w:szCs w:val="20"/>
              </w:rPr>
              <w:t>райо</w:t>
            </w:r>
            <w:r w:rsidRPr="00F51B4D">
              <w:rPr>
                <w:color w:val="000000"/>
                <w:sz w:val="20"/>
                <w:szCs w:val="20"/>
              </w:rPr>
              <w:t>н</w:t>
            </w:r>
            <w:r w:rsidRPr="00F51B4D">
              <w:rPr>
                <w:color w:val="000000"/>
                <w:sz w:val="20"/>
                <w:szCs w:val="20"/>
              </w:rPr>
              <w:t>ный бюджет</w:t>
            </w:r>
          </w:p>
        </w:tc>
      </w:tr>
      <w:tr w:rsidR="00F51B4D" w:rsidRPr="00F51B4D" w:rsidTr="0051427B">
        <w:trPr>
          <w:trHeight w:val="872"/>
        </w:trPr>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10.</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Мероприятие 1.3.1. Поддержка мер по обеспечению сбалансированности бюджетов сельских поселений П</w:t>
            </w:r>
            <w:r w:rsidRPr="00F51B4D">
              <w:rPr>
                <w:color w:val="000000"/>
                <w:sz w:val="20"/>
                <w:szCs w:val="20"/>
              </w:rPr>
              <w:t>о</w:t>
            </w:r>
            <w:r w:rsidRPr="00F51B4D">
              <w:rPr>
                <w:color w:val="000000"/>
                <w:sz w:val="20"/>
                <w:szCs w:val="20"/>
              </w:rPr>
              <w:t>спелихинского района Алтайского края</w:t>
            </w:r>
          </w:p>
          <w:p w:rsidR="00F51B4D" w:rsidRPr="00F51B4D" w:rsidRDefault="00F51B4D" w:rsidP="00F51B4D">
            <w:pPr>
              <w:widowControl w:val="0"/>
              <w:jc w:val="both"/>
              <w:rPr>
                <w:color w:val="000000"/>
                <w:sz w:val="20"/>
                <w:szCs w:val="20"/>
              </w:rPr>
            </w:pPr>
          </w:p>
          <w:p w:rsidR="00F51B4D" w:rsidRPr="00F51B4D" w:rsidRDefault="00F51B4D" w:rsidP="00F51B4D">
            <w:pPr>
              <w:widowControl w:val="0"/>
              <w:jc w:val="both"/>
              <w:rPr>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Комитет по финансам, нал</w:t>
            </w:r>
            <w:r w:rsidRPr="00F51B4D">
              <w:rPr>
                <w:color w:val="000000"/>
                <w:sz w:val="20"/>
                <w:szCs w:val="20"/>
              </w:rPr>
              <w:t>о</w:t>
            </w:r>
            <w:r w:rsidRPr="00F51B4D">
              <w:rPr>
                <w:color w:val="000000"/>
                <w:sz w:val="20"/>
                <w:szCs w:val="20"/>
              </w:rPr>
              <w:t>говой и кредитной политике администрации Поспелихи</w:t>
            </w:r>
            <w:r w:rsidRPr="00F51B4D">
              <w:rPr>
                <w:color w:val="000000"/>
                <w:sz w:val="20"/>
                <w:szCs w:val="20"/>
              </w:rPr>
              <w:t>н</w:t>
            </w:r>
            <w:r w:rsidRPr="00F51B4D">
              <w:rPr>
                <w:color w:val="000000"/>
                <w:sz w:val="20"/>
                <w:szCs w:val="20"/>
              </w:rPr>
              <w:t>ского района</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highlight w:val="yellow"/>
              </w:rPr>
            </w:pPr>
          </w:p>
          <w:p w:rsidR="00F51B4D" w:rsidRPr="00F51B4D" w:rsidRDefault="00F51B4D" w:rsidP="00F51B4D">
            <w:pPr>
              <w:tabs>
                <w:tab w:val="left" w:pos="795"/>
              </w:tabs>
              <w:spacing w:after="200" w:line="276" w:lineRule="auto"/>
              <w:jc w:val="center"/>
              <w:rPr>
                <w:color w:val="000000"/>
                <w:sz w:val="20"/>
                <w:szCs w:val="20"/>
                <w:highlight w:val="yellow"/>
              </w:rPr>
            </w:pPr>
            <w:r w:rsidRPr="00F51B4D">
              <w:rPr>
                <w:color w:val="000000"/>
                <w:sz w:val="20"/>
                <w:szCs w:val="20"/>
              </w:rPr>
              <w:t>5315,0</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spacing w:after="200" w:line="276" w:lineRule="auto"/>
              <w:jc w:val="center"/>
              <w:rPr>
                <w:color w:val="000000"/>
                <w:sz w:val="20"/>
                <w:szCs w:val="20"/>
              </w:rPr>
            </w:pPr>
            <w:r w:rsidRPr="00F51B4D">
              <w:rPr>
                <w:color w:val="000000"/>
                <w:sz w:val="20"/>
                <w:szCs w:val="20"/>
              </w:rPr>
              <w:t>11917,2</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9162,9</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6000,0</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6000,0</w:t>
            </w:r>
          </w:p>
          <w:p w:rsidR="00F51B4D" w:rsidRPr="00F51B4D" w:rsidRDefault="00F51B4D" w:rsidP="00F51B4D">
            <w:pPr>
              <w:widowControl w:val="0"/>
              <w:jc w:val="center"/>
              <w:rPr>
                <w:color w:val="000000"/>
                <w:sz w:val="20"/>
                <w:szCs w:val="20"/>
              </w:rPr>
            </w:pP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p w:rsidR="00F51B4D" w:rsidRPr="00F51B4D" w:rsidRDefault="00F51B4D" w:rsidP="00F51B4D">
            <w:pPr>
              <w:widowControl w:val="0"/>
              <w:jc w:val="center"/>
              <w:rPr>
                <w:color w:val="000000"/>
                <w:sz w:val="20"/>
                <w:szCs w:val="20"/>
              </w:rPr>
            </w:pPr>
            <w:r w:rsidRPr="00F51B4D">
              <w:rPr>
                <w:color w:val="000000"/>
                <w:sz w:val="20"/>
                <w:szCs w:val="20"/>
              </w:rPr>
              <w:t>38395,1</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highlight w:val="yellow"/>
              </w:rPr>
            </w:pPr>
            <w:r w:rsidRPr="00F51B4D">
              <w:rPr>
                <w:color w:val="000000"/>
                <w:sz w:val="20"/>
                <w:szCs w:val="20"/>
              </w:rPr>
              <w:t>райо</w:t>
            </w:r>
            <w:r w:rsidRPr="00F51B4D">
              <w:rPr>
                <w:color w:val="000000"/>
                <w:sz w:val="20"/>
                <w:szCs w:val="20"/>
              </w:rPr>
              <w:t>н</w:t>
            </w:r>
            <w:r w:rsidRPr="00F51B4D">
              <w:rPr>
                <w:color w:val="000000"/>
                <w:sz w:val="20"/>
                <w:szCs w:val="20"/>
              </w:rPr>
              <w:t>ный бюджет</w:t>
            </w:r>
          </w:p>
        </w:tc>
      </w:tr>
      <w:tr w:rsidR="00F51B4D" w:rsidRPr="00F51B4D" w:rsidTr="0051427B">
        <w:trPr>
          <w:trHeight w:val="313"/>
        </w:trPr>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lastRenderedPageBreak/>
              <w:t>1</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2</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3</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4</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5</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6</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7</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8</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9</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10</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11</w:t>
            </w:r>
          </w:p>
        </w:tc>
      </w:tr>
      <w:tr w:rsidR="00F51B4D" w:rsidRPr="00F51B4D" w:rsidTr="0051427B">
        <w:tc>
          <w:tcPr>
            <w:tcW w:w="567"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11.</w:t>
            </w:r>
          </w:p>
        </w:tc>
        <w:tc>
          <w:tcPr>
            <w:tcW w:w="3323"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Задача 1.4. Содействие повышению качества управления муниципал</w:t>
            </w:r>
            <w:r w:rsidRPr="00F51B4D">
              <w:rPr>
                <w:color w:val="000000"/>
                <w:sz w:val="20"/>
                <w:szCs w:val="20"/>
              </w:rPr>
              <w:t>ь</w:t>
            </w:r>
            <w:r w:rsidRPr="00F51B4D">
              <w:rPr>
                <w:color w:val="000000"/>
                <w:sz w:val="20"/>
                <w:szCs w:val="20"/>
              </w:rPr>
              <w:t xml:space="preserve">ными финансами </w:t>
            </w:r>
          </w:p>
        </w:tc>
        <w:tc>
          <w:tcPr>
            <w:tcW w:w="850"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3"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1304"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65" w:type="dxa"/>
            <w:tcBorders>
              <w:top w:val="single" w:sz="4" w:space="0" w:color="000000"/>
              <w:left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12.</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Мероприятие 1.4.1. Проведение м</w:t>
            </w:r>
            <w:r w:rsidRPr="00F51B4D">
              <w:rPr>
                <w:color w:val="000000"/>
                <w:sz w:val="20"/>
                <w:szCs w:val="20"/>
              </w:rPr>
              <w:t>о</w:t>
            </w:r>
            <w:r w:rsidRPr="00F51B4D">
              <w:rPr>
                <w:color w:val="000000"/>
                <w:sz w:val="20"/>
                <w:szCs w:val="20"/>
              </w:rPr>
              <w:t>ниторинга соблюдения муниципал</w:t>
            </w:r>
            <w:r w:rsidRPr="00F51B4D">
              <w:rPr>
                <w:color w:val="000000"/>
                <w:sz w:val="20"/>
                <w:szCs w:val="20"/>
              </w:rPr>
              <w:t>ь</w:t>
            </w:r>
            <w:r w:rsidRPr="00F51B4D">
              <w:rPr>
                <w:color w:val="000000"/>
                <w:sz w:val="20"/>
                <w:szCs w:val="20"/>
              </w:rPr>
              <w:t>ными образованиями выполнения соглашений, которыми предусма</w:t>
            </w:r>
            <w:r w:rsidRPr="00F51B4D">
              <w:rPr>
                <w:color w:val="000000"/>
                <w:sz w:val="20"/>
                <w:szCs w:val="20"/>
              </w:rPr>
              <w:t>т</w:t>
            </w:r>
            <w:r w:rsidRPr="00F51B4D">
              <w:rPr>
                <w:color w:val="000000"/>
                <w:sz w:val="20"/>
                <w:szCs w:val="20"/>
              </w:rPr>
              <w:t>риваются меры по социально-экономическому развитию и озд</w:t>
            </w:r>
            <w:r w:rsidRPr="00F51B4D">
              <w:rPr>
                <w:color w:val="000000"/>
                <w:sz w:val="20"/>
                <w:szCs w:val="20"/>
              </w:rPr>
              <w:t>о</w:t>
            </w:r>
            <w:r w:rsidRPr="00F51B4D">
              <w:rPr>
                <w:color w:val="000000"/>
                <w:sz w:val="20"/>
                <w:szCs w:val="20"/>
              </w:rPr>
              <w:t>ровлению муниципальных финансов</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Комитет по финансам, нал</w:t>
            </w:r>
            <w:r w:rsidRPr="00F51B4D">
              <w:rPr>
                <w:color w:val="000000"/>
                <w:sz w:val="20"/>
                <w:szCs w:val="20"/>
              </w:rPr>
              <w:t>о</w:t>
            </w:r>
            <w:r w:rsidRPr="00F51B4D">
              <w:rPr>
                <w:color w:val="000000"/>
                <w:sz w:val="20"/>
                <w:szCs w:val="20"/>
              </w:rPr>
              <w:t>говой и кредитной политике администрации Поспелихи</w:t>
            </w:r>
            <w:r w:rsidRPr="00F51B4D">
              <w:rPr>
                <w:color w:val="000000"/>
                <w:sz w:val="20"/>
                <w:szCs w:val="20"/>
              </w:rPr>
              <w:t>н</w:t>
            </w:r>
            <w:r w:rsidRPr="00F51B4D">
              <w:rPr>
                <w:color w:val="000000"/>
                <w:sz w:val="20"/>
                <w:szCs w:val="20"/>
              </w:rPr>
              <w:t>ского района</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r w:rsidRPr="00F51B4D">
              <w:rPr>
                <w:color w:val="000000"/>
                <w:sz w:val="20"/>
                <w:szCs w:val="20"/>
              </w:rPr>
              <w:t>-</w:t>
            </w:r>
          </w:p>
        </w:tc>
      </w:tr>
      <w:tr w:rsidR="00F51B4D" w:rsidRPr="00F51B4D" w:rsidTr="0051427B">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13.</w:t>
            </w:r>
          </w:p>
        </w:tc>
        <w:tc>
          <w:tcPr>
            <w:tcW w:w="332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Мероприятие 1.4.2. Оказание мет</w:t>
            </w:r>
            <w:r w:rsidRPr="00F51B4D">
              <w:rPr>
                <w:color w:val="000000"/>
                <w:sz w:val="20"/>
                <w:szCs w:val="20"/>
              </w:rPr>
              <w:t>о</w:t>
            </w:r>
            <w:r w:rsidRPr="00F51B4D">
              <w:rPr>
                <w:color w:val="000000"/>
                <w:sz w:val="20"/>
                <w:szCs w:val="20"/>
              </w:rPr>
              <w:t>дической помощи органам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2022 - 2026 годы</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r w:rsidRPr="00F51B4D">
              <w:rPr>
                <w:color w:val="000000"/>
                <w:sz w:val="20"/>
                <w:szCs w:val="20"/>
              </w:rPr>
              <w:t>Комитет по финансам, нал</w:t>
            </w:r>
            <w:r w:rsidRPr="00F51B4D">
              <w:rPr>
                <w:color w:val="000000"/>
                <w:sz w:val="20"/>
                <w:szCs w:val="20"/>
              </w:rPr>
              <w:t>о</w:t>
            </w:r>
            <w:r w:rsidRPr="00F51B4D">
              <w:rPr>
                <w:color w:val="000000"/>
                <w:sz w:val="20"/>
                <w:szCs w:val="20"/>
              </w:rPr>
              <w:t>говой и кредитной политике администрации Поспелихи</w:t>
            </w:r>
            <w:r w:rsidRPr="00F51B4D">
              <w:rPr>
                <w:color w:val="000000"/>
                <w:sz w:val="20"/>
                <w:szCs w:val="20"/>
              </w:rPr>
              <w:t>н</w:t>
            </w:r>
            <w:r w:rsidRPr="00F51B4D">
              <w:rPr>
                <w:color w:val="000000"/>
                <w:sz w:val="20"/>
                <w:szCs w:val="20"/>
              </w:rPr>
              <w:t>ского района</w:t>
            </w: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tc>
        <w:tc>
          <w:tcPr>
            <w:tcW w:w="13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sz w:val="20"/>
                <w:szCs w:val="20"/>
              </w:rPr>
            </w:pPr>
          </w:p>
        </w:tc>
        <w:tc>
          <w:tcPr>
            <w:tcW w:w="9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sz w:val="20"/>
                <w:szCs w:val="20"/>
              </w:rPr>
            </w:pPr>
          </w:p>
        </w:tc>
      </w:tr>
    </w:tbl>
    <w:p w:rsidR="00F51B4D" w:rsidRPr="00F51B4D" w:rsidRDefault="00F51B4D" w:rsidP="00F51B4D">
      <w:pPr>
        <w:spacing w:after="200" w:line="276" w:lineRule="auto"/>
        <w:rPr>
          <w:rFonts w:ascii="Calibri" w:hAnsi="Calibri"/>
          <w:color w:val="000000"/>
          <w:sz w:val="22"/>
          <w:szCs w:val="20"/>
        </w:rPr>
      </w:pPr>
    </w:p>
    <w:p w:rsidR="00F51B4D" w:rsidRPr="00F51B4D" w:rsidRDefault="00F51B4D" w:rsidP="00F51B4D">
      <w:pPr>
        <w:spacing w:after="200" w:line="276" w:lineRule="auto"/>
        <w:rPr>
          <w:rFonts w:ascii="Calibri" w:hAnsi="Calibri"/>
          <w:color w:val="000000"/>
          <w:sz w:val="22"/>
          <w:szCs w:val="20"/>
        </w:rPr>
      </w:pPr>
    </w:p>
    <w:p w:rsidR="00F51B4D" w:rsidRPr="00F51B4D" w:rsidRDefault="00F51B4D" w:rsidP="00F51B4D">
      <w:pPr>
        <w:spacing w:after="200" w:line="276" w:lineRule="auto"/>
        <w:rPr>
          <w:rFonts w:ascii="Calibri" w:hAnsi="Calibri"/>
          <w:color w:val="000000"/>
          <w:sz w:val="22"/>
          <w:szCs w:val="20"/>
        </w:rPr>
      </w:pPr>
    </w:p>
    <w:p w:rsidR="00F51B4D" w:rsidRPr="00F51B4D" w:rsidRDefault="00F51B4D" w:rsidP="00F51B4D">
      <w:pPr>
        <w:spacing w:after="200" w:line="276" w:lineRule="auto"/>
        <w:rPr>
          <w:rFonts w:ascii="Calibri" w:hAnsi="Calibri"/>
          <w:color w:val="000000"/>
          <w:sz w:val="22"/>
          <w:szCs w:val="20"/>
        </w:rPr>
      </w:pPr>
    </w:p>
    <w:p w:rsidR="00F51B4D" w:rsidRPr="00F51B4D" w:rsidRDefault="00F51B4D" w:rsidP="00F51B4D">
      <w:pPr>
        <w:spacing w:after="200" w:line="276" w:lineRule="auto"/>
        <w:rPr>
          <w:rFonts w:ascii="Calibri" w:hAnsi="Calibri"/>
          <w:color w:val="000000"/>
          <w:sz w:val="22"/>
          <w:szCs w:val="20"/>
        </w:rPr>
      </w:pPr>
    </w:p>
    <w:p w:rsidR="00F51B4D" w:rsidRPr="00F51B4D" w:rsidRDefault="00F51B4D" w:rsidP="00F51B4D">
      <w:pPr>
        <w:spacing w:after="200" w:line="276" w:lineRule="auto"/>
        <w:rPr>
          <w:rFonts w:ascii="Calibri" w:hAnsi="Calibri"/>
          <w:color w:val="000000"/>
          <w:sz w:val="22"/>
          <w:szCs w:val="20"/>
        </w:rPr>
      </w:pPr>
    </w:p>
    <w:p w:rsidR="00F51B4D" w:rsidRPr="00F51B4D" w:rsidRDefault="00F51B4D" w:rsidP="00F51B4D">
      <w:pPr>
        <w:spacing w:after="200" w:line="276" w:lineRule="auto"/>
        <w:rPr>
          <w:rFonts w:ascii="Calibri" w:hAnsi="Calibri"/>
          <w:color w:val="000000"/>
          <w:sz w:val="22"/>
          <w:szCs w:val="20"/>
        </w:rPr>
      </w:pPr>
    </w:p>
    <w:p w:rsidR="00F51B4D" w:rsidRPr="00F51B4D" w:rsidRDefault="00F51B4D" w:rsidP="00F51B4D">
      <w:pPr>
        <w:spacing w:after="200" w:line="276" w:lineRule="auto"/>
        <w:rPr>
          <w:rFonts w:ascii="Calibri" w:hAnsi="Calibri"/>
          <w:color w:val="000000"/>
          <w:sz w:val="22"/>
          <w:szCs w:val="20"/>
        </w:rPr>
      </w:pPr>
    </w:p>
    <w:p w:rsidR="00F51B4D" w:rsidRPr="00F51B4D" w:rsidRDefault="00F51B4D" w:rsidP="00F51B4D">
      <w:pPr>
        <w:spacing w:after="200" w:line="276" w:lineRule="auto"/>
        <w:rPr>
          <w:rFonts w:ascii="Calibri" w:hAnsi="Calibri"/>
          <w:color w:val="000000"/>
          <w:sz w:val="22"/>
          <w:szCs w:val="20"/>
        </w:rPr>
      </w:pPr>
    </w:p>
    <w:p w:rsidR="00F51B4D" w:rsidRPr="00F51B4D" w:rsidRDefault="00F51B4D" w:rsidP="00F51B4D">
      <w:pPr>
        <w:spacing w:after="200" w:line="276" w:lineRule="auto"/>
        <w:rPr>
          <w:rFonts w:ascii="Calibri" w:hAnsi="Calibri"/>
          <w:color w:val="000000"/>
          <w:sz w:val="22"/>
          <w:szCs w:val="20"/>
        </w:rPr>
      </w:pPr>
    </w:p>
    <w:p w:rsidR="00F51B4D" w:rsidRPr="00F51B4D" w:rsidRDefault="00F51B4D" w:rsidP="00F51B4D">
      <w:pPr>
        <w:spacing w:after="200" w:line="276" w:lineRule="auto"/>
        <w:rPr>
          <w:rFonts w:ascii="Calibri" w:hAnsi="Calibri"/>
          <w:color w:val="000000"/>
          <w:sz w:val="22"/>
          <w:szCs w:val="20"/>
        </w:rPr>
        <w:sectPr w:rsidR="00F51B4D" w:rsidRPr="00F51B4D" w:rsidSect="00F51B4D">
          <w:pgSz w:w="16838" w:h="11906" w:orient="landscape"/>
          <w:pgMar w:top="1134" w:right="850" w:bottom="1134" w:left="1701" w:header="567" w:footer="0" w:gutter="0"/>
          <w:cols w:space="720"/>
          <w:docGrid w:linePitch="326"/>
        </w:sectPr>
      </w:pPr>
    </w:p>
    <w:p w:rsidR="00F51B4D" w:rsidRPr="00F51B4D" w:rsidRDefault="00F51B4D" w:rsidP="00F51B4D">
      <w:pPr>
        <w:widowControl w:val="0"/>
        <w:ind w:left="5103"/>
        <w:rPr>
          <w:color w:val="000000"/>
          <w:sz w:val="28"/>
          <w:szCs w:val="20"/>
        </w:rPr>
      </w:pPr>
      <w:r w:rsidRPr="00F51B4D">
        <w:rPr>
          <w:color w:val="000000"/>
          <w:sz w:val="28"/>
          <w:szCs w:val="20"/>
        </w:rPr>
        <w:lastRenderedPageBreak/>
        <w:t>Приложение 2</w:t>
      </w:r>
    </w:p>
    <w:p w:rsidR="00F51B4D" w:rsidRPr="00F51B4D" w:rsidRDefault="00F51B4D" w:rsidP="00F51B4D">
      <w:pPr>
        <w:widowControl w:val="0"/>
        <w:ind w:left="5103"/>
        <w:rPr>
          <w:color w:val="000000"/>
          <w:sz w:val="28"/>
          <w:szCs w:val="20"/>
        </w:rPr>
      </w:pPr>
      <w:r w:rsidRPr="00F51B4D">
        <w:rPr>
          <w:color w:val="000000"/>
          <w:sz w:val="28"/>
          <w:szCs w:val="20"/>
        </w:rPr>
        <w:t xml:space="preserve">к постановлению </w:t>
      </w:r>
    </w:p>
    <w:p w:rsidR="00F51B4D" w:rsidRPr="00F51B4D" w:rsidRDefault="00F51B4D" w:rsidP="00F51B4D">
      <w:pPr>
        <w:widowControl w:val="0"/>
        <w:ind w:left="5103"/>
        <w:rPr>
          <w:color w:val="000000"/>
          <w:sz w:val="28"/>
          <w:szCs w:val="20"/>
        </w:rPr>
      </w:pPr>
      <w:r w:rsidRPr="00F51B4D">
        <w:rPr>
          <w:color w:val="000000"/>
          <w:sz w:val="28"/>
          <w:szCs w:val="20"/>
        </w:rPr>
        <w:t xml:space="preserve">Администрации района </w:t>
      </w:r>
    </w:p>
    <w:p w:rsidR="00F51B4D" w:rsidRPr="00F51B4D" w:rsidRDefault="00F51B4D" w:rsidP="00F51B4D">
      <w:pPr>
        <w:widowControl w:val="0"/>
        <w:ind w:left="5103"/>
        <w:rPr>
          <w:color w:val="000000"/>
          <w:sz w:val="28"/>
          <w:szCs w:val="20"/>
        </w:rPr>
      </w:pPr>
      <w:r w:rsidRPr="00F51B4D">
        <w:rPr>
          <w:color w:val="000000"/>
          <w:sz w:val="28"/>
          <w:szCs w:val="20"/>
        </w:rPr>
        <w:t>от 29.07.2024 № 367</w:t>
      </w: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right"/>
        <w:outlineLvl w:val="1"/>
        <w:rPr>
          <w:color w:val="000000"/>
          <w:sz w:val="28"/>
          <w:szCs w:val="20"/>
        </w:rPr>
      </w:pPr>
      <w:r w:rsidRPr="00F51B4D">
        <w:rPr>
          <w:color w:val="000000"/>
          <w:sz w:val="28"/>
          <w:szCs w:val="20"/>
        </w:rPr>
        <w:t>Таблица 3</w:t>
      </w: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center"/>
        <w:rPr>
          <w:b/>
          <w:color w:val="000000"/>
          <w:sz w:val="28"/>
          <w:szCs w:val="20"/>
        </w:rPr>
      </w:pPr>
      <w:bookmarkStart w:id="68" w:name="Par950"/>
      <w:bookmarkEnd w:id="68"/>
      <w:r w:rsidRPr="00F51B4D">
        <w:rPr>
          <w:b/>
          <w:color w:val="000000"/>
          <w:sz w:val="28"/>
          <w:szCs w:val="20"/>
        </w:rPr>
        <w:t>Объем</w:t>
      </w:r>
    </w:p>
    <w:p w:rsidR="00F51B4D" w:rsidRPr="00F51B4D" w:rsidRDefault="00F51B4D" w:rsidP="00F51B4D">
      <w:pPr>
        <w:widowControl w:val="0"/>
        <w:jc w:val="center"/>
        <w:rPr>
          <w:b/>
          <w:color w:val="000000"/>
          <w:sz w:val="28"/>
          <w:szCs w:val="20"/>
        </w:rPr>
      </w:pPr>
      <w:r w:rsidRPr="00F51B4D">
        <w:rPr>
          <w:b/>
          <w:color w:val="000000"/>
          <w:sz w:val="28"/>
          <w:szCs w:val="20"/>
        </w:rPr>
        <w:t>финансовых ресурсов, необходимых для реализации</w:t>
      </w:r>
    </w:p>
    <w:p w:rsidR="00F51B4D" w:rsidRPr="00F51B4D" w:rsidRDefault="00F51B4D" w:rsidP="00F51B4D">
      <w:pPr>
        <w:widowControl w:val="0"/>
        <w:jc w:val="center"/>
        <w:rPr>
          <w:b/>
          <w:color w:val="000000"/>
          <w:sz w:val="28"/>
          <w:szCs w:val="20"/>
        </w:rPr>
      </w:pPr>
      <w:r w:rsidRPr="00F51B4D">
        <w:rPr>
          <w:b/>
          <w:color w:val="000000"/>
          <w:sz w:val="28"/>
          <w:szCs w:val="20"/>
        </w:rPr>
        <w:t>муниципальной программы</w:t>
      </w:r>
    </w:p>
    <w:p w:rsidR="00F51B4D" w:rsidRPr="00F51B4D" w:rsidRDefault="00F51B4D" w:rsidP="00F51B4D">
      <w:pPr>
        <w:widowControl w:val="0"/>
        <w:jc w:val="both"/>
        <w:rPr>
          <w:color w:val="000000"/>
          <w:sz w:val="28"/>
          <w:szCs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98"/>
        <w:gridCol w:w="1144"/>
        <w:gridCol w:w="1144"/>
        <w:gridCol w:w="1144"/>
        <w:gridCol w:w="1144"/>
        <w:gridCol w:w="1144"/>
        <w:gridCol w:w="1264"/>
      </w:tblGrid>
      <w:tr w:rsidR="00F51B4D" w:rsidRPr="00F51B4D" w:rsidTr="0051427B">
        <w:tc>
          <w:tcPr>
            <w:tcW w:w="2098"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r w:rsidRPr="00F51B4D">
              <w:rPr>
                <w:color w:val="000000"/>
              </w:rPr>
              <w:t>Источники и направления ра</w:t>
            </w:r>
            <w:r w:rsidRPr="00F51B4D">
              <w:rPr>
                <w:color w:val="000000"/>
              </w:rPr>
              <w:t>с</w:t>
            </w:r>
            <w:r w:rsidRPr="00F51B4D">
              <w:rPr>
                <w:color w:val="000000"/>
              </w:rPr>
              <w:t>ходов</w:t>
            </w:r>
          </w:p>
        </w:tc>
        <w:tc>
          <w:tcPr>
            <w:tcW w:w="6984"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r w:rsidRPr="00F51B4D">
              <w:rPr>
                <w:color w:val="000000"/>
              </w:rPr>
              <w:t>Сумма расходов (тыс. рублей)</w:t>
            </w:r>
          </w:p>
        </w:tc>
      </w:tr>
      <w:tr w:rsidR="00F51B4D" w:rsidRPr="00F51B4D" w:rsidTr="0051427B">
        <w:tc>
          <w:tcPr>
            <w:tcW w:w="2098"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spacing w:after="200" w:line="276" w:lineRule="auto"/>
              <w:rPr>
                <w:rFonts w:ascii="Calibri" w:hAnsi="Calibri"/>
                <w:color w:val="000000"/>
              </w:rPr>
            </w:pPr>
          </w:p>
        </w:tc>
        <w:tc>
          <w:tcPr>
            <w:tcW w:w="11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r w:rsidRPr="00F51B4D">
              <w:rPr>
                <w:color w:val="000000"/>
              </w:rPr>
              <w:t>2022 г.</w:t>
            </w:r>
          </w:p>
        </w:tc>
        <w:tc>
          <w:tcPr>
            <w:tcW w:w="11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r w:rsidRPr="00F51B4D">
              <w:rPr>
                <w:color w:val="000000"/>
              </w:rPr>
              <w:t>2023 г.</w:t>
            </w:r>
          </w:p>
        </w:tc>
        <w:tc>
          <w:tcPr>
            <w:tcW w:w="11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r w:rsidRPr="00F51B4D">
              <w:rPr>
                <w:color w:val="000000"/>
              </w:rPr>
              <w:t>2024 г.</w:t>
            </w:r>
          </w:p>
        </w:tc>
        <w:tc>
          <w:tcPr>
            <w:tcW w:w="11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r w:rsidRPr="00F51B4D">
              <w:rPr>
                <w:color w:val="000000"/>
              </w:rPr>
              <w:t>2025 г.</w:t>
            </w:r>
          </w:p>
        </w:tc>
        <w:tc>
          <w:tcPr>
            <w:tcW w:w="11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r w:rsidRPr="00F51B4D">
              <w:rPr>
                <w:color w:val="000000"/>
              </w:rPr>
              <w:t>2026 г.</w:t>
            </w:r>
          </w:p>
        </w:tc>
        <w:tc>
          <w:tcPr>
            <w:tcW w:w="12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r w:rsidRPr="00F51B4D">
              <w:rPr>
                <w:color w:val="000000"/>
              </w:rPr>
              <w:t>всего</w:t>
            </w:r>
          </w:p>
        </w:tc>
      </w:tr>
      <w:tr w:rsidR="00F51B4D" w:rsidRPr="00F51B4D" w:rsidTr="0051427B">
        <w:tc>
          <w:tcPr>
            <w:tcW w:w="20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both"/>
              <w:rPr>
                <w:color w:val="000000"/>
              </w:rPr>
            </w:pPr>
            <w:r w:rsidRPr="00F51B4D">
              <w:rPr>
                <w:color w:val="000000"/>
              </w:rPr>
              <w:t>Всего финансовых затрат за счет средств районного бюджета</w:t>
            </w:r>
          </w:p>
        </w:tc>
        <w:tc>
          <w:tcPr>
            <w:tcW w:w="11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p>
          <w:p w:rsidR="00F51B4D" w:rsidRPr="00F51B4D" w:rsidRDefault="00F51B4D" w:rsidP="00F51B4D">
            <w:pPr>
              <w:spacing w:after="200" w:line="276" w:lineRule="auto"/>
              <w:jc w:val="center"/>
              <w:rPr>
                <w:color w:val="000000"/>
              </w:rPr>
            </w:pPr>
            <w:r w:rsidRPr="00F51B4D">
              <w:rPr>
                <w:color w:val="000000"/>
              </w:rPr>
              <w:t>5315,0</w:t>
            </w:r>
          </w:p>
        </w:tc>
        <w:tc>
          <w:tcPr>
            <w:tcW w:w="11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p>
          <w:p w:rsidR="00F51B4D" w:rsidRPr="00F51B4D" w:rsidRDefault="00F51B4D" w:rsidP="00F51B4D">
            <w:pPr>
              <w:widowControl w:val="0"/>
              <w:jc w:val="center"/>
              <w:rPr>
                <w:color w:val="000000"/>
              </w:rPr>
            </w:pPr>
            <w:r w:rsidRPr="00F51B4D">
              <w:rPr>
                <w:color w:val="000000"/>
              </w:rPr>
              <w:t>11917,2</w:t>
            </w:r>
          </w:p>
        </w:tc>
        <w:tc>
          <w:tcPr>
            <w:tcW w:w="11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p>
          <w:p w:rsidR="00F51B4D" w:rsidRPr="00F51B4D" w:rsidRDefault="00F51B4D" w:rsidP="00F51B4D">
            <w:pPr>
              <w:widowControl w:val="0"/>
              <w:jc w:val="center"/>
              <w:rPr>
                <w:color w:val="000000"/>
              </w:rPr>
            </w:pPr>
            <w:r w:rsidRPr="00F51B4D">
              <w:rPr>
                <w:color w:val="000000"/>
              </w:rPr>
              <w:t>9162,9</w:t>
            </w:r>
          </w:p>
        </w:tc>
        <w:tc>
          <w:tcPr>
            <w:tcW w:w="11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p>
          <w:p w:rsidR="00F51B4D" w:rsidRPr="00F51B4D" w:rsidRDefault="00F51B4D" w:rsidP="00F51B4D">
            <w:pPr>
              <w:widowControl w:val="0"/>
              <w:jc w:val="center"/>
              <w:rPr>
                <w:color w:val="000000"/>
              </w:rPr>
            </w:pPr>
            <w:r w:rsidRPr="00F51B4D">
              <w:rPr>
                <w:color w:val="000000"/>
              </w:rPr>
              <w:t>6000,0</w:t>
            </w:r>
          </w:p>
        </w:tc>
        <w:tc>
          <w:tcPr>
            <w:tcW w:w="11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p>
          <w:p w:rsidR="00F51B4D" w:rsidRPr="00F51B4D" w:rsidRDefault="00F51B4D" w:rsidP="00F51B4D">
            <w:pPr>
              <w:widowControl w:val="0"/>
              <w:jc w:val="center"/>
              <w:rPr>
                <w:color w:val="000000"/>
              </w:rPr>
            </w:pPr>
            <w:r w:rsidRPr="00F51B4D">
              <w:rPr>
                <w:color w:val="000000"/>
              </w:rPr>
              <w:t>6000,0</w:t>
            </w:r>
          </w:p>
        </w:tc>
        <w:tc>
          <w:tcPr>
            <w:tcW w:w="12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1B4D" w:rsidRPr="00F51B4D" w:rsidRDefault="00F51B4D" w:rsidP="00F51B4D">
            <w:pPr>
              <w:widowControl w:val="0"/>
              <w:jc w:val="center"/>
              <w:rPr>
                <w:color w:val="000000"/>
              </w:rPr>
            </w:pPr>
          </w:p>
          <w:p w:rsidR="00F51B4D" w:rsidRPr="00F51B4D" w:rsidRDefault="00F51B4D" w:rsidP="00F51B4D">
            <w:pPr>
              <w:widowControl w:val="0"/>
              <w:jc w:val="center"/>
              <w:rPr>
                <w:color w:val="000000"/>
              </w:rPr>
            </w:pPr>
            <w:r w:rsidRPr="00F51B4D">
              <w:rPr>
                <w:color w:val="000000"/>
              </w:rPr>
              <w:t>38395,1</w:t>
            </w:r>
          </w:p>
        </w:tc>
      </w:tr>
    </w:tbl>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Pr="00F51B4D" w:rsidRDefault="00F51B4D" w:rsidP="00F51B4D">
      <w:pPr>
        <w:widowControl w:val="0"/>
        <w:jc w:val="both"/>
        <w:rPr>
          <w:color w:val="000000"/>
          <w:sz w:val="28"/>
          <w:szCs w:val="20"/>
        </w:rPr>
      </w:pPr>
    </w:p>
    <w:p w:rsidR="00F51B4D" w:rsidRDefault="00F51B4D">
      <w:pPr>
        <w:spacing w:after="200" w:line="276" w:lineRule="auto"/>
        <w:rPr>
          <w:b/>
          <w:sz w:val="28"/>
          <w:szCs w:val="28"/>
        </w:rPr>
      </w:pPr>
      <w:r>
        <w:rPr>
          <w:b/>
          <w:sz w:val="28"/>
          <w:szCs w:val="28"/>
        </w:rPr>
        <w:br w:type="page"/>
      </w:r>
    </w:p>
    <w:p w:rsidR="00F51B4D" w:rsidRPr="00F51B4D" w:rsidRDefault="00F51B4D" w:rsidP="00F51B4D">
      <w:pPr>
        <w:ind w:right="-259"/>
        <w:jc w:val="center"/>
        <w:rPr>
          <w:sz w:val="20"/>
          <w:szCs w:val="20"/>
        </w:rPr>
      </w:pPr>
      <w:r w:rsidRPr="00F51B4D">
        <w:rPr>
          <w:sz w:val="28"/>
          <w:szCs w:val="28"/>
        </w:rPr>
        <w:lastRenderedPageBreak/>
        <w:t>АДМИНИСТРАЦИЯ ПОСПЕЛИХИНСКОГО РАЙОНА</w:t>
      </w:r>
    </w:p>
    <w:p w:rsidR="00F51B4D" w:rsidRPr="00F51B4D" w:rsidRDefault="00F51B4D" w:rsidP="00F51B4D">
      <w:pPr>
        <w:ind w:right="-259"/>
        <w:jc w:val="center"/>
        <w:rPr>
          <w:sz w:val="20"/>
          <w:szCs w:val="20"/>
        </w:rPr>
      </w:pPr>
      <w:r w:rsidRPr="00F51B4D">
        <w:rPr>
          <w:sz w:val="28"/>
          <w:szCs w:val="28"/>
        </w:rPr>
        <w:t>АЛТАЙСКОГО КРАЯ</w:t>
      </w:r>
    </w:p>
    <w:p w:rsidR="00F51B4D" w:rsidRPr="00F51B4D" w:rsidRDefault="00F51B4D" w:rsidP="00F51B4D">
      <w:pPr>
        <w:spacing w:line="4" w:lineRule="exact"/>
      </w:pPr>
    </w:p>
    <w:p w:rsidR="00F51B4D" w:rsidRPr="00F51B4D" w:rsidRDefault="00F51B4D" w:rsidP="00F51B4D">
      <w:pPr>
        <w:ind w:right="-259"/>
        <w:jc w:val="center"/>
        <w:rPr>
          <w:bCs/>
          <w:sz w:val="28"/>
          <w:szCs w:val="28"/>
        </w:rPr>
      </w:pPr>
    </w:p>
    <w:p w:rsidR="00F51B4D" w:rsidRPr="00F51B4D" w:rsidRDefault="00F51B4D" w:rsidP="00F51B4D">
      <w:pPr>
        <w:ind w:right="-259"/>
        <w:jc w:val="center"/>
        <w:rPr>
          <w:bCs/>
          <w:sz w:val="28"/>
          <w:szCs w:val="28"/>
        </w:rPr>
      </w:pPr>
    </w:p>
    <w:p w:rsidR="00F51B4D" w:rsidRPr="00F51B4D" w:rsidRDefault="00F51B4D" w:rsidP="00F51B4D">
      <w:pPr>
        <w:ind w:right="-259"/>
        <w:jc w:val="center"/>
        <w:rPr>
          <w:sz w:val="20"/>
          <w:szCs w:val="20"/>
        </w:rPr>
      </w:pPr>
      <w:r w:rsidRPr="00F51B4D">
        <w:rPr>
          <w:bCs/>
          <w:sz w:val="28"/>
          <w:szCs w:val="28"/>
        </w:rPr>
        <w:t>ПОСТАНОВЛЕНИЕ</w:t>
      </w:r>
    </w:p>
    <w:p w:rsidR="00F51B4D" w:rsidRPr="00F51B4D" w:rsidRDefault="00F51B4D" w:rsidP="00F51B4D">
      <w:pPr>
        <w:spacing w:line="316" w:lineRule="exact"/>
        <w:rPr>
          <w:sz w:val="28"/>
          <w:szCs w:val="28"/>
        </w:rPr>
      </w:pPr>
    </w:p>
    <w:p w:rsidR="00F51B4D" w:rsidRPr="00F51B4D" w:rsidRDefault="00F51B4D" w:rsidP="00F51B4D">
      <w:pPr>
        <w:spacing w:line="316" w:lineRule="exact"/>
        <w:rPr>
          <w:sz w:val="28"/>
          <w:szCs w:val="28"/>
        </w:rPr>
      </w:pPr>
    </w:p>
    <w:p w:rsidR="00F51B4D" w:rsidRPr="00F51B4D" w:rsidRDefault="00F51B4D" w:rsidP="00F51B4D">
      <w:pPr>
        <w:tabs>
          <w:tab w:val="left" w:pos="9340"/>
        </w:tabs>
        <w:rPr>
          <w:sz w:val="28"/>
          <w:szCs w:val="28"/>
        </w:rPr>
      </w:pPr>
      <w:r w:rsidRPr="00F51B4D">
        <w:rPr>
          <w:sz w:val="28"/>
          <w:szCs w:val="28"/>
        </w:rPr>
        <w:t>29.07.2024                                                                                                      № 368</w:t>
      </w:r>
    </w:p>
    <w:p w:rsidR="00F51B4D" w:rsidRPr="00F51B4D" w:rsidRDefault="00F51B4D" w:rsidP="00F51B4D">
      <w:pPr>
        <w:ind w:right="-259"/>
        <w:jc w:val="center"/>
        <w:rPr>
          <w:sz w:val="28"/>
          <w:szCs w:val="28"/>
        </w:rPr>
      </w:pPr>
      <w:proofErr w:type="gramStart"/>
      <w:r w:rsidRPr="00F51B4D">
        <w:rPr>
          <w:sz w:val="28"/>
          <w:szCs w:val="28"/>
        </w:rPr>
        <w:t>с</w:t>
      </w:r>
      <w:proofErr w:type="gramEnd"/>
      <w:r w:rsidRPr="00F51B4D">
        <w:rPr>
          <w:sz w:val="28"/>
          <w:szCs w:val="28"/>
        </w:rPr>
        <w:t>. Поспелиха</w:t>
      </w:r>
    </w:p>
    <w:p w:rsidR="00F51B4D" w:rsidRPr="00F51B4D" w:rsidRDefault="00F51B4D" w:rsidP="00F51B4D">
      <w:pPr>
        <w:spacing w:line="276" w:lineRule="exact"/>
        <w:rPr>
          <w:sz w:val="28"/>
          <w:szCs w:val="28"/>
        </w:rPr>
      </w:pPr>
    </w:p>
    <w:p w:rsidR="00F51B4D" w:rsidRPr="00F51B4D" w:rsidRDefault="00F51B4D" w:rsidP="00F51B4D">
      <w:pPr>
        <w:spacing w:line="276" w:lineRule="exact"/>
        <w:rPr>
          <w:sz w:val="28"/>
          <w:szCs w:val="28"/>
        </w:rPr>
      </w:pPr>
    </w:p>
    <w:p w:rsidR="00F51B4D" w:rsidRPr="00F51B4D" w:rsidRDefault="00F51B4D" w:rsidP="00F51B4D">
      <w:pPr>
        <w:ind w:right="5100"/>
        <w:jc w:val="both"/>
        <w:rPr>
          <w:sz w:val="28"/>
          <w:szCs w:val="28"/>
        </w:rPr>
      </w:pPr>
      <w:r w:rsidRPr="00F51B4D">
        <w:rPr>
          <w:sz w:val="28"/>
          <w:szCs w:val="28"/>
        </w:rPr>
        <w:t>О внесении изменений в постано</w:t>
      </w:r>
      <w:r w:rsidRPr="00F51B4D">
        <w:rPr>
          <w:sz w:val="28"/>
          <w:szCs w:val="28"/>
        </w:rPr>
        <w:t>в</w:t>
      </w:r>
      <w:r w:rsidRPr="00F51B4D">
        <w:rPr>
          <w:sz w:val="28"/>
          <w:szCs w:val="28"/>
        </w:rPr>
        <w:t>ление Администрации района от 15.06.2020 № 299</w:t>
      </w:r>
    </w:p>
    <w:p w:rsidR="00F51B4D" w:rsidRPr="00F51B4D" w:rsidRDefault="00F51B4D" w:rsidP="00F51B4D">
      <w:pPr>
        <w:spacing w:line="290" w:lineRule="exact"/>
        <w:rPr>
          <w:sz w:val="28"/>
          <w:szCs w:val="28"/>
        </w:rPr>
      </w:pPr>
    </w:p>
    <w:p w:rsidR="00F51B4D" w:rsidRPr="00F51B4D" w:rsidRDefault="00F51B4D" w:rsidP="00F51B4D">
      <w:pPr>
        <w:spacing w:line="290" w:lineRule="exact"/>
        <w:rPr>
          <w:sz w:val="28"/>
          <w:szCs w:val="28"/>
        </w:rPr>
      </w:pPr>
    </w:p>
    <w:p w:rsidR="00F51B4D" w:rsidRPr="00F51B4D" w:rsidRDefault="00F51B4D" w:rsidP="00F51B4D">
      <w:pPr>
        <w:tabs>
          <w:tab w:val="left" w:pos="0"/>
        </w:tabs>
        <w:ind w:firstLine="709"/>
        <w:jc w:val="both"/>
        <w:rPr>
          <w:sz w:val="28"/>
          <w:szCs w:val="28"/>
        </w:rPr>
      </w:pPr>
      <w:r w:rsidRPr="00F51B4D">
        <w:rPr>
          <w:sz w:val="28"/>
          <w:szCs w:val="28"/>
        </w:rPr>
        <w:t>В соответствии с постановлением Администрации Поспелихинского района № 88 от 03.03.2021 «Об утверждении порядка разработки, реализации и оценки эффективности муниципальных программ Поспелихинского рай</w:t>
      </w:r>
      <w:r w:rsidRPr="00F51B4D">
        <w:rPr>
          <w:sz w:val="28"/>
          <w:szCs w:val="28"/>
        </w:rPr>
        <w:t>о</w:t>
      </w:r>
      <w:r w:rsidRPr="00F51B4D">
        <w:rPr>
          <w:sz w:val="28"/>
          <w:szCs w:val="28"/>
        </w:rPr>
        <w:t>на», в связи с уточнением плановых объемов финансирования в пределах бюджетных ассигнований на 2024 год, фактическим финансированием за 2024 год, ПОСТАНОВЛЯЮ:</w:t>
      </w:r>
    </w:p>
    <w:p w:rsidR="00F51B4D" w:rsidRPr="00F51B4D" w:rsidRDefault="00F51B4D" w:rsidP="00F51B4D">
      <w:pPr>
        <w:tabs>
          <w:tab w:val="left" w:pos="0"/>
        </w:tabs>
        <w:ind w:firstLine="709"/>
        <w:jc w:val="both"/>
        <w:rPr>
          <w:sz w:val="28"/>
          <w:szCs w:val="28"/>
        </w:rPr>
      </w:pPr>
      <w:r w:rsidRPr="00F51B4D">
        <w:rPr>
          <w:sz w:val="28"/>
          <w:szCs w:val="28"/>
        </w:rPr>
        <w:t>1. Внести изменения в постановление Администрации района от 15.06.2020 № 299 «Об утверждении муниципальной программы «Обеспеч</w:t>
      </w:r>
      <w:r w:rsidRPr="00F51B4D">
        <w:rPr>
          <w:sz w:val="28"/>
          <w:szCs w:val="28"/>
        </w:rPr>
        <w:t>е</w:t>
      </w:r>
      <w:r w:rsidRPr="00F51B4D">
        <w:rPr>
          <w:sz w:val="28"/>
          <w:szCs w:val="28"/>
        </w:rPr>
        <w:t xml:space="preserve">ние жильем молодых семей в Алтайском крае» государственной программы Алтайского края «Обеспечение доступным и комфортным жильем населения Алтайского края» в </w:t>
      </w:r>
      <w:proofErr w:type="spellStart"/>
      <w:r w:rsidRPr="00F51B4D">
        <w:rPr>
          <w:sz w:val="28"/>
          <w:szCs w:val="28"/>
        </w:rPr>
        <w:t>Поспелихинском</w:t>
      </w:r>
      <w:proofErr w:type="spellEnd"/>
      <w:r w:rsidRPr="00F51B4D">
        <w:rPr>
          <w:sz w:val="28"/>
          <w:szCs w:val="28"/>
        </w:rPr>
        <w:t xml:space="preserve"> районе на 2024-2024 годы»  следующ</w:t>
      </w:r>
      <w:r w:rsidRPr="00F51B4D">
        <w:rPr>
          <w:sz w:val="28"/>
          <w:szCs w:val="28"/>
        </w:rPr>
        <w:t>е</w:t>
      </w:r>
      <w:r w:rsidRPr="00F51B4D">
        <w:rPr>
          <w:sz w:val="28"/>
          <w:szCs w:val="28"/>
        </w:rPr>
        <w:t>го содержания:</w:t>
      </w:r>
    </w:p>
    <w:p w:rsidR="00F51B4D" w:rsidRPr="00F51B4D" w:rsidRDefault="00F51B4D" w:rsidP="00F51B4D">
      <w:pPr>
        <w:numPr>
          <w:ilvl w:val="1"/>
          <w:numId w:val="11"/>
        </w:numPr>
        <w:ind w:left="0" w:firstLine="709"/>
        <w:contextualSpacing/>
        <w:jc w:val="both"/>
        <w:rPr>
          <w:color w:val="000000"/>
        </w:rPr>
      </w:pPr>
      <w:r w:rsidRPr="00F51B4D">
        <w:rPr>
          <w:sz w:val="28"/>
          <w:szCs w:val="28"/>
        </w:rPr>
        <w:t>Раздел паспорта программы «Объемы и источники финансиров</w:t>
      </w:r>
      <w:r w:rsidRPr="00F51B4D">
        <w:rPr>
          <w:sz w:val="28"/>
          <w:szCs w:val="28"/>
        </w:rPr>
        <w:t>а</w:t>
      </w:r>
      <w:r w:rsidRPr="00F51B4D">
        <w:rPr>
          <w:sz w:val="28"/>
          <w:szCs w:val="28"/>
        </w:rPr>
        <w:t>ния» изложить в новой редакции: общий объем средств, привлекаемых для реализации муниципальной программы «Обеспечение доступным и ко</w:t>
      </w:r>
      <w:r w:rsidRPr="00F51B4D">
        <w:rPr>
          <w:sz w:val="28"/>
          <w:szCs w:val="28"/>
        </w:rPr>
        <w:t>м</w:t>
      </w:r>
      <w:r w:rsidRPr="00F51B4D">
        <w:rPr>
          <w:sz w:val="28"/>
          <w:szCs w:val="28"/>
        </w:rPr>
        <w:t xml:space="preserve">фортным жильем населения Поспелихинского района Алтайского края» на 2021 - 2024 годы (далее - «программа»), составляет </w:t>
      </w:r>
      <w:r w:rsidRPr="00F51B4D">
        <w:rPr>
          <w:color w:val="000000"/>
          <w:sz w:val="22"/>
          <w:szCs w:val="22"/>
        </w:rPr>
        <w:t xml:space="preserve"> </w:t>
      </w:r>
      <w:r w:rsidRPr="00F51B4D">
        <w:rPr>
          <w:color w:val="000000"/>
          <w:sz w:val="28"/>
          <w:szCs w:val="28"/>
        </w:rPr>
        <w:t>1 739,36</w:t>
      </w:r>
      <w:r w:rsidRPr="00F51B4D">
        <w:rPr>
          <w:color w:val="000000"/>
        </w:rPr>
        <w:t xml:space="preserve"> </w:t>
      </w:r>
      <w:r w:rsidRPr="00F51B4D">
        <w:rPr>
          <w:sz w:val="28"/>
          <w:szCs w:val="28"/>
        </w:rPr>
        <w:t xml:space="preserve">тыс. рублей, в том числе: </w:t>
      </w:r>
    </w:p>
    <w:p w:rsidR="00F51B4D" w:rsidRPr="00F51B4D" w:rsidRDefault="00F51B4D" w:rsidP="00F51B4D">
      <w:pPr>
        <w:widowControl w:val="0"/>
        <w:autoSpaceDE w:val="0"/>
        <w:autoSpaceDN w:val="0"/>
        <w:adjustRightInd w:val="0"/>
        <w:jc w:val="both"/>
        <w:rPr>
          <w:sz w:val="28"/>
          <w:szCs w:val="28"/>
        </w:rPr>
      </w:pPr>
      <w:r w:rsidRPr="00F51B4D">
        <w:rPr>
          <w:spacing w:val="-1"/>
          <w:sz w:val="28"/>
          <w:szCs w:val="28"/>
        </w:rPr>
        <w:t xml:space="preserve">средства федерального бюджета – 1008,438 тыс. </w:t>
      </w:r>
      <w:r w:rsidRPr="00F51B4D">
        <w:rPr>
          <w:sz w:val="28"/>
          <w:szCs w:val="28"/>
        </w:rPr>
        <w:t>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в том числе по годам:</w:t>
      </w:r>
    </w:p>
    <w:p w:rsidR="00F51B4D" w:rsidRPr="00F51B4D" w:rsidRDefault="00F51B4D" w:rsidP="00F51B4D">
      <w:pPr>
        <w:widowControl w:val="0"/>
        <w:autoSpaceDE w:val="0"/>
        <w:autoSpaceDN w:val="0"/>
        <w:adjustRightInd w:val="0"/>
        <w:jc w:val="both"/>
        <w:rPr>
          <w:sz w:val="28"/>
          <w:szCs w:val="28"/>
        </w:rPr>
      </w:pPr>
      <w:r w:rsidRPr="00F51B4D">
        <w:rPr>
          <w:sz w:val="28"/>
          <w:szCs w:val="28"/>
        </w:rPr>
        <w:t>2021 год –853,408 тыс. 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2022год – 0 тыс. 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2023 год –0 тыс. 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2024 год –155,03 тыс. рублей;</w:t>
      </w:r>
    </w:p>
    <w:p w:rsidR="00F51B4D" w:rsidRPr="00F51B4D" w:rsidRDefault="00F51B4D" w:rsidP="00F51B4D">
      <w:pPr>
        <w:widowControl w:val="0"/>
        <w:autoSpaceDE w:val="0"/>
        <w:autoSpaceDN w:val="0"/>
        <w:adjustRightInd w:val="0"/>
        <w:jc w:val="both"/>
        <w:rPr>
          <w:sz w:val="28"/>
          <w:szCs w:val="28"/>
        </w:rPr>
      </w:pPr>
      <w:r w:rsidRPr="00F51B4D">
        <w:rPr>
          <w:spacing w:val="-1"/>
          <w:sz w:val="28"/>
          <w:szCs w:val="28"/>
        </w:rPr>
        <w:t xml:space="preserve">средства краевого бюджета – </w:t>
      </w:r>
      <w:r w:rsidRPr="00F51B4D">
        <w:rPr>
          <w:color w:val="000000"/>
          <w:sz w:val="28"/>
          <w:szCs w:val="28"/>
        </w:rPr>
        <w:t>392,852</w:t>
      </w:r>
      <w:r w:rsidRPr="00F51B4D">
        <w:rPr>
          <w:color w:val="000000"/>
          <w:sz w:val="22"/>
          <w:szCs w:val="22"/>
        </w:rPr>
        <w:t xml:space="preserve"> </w:t>
      </w:r>
      <w:r w:rsidRPr="00F51B4D">
        <w:rPr>
          <w:spacing w:val="-1"/>
          <w:sz w:val="28"/>
          <w:szCs w:val="28"/>
        </w:rPr>
        <w:t xml:space="preserve">тыс. </w:t>
      </w:r>
      <w:r w:rsidRPr="00F51B4D">
        <w:rPr>
          <w:sz w:val="28"/>
          <w:szCs w:val="28"/>
        </w:rPr>
        <w:t>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в том числе по годам:</w:t>
      </w:r>
    </w:p>
    <w:p w:rsidR="00F51B4D" w:rsidRPr="00F51B4D" w:rsidRDefault="00F51B4D" w:rsidP="00F51B4D">
      <w:pPr>
        <w:widowControl w:val="0"/>
        <w:autoSpaceDE w:val="0"/>
        <w:autoSpaceDN w:val="0"/>
        <w:adjustRightInd w:val="0"/>
        <w:jc w:val="both"/>
        <w:rPr>
          <w:sz w:val="28"/>
          <w:szCs w:val="28"/>
        </w:rPr>
      </w:pPr>
      <w:r w:rsidRPr="00F51B4D">
        <w:rPr>
          <w:sz w:val="28"/>
          <w:szCs w:val="28"/>
        </w:rPr>
        <w:t>2021год –237,892 тыс. 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2022 год –0 тыс. 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2023 год –0 тыс. 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2024 год –154,96 тыс. 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lastRenderedPageBreak/>
        <w:t xml:space="preserve">средства районного бюджета – </w:t>
      </w:r>
      <w:r w:rsidRPr="00F51B4D">
        <w:rPr>
          <w:color w:val="000000"/>
          <w:sz w:val="28"/>
          <w:szCs w:val="28"/>
        </w:rPr>
        <w:t>392,07</w:t>
      </w:r>
      <w:r w:rsidRPr="00F51B4D">
        <w:rPr>
          <w:color w:val="000000"/>
          <w:sz w:val="22"/>
          <w:szCs w:val="22"/>
        </w:rPr>
        <w:t xml:space="preserve"> </w:t>
      </w:r>
      <w:r w:rsidRPr="00F51B4D">
        <w:rPr>
          <w:sz w:val="28"/>
          <w:szCs w:val="28"/>
        </w:rPr>
        <w:t xml:space="preserve">тыс. рублей, </w:t>
      </w:r>
    </w:p>
    <w:p w:rsidR="00F51B4D" w:rsidRPr="00F51B4D" w:rsidRDefault="00F51B4D" w:rsidP="00F51B4D">
      <w:pPr>
        <w:widowControl w:val="0"/>
        <w:autoSpaceDE w:val="0"/>
        <w:autoSpaceDN w:val="0"/>
        <w:adjustRightInd w:val="0"/>
        <w:jc w:val="both"/>
        <w:rPr>
          <w:sz w:val="28"/>
          <w:szCs w:val="28"/>
        </w:rPr>
      </w:pPr>
      <w:r w:rsidRPr="00F51B4D">
        <w:rPr>
          <w:sz w:val="28"/>
          <w:szCs w:val="28"/>
        </w:rPr>
        <w:t>в том числе по годам:</w:t>
      </w:r>
    </w:p>
    <w:p w:rsidR="00F51B4D" w:rsidRPr="00F51B4D" w:rsidRDefault="00F51B4D" w:rsidP="00F51B4D">
      <w:pPr>
        <w:widowControl w:val="0"/>
        <w:autoSpaceDE w:val="0"/>
        <w:autoSpaceDN w:val="0"/>
        <w:adjustRightInd w:val="0"/>
        <w:jc w:val="both"/>
        <w:rPr>
          <w:sz w:val="28"/>
          <w:szCs w:val="28"/>
        </w:rPr>
      </w:pPr>
      <w:r w:rsidRPr="00F51B4D">
        <w:rPr>
          <w:sz w:val="28"/>
          <w:szCs w:val="28"/>
        </w:rPr>
        <w:t>2021 год – 237,100 тыс. 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2022 год – 0 тыс. 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2023 год – 0 тыс. рублей;</w:t>
      </w:r>
    </w:p>
    <w:p w:rsidR="00F51B4D" w:rsidRPr="00F51B4D" w:rsidRDefault="00F51B4D" w:rsidP="00F51B4D">
      <w:pPr>
        <w:widowControl w:val="0"/>
        <w:autoSpaceDE w:val="0"/>
        <w:autoSpaceDN w:val="0"/>
        <w:adjustRightInd w:val="0"/>
        <w:jc w:val="both"/>
        <w:rPr>
          <w:sz w:val="28"/>
          <w:szCs w:val="28"/>
        </w:rPr>
      </w:pPr>
      <w:r w:rsidRPr="00F51B4D">
        <w:rPr>
          <w:sz w:val="28"/>
          <w:szCs w:val="28"/>
        </w:rPr>
        <w:t>2024год – 154,97 тыс. рублей.</w:t>
      </w:r>
    </w:p>
    <w:p w:rsidR="00F51B4D" w:rsidRPr="00F51B4D" w:rsidRDefault="00F51B4D" w:rsidP="00F51B4D">
      <w:pPr>
        <w:ind w:firstLine="709"/>
        <w:jc w:val="both"/>
        <w:rPr>
          <w:sz w:val="28"/>
          <w:szCs w:val="28"/>
        </w:rPr>
      </w:pPr>
      <w:r w:rsidRPr="00F51B4D">
        <w:rPr>
          <w:sz w:val="28"/>
          <w:szCs w:val="28"/>
        </w:rPr>
        <w:t>Объемы финансирования подлежат ежегодному уточнению в соотве</w:t>
      </w:r>
      <w:r w:rsidRPr="00F51B4D">
        <w:rPr>
          <w:sz w:val="28"/>
          <w:szCs w:val="28"/>
        </w:rPr>
        <w:t>т</w:t>
      </w:r>
      <w:r w:rsidRPr="00F51B4D">
        <w:rPr>
          <w:sz w:val="28"/>
          <w:szCs w:val="28"/>
        </w:rPr>
        <w:t>ствии с законами о федеральном, краевом бюджетах на очередной финанс</w:t>
      </w:r>
      <w:r w:rsidRPr="00F51B4D">
        <w:rPr>
          <w:sz w:val="28"/>
          <w:szCs w:val="28"/>
        </w:rPr>
        <w:t>о</w:t>
      </w:r>
      <w:r w:rsidRPr="00F51B4D">
        <w:rPr>
          <w:sz w:val="28"/>
          <w:szCs w:val="28"/>
        </w:rPr>
        <w:t>вый год и на плановый период, Решением Поспелихинского Совета наро</w:t>
      </w:r>
      <w:r w:rsidRPr="00F51B4D">
        <w:rPr>
          <w:sz w:val="28"/>
          <w:szCs w:val="28"/>
        </w:rPr>
        <w:t>д</w:t>
      </w:r>
      <w:r w:rsidRPr="00F51B4D">
        <w:rPr>
          <w:sz w:val="28"/>
          <w:szCs w:val="28"/>
        </w:rPr>
        <w:t>ных депутатов о районном бюджете на очередной финансовый год.</w:t>
      </w:r>
    </w:p>
    <w:p w:rsidR="00F51B4D" w:rsidRPr="00F51B4D" w:rsidRDefault="00F51B4D" w:rsidP="00F51B4D">
      <w:pPr>
        <w:numPr>
          <w:ilvl w:val="1"/>
          <w:numId w:val="11"/>
        </w:numPr>
        <w:autoSpaceDE w:val="0"/>
        <w:autoSpaceDN w:val="0"/>
        <w:adjustRightInd w:val="0"/>
        <w:spacing w:line="247" w:lineRule="auto"/>
        <w:ind w:left="0" w:firstLine="709"/>
        <w:contextualSpacing/>
        <w:jc w:val="both"/>
        <w:rPr>
          <w:sz w:val="28"/>
          <w:szCs w:val="28"/>
        </w:rPr>
      </w:pPr>
      <w:r w:rsidRPr="00F51B4D">
        <w:rPr>
          <w:sz w:val="28"/>
          <w:szCs w:val="28"/>
        </w:rPr>
        <w:t>Приложение 2 к муниципальной программе изложить в новой р</w:t>
      </w:r>
      <w:r w:rsidRPr="00F51B4D">
        <w:rPr>
          <w:sz w:val="28"/>
          <w:szCs w:val="28"/>
        </w:rPr>
        <w:t>е</w:t>
      </w:r>
      <w:r w:rsidRPr="00F51B4D">
        <w:rPr>
          <w:sz w:val="28"/>
          <w:szCs w:val="28"/>
        </w:rPr>
        <w:t>дакции согласно приложению 1 к настоящему постановлению.</w:t>
      </w:r>
    </w:p>
    <w:p w:rsidR="00F51B4D" w:rsidRPr="00F51B4D" w:rsidRDefault="00F51B4D" w:rsidP="00F51B4D">
      <w:pPr>
        <w:numPr>
          <w:ilvl w:val="1"/>
          <w:numId w:val="11"/>
        </w:numPr>
        <w:autoSpaceDE w:val="0"/>
        <w:autoSpaceDN w:val="0"/>
        <w:adjustRightInd w:val="0"/>
        <w:spacing w:line="247" w:lineRule="auto"/>
        <w:ind w:left="0" w:firstLine="709"/>
        <w:contextualSpacing/>
        <w:jc w:val="both"/>
        <w:rPr>
          <w:sz w:val="28"/>
          <w:szCs w:val="28"/>
        </w:rPr>
      </w:pPr>
      <w:r w:rsidRPr="00F51B4D">
        <w:rPr>
          <w:sz w:val="28"/>
          <w:szCs w:val="28"/>
        </w:rPr>
        <w:t>Приложение 3 к муниципальной программе изложить в новой р</w:t>
      </w:r>
      <w:r w:rsidRPr="00F51B4D">
        <w:rPr>
          <w:sz w:val="28"/>
          <w:szCs w:val="28"/>
        </w:rPr>
        <w:t>е</w:t>
      </w:r>
      <w:r w:rsidRPr="00F51B4D">
        <w:rPr>
          <w:sz w:val="28"/>
          <w:szCs w:val="28"/>
        </w:rPr>
        <w:t>дакции согласно приложению 2 к настоящему постановлению.</w:t>
      </w:r>
    </w:p>
    <w:p w:rsidR="00F51B4D" w:rsidRPr="00F51B4D" w:rsidRDefault="00F51B4D" w:rsidP="00F51B4D">
      <w:pPr>
        <w:tabs>
          <w:tab w:val="left" w:pos="0"/>
        </w:tabs>
        <w:ind w:firstLine="709"/>
        <w:jc w:val="both"/>
        <w:rPr>
          <w:sz w:val="28"/>
          <w:szCs w:val="28"/>
        </w:rPr>
      </w:pPr>
    </w:p>
    <w:p w:rsidR="00F51B4D" w:rsidRPr="00F51B4D" w:rsidRDefault="00F51B4D" w:rsidP="00F51B4D">
      <w:pPr>
        <w:tabs>
          <w:tab w:val="left" w:pos="7000"/>
        </w:tabs>
        <w:rPr>
          <w:sz w:val="28"/>
          <w:szCs w:val="28"/>
        </w:rPr>
      </w:pPr>
    </w:p>
    <w:p w:rsidR="00F51B4D" w:rsidRPr="00F51B4D" w:rsidRDefault="00F51B4D" w:rsidP="00F51B4D">
      <w:pPr>
        <w:tabs>
          <w:tab w:val="left" w:pos="7000"/>
        </w:tabs>
        <w:rPr>
          <w:sz w:val="28"/>
          <w:szCs w:val="28"/>
        </w:rPr>
      </w:pPr>
      <w:r w:rsidRPr="00F51B4D">
        <w:rPr>
          <w:sz w:val="28"/>
          <w:szCs w:val="28"/>
        </w:rPr>
        <w:t xml:space="preserve">Заместитель главы </w:t>
      </w:r>
    </w:p>
    <w:p w:rsidR="00F51B4D" w:rsidRPr="00F51B4D" w:rsidRDefault="00F51B4D" w:rsidP="00F51B4D">
      <w:pPr>
        <w:tabs>
          <w:tab w:val="left" w:pos="7000"/>
        </w:tabs>
        <w:rPr>
          <w:sz w:val="28"/>
          <w:szCs w:val="28"/>
        </w:rPr>
      </w:pPr>
      <w:r w:rsidRPr="00F51B4D">
        <w:rPr>
          <w:sz w:val="28"/>
          <w:szCs w:val="28"/>
        </w:rPr>
        <w:t xml:space="preserve">Администрации района                                                                                    </w:t>
      </w:r>
    </w:p>
    <w:p w:rsidR="00F51B4D" w:rsidRPr="00F51B4D" w:rsidRDefault="00F51B4D" w:rsidP="00F51B4D">
      <w:pPr>
        <w:tabs>
          <w:tab w:val="left" w:pos="7000"/>
        </w:tabs>
        <w:rPr>
          <w:sz w:val="28"/>
          <w:szCs w:val="28"/>
        </w:rPr>
      </w:pPr>
      <w:r w:rsidRPr="00F51B4D">
        <w:rPr>
          <w:sz w:val="28"/>
          <w:szCs w:val="28"/>
        </w:rPr>
        <w:t>по социальным вопросам</w:t>
      </w:r>
      <w:r w:rsidRPr="00F51B4D">
        <w:rPr>
          <w:sz w:val="28"/>
          <w:szCs w:val="28"/>
        </w:rPr>
        <w:tab/>
      </w:r>
      <w:r w:rsidRPr="00F51B4D">
        <w:rPr>
          <w:sz w:val="28"/>
          <w:szCs w:val="28"/>
        </w:rPr>
        <w:tab/>
        <w:t>С.А. Гаращенко</w:t>
      </w:r>
    </w:p>
    <w:p w:rsidR="00F51B4D" w:rsidRPr="00F51B4D" w:rsidRDefault="00F51B4D" w:rsidP="00F51B4D">
      <w:pPr>
        <w:tabs>
          <w:tab w:val="left" w:pos="7000"/>
        </w:tabs>
        <w:rPr>
          <w:sz w:val="28"/>
          <w:szCs w:val="28"/>
        </w:rPr>
      </w:pPr>
    </w:p>
    <w:p w:rsidR="00F51B4D" w:rsidRPr="00F51B4D" w:rsidRDefault="00F51B4D" w:rsidP="00F51B4D">
      <w:pPr>
        <w:rPr>
          <w:sz w:val="28"/>
          <w:szCs w:val="28"/>
        </w:rPr>
      </w:pPr>
    </w:p>
    <w:p w:rsidR="00F51B4D" w:rsidRPr="00F51B4D" w:rsidRDefault="00F51B4D" w:rsidP="00F51B4D">
      <w:pPr>
        <w:rPr>
          <w:sz w:val="28"/>
          <w:szCs w:val="28"/>
        </w:rPr>
      </w:pPr>
    </w:p>
    <w:p w:rsidR="00F51B4D" w:rsidRPr="00F51B4D" w:rsidRDefault="00F51B4D" w:rsidP="00F51B4D">
      <w:pPr>
        <w:rPr>
          <w:sz w:val="28"/>
          <w:szCs w:val="28"/>
        </w:rPr>
      </w:pPr>
    </w:p>
    <w:p w:rsidR="00F51B4D" w:rsidRPr="00F51B4D" w:rsidRDefault="00F51B4D" w:rsidP="00F51B4D">
      <w:pPr>
        <w:rPr>
          <w:sz w:val="28"/>
          <w:szCs w:val="28"/>
        </w:rPr>
      </w:pPr>
    </w:p>
    <w:p w:rsidR="00F51B4D" w:rsidRPr="00F51B4D" w:rsidRDefault="00F51B4D" w:rsidP="00F51B4D">
      <w:pPr>
        <w:rPr>
          <w:sz w:val="28"/>
          <w:szCs w:val="28"/>
        </w:rPr>
      </w:pPr>
    </w:p>
    <w:p w:rsidR="00F51B4D" w:rsidRPr="00F51B4D" w:rsidRDefault="00F51B4D" w:rsidP="00F51B4D">
      <w:pPr>
        <w:rPr>
          <w:sz w:val="28"/>
          <w:szCs w:val="28"/>
        </w:rPr>
      </w:pPr>
    </w:p>
    <w:p w:rsidR="00F51B4D" w:rsidRPr="00F51B4D" w:rsidRDefault="00F51B4D" w:rsidP="00F51B4D">
      <w:pPr>
        <w:rPr>
          <w:sz w:val="28"/>
          <w:szCs w:val="28"/>
        </w:rPr>
      </w:pPr>
    </w:p>
    <w:p w:rsidR="00F51B4D" w:rsidRPr="00F51B4D" w:rsidRDefault="00F51B4D" w:rsidP="00F51B4D">
      <w:pPr>
        <w:rPr>
          <w:sz w:val="28"/>
          <w:szCs w:val="28"/>
        </w:rPr>
      </w:pPr>
    </w:p>
    <w:p w:rsidR="00F51B4D" w:rsidRPr="00F51B4D" w:rsidRDefault="00F51B4D" w:rsidP="00F51B4D">
      <w:pPr>
        <w:rPr>
          <w:sz w:val="28"/>
          <w:szCs w:val="28"/>
        </w:rPr>
      </w:pPr>
    </w:p>
    <w:p w:rsidR="00F51B4D" w:rsidRPr="00F51B4D" w:rsidRDefault="00F51B4D" w:rsidP="00F51B4D">
      <w:pPr>
        <w:rPr>
          <w:sz w:val="28"/>
          <w:szCs w:val="28"/>
        </w:rPr>
      </w:pPr>
    </w:p>
    <w:p w:rsidR="00F51B4D" w:rsidRPr="00F51B4D" w:rsidRDefault="00F51B4D" w:rsidP="00F51B4D">
      <w:pPr>
        <w:rPr>
          <w:sz w:val="28"/>
          <w:szCs w:val="28"/>
        </w:rPr>
      </w:pPr>
    </w:p>
    <w:p w:rsidR="00F51B4D" w:rsidRPr="00F51B4D" w:rsidRDefault="00F51B4D" w:rsidP="00F51B4D">
      <w:pPr>
        <w:tabs>
          <w:tab w:val="left" w:pos="7000"/>
        </w:tabs>
        <w:rPr>
          <w:sz w:val="28"/>
          <w:szCs w:val="28"/>
        </w:rPr>
      </w:pPr>
    </w:p>
    <w:p w:rsidR="00F51B4D" w:rsidRPr="00F51B4D" w:rsidRDefault="00F51B4D" w:rsidP="00F51B4D">
      <w:pPr>
        <w:tabs>
          <w:tab w:val="left" w:pos="7000"/>
        </w:tabs>
        <w:rPr>
          <w:sz w:val="28"/>
          <w:szCs w:val="28"/>
        </w:rPr>
      </w:pPr>
    </w:p>
    <w:p w:rsidR="00F51B4D" w:rsidRPr="00F51B4D" w:rsidRDefault="00F51B4D" w:rsidP="00F51B4D">
      <w:pPr>
        <w:ind w:left="5387" w:right="-23"/>
        <w:rPr>
          <w:sz w:val="28"/>
          <w:szCs w:val="28"/>
        </w:rPr>
      </w:pPr>
    </w:p>
    <w:p w:rsidR="00F51B4D" w:rsidRPr="00F51B4D" w:rsidRDefault="00F51B4D" w:rsidP="00F51B4D">
      <w:pPr>
        <w:ind w:left="5387" w:right="-23"/>
        <w:rPr>
          <w:sz w:val="28"/>
          <w:szCs w:val="28"/>
        </w:rPr>
      </w:pPr>
    </w:p>
    <w:p w:rsidR="00F51B4D" w:rsidRPr="00F51B4D" w:rsidRDefault="00F51B4D" w:rsidP="00F51B4D">
      <w:pPr>
        <w:rPr>
          <w:sz w:val="22"/>
          <w:szCs w:val="22"/>
        </w:rPr>
        <w:sectPr w:rsidR="00F51B4D" w:rsidRPr="00F51B4D" w:rsidSect="00F51B4D">
          <w:pgSz w:w="11900" w:h="16838"/>
          <w:pgMar w:top="1134" w:right="843" w:bottom="993" w:left="1701" w:header="567" w:footer="0" w:gutter="0"/>
          <w:cols w:space="0"/>
          <w:docGrid w:linePitch="326"/>
        </w:sectPr>
      </w:pPr>
    </w:p>
    <w:p w:rsidR="00F51B4D" w:rsidRPr="00F51B4D" w:rsidRDefault="00F51B4D" w:rsidP="00F51B4D">
      <w:pPr>
        <w:ind w:left="10490"/>
        <w:rPr>
          <w:sz w:val="28"/>
          <w:szCs w:val="28"/>
        </w:rPr>
      </w:pPr>
      <w:r w:rsidRPr="00F51B4D">
        <w:rPr>
          <w:sz w:val="28"/>
          <w:szCs w:val="28"/>
        </w:rPr>
        <w:lastRenderedPageBreak/>
        <w:t>Приложение 1</w:t>
      </w:r>
    </w:p>
    <w:p w:rsidR="00F51B4D" w:rsidRPr="00F51B4D" w:rsidRDefault="00F51B4D" w:rsidP="00F51B4D">
      <w:pPr>
        <w:ind w:left="10490"/>
        <w:rPr>
          <w:sz w:val="28"/>
          <w:szCs w:val="28"/>
        </w:rPr>
      </w:pPr>
      <w:r w:rsidRPr="00F51B4D">
        <w:rPr>
          <w:sz w:val="28"/>
          <w:szCs w:val="28"/>
        </w:rPr>
        <w:t>к  постановлению</w:t>
      </w:r>
    </w:p>
    <w:p w:rsidR="00F51B4D" w:rsidRPr="00F51B4D" w:rsidRDefault="00F51B4D" w:rsidP="00F51B4D">
      <w:pPr>
        <w:ind w:left="10490"/>
        <w:rPr>
          <w:sz w:val="28"/>
          <w:szCs w:val="28"/>
        </w:rPr>
      </w:pPr>
      <w:r w:rsidRPr="00F51B4D">
        <w:rPr>
          <w:sz w:val="28"/>
          <w:szCs w:val="28"/>
        </w:rPr>
        <w:t xml:space="preserve">Администрации района </w:t>
      </w:r>
    </w:p>
    <w:p w:rsidR="00F51B4D" w:rsidRPr="00F51B4D" w:rsidRDefault="00F51B4D" w:rsidP="00F51B4D">
      <w:pPr>
        <w:ind w:left="10490"/>
        <w:rPr>
          <w:sz w:val="28"/>
          <w:szCs w:val="28"/>
        </w:rPr>
      </w:pPr>
      <w:r w:rsidRPr="00F51B4D">
        <w:rPr>
          <w:sz w:val="28"/>
          <w:szCs w:val="28"/>
        </w:rPr>
        <w:t>от 29.07.2024  № 368</w:t>
      </w:r>
    </w:p>
    <w:p w:rsidR="00F51B4D" w:rsidRPr="00F51B4D" w:rsidRDefault="00F51B4D" w:rsidP="00F51B4D">
      <w:pPr>
        <w:spacing w:line="276" w:lineRule="exact"/>
        <w:rPr>
          <w:sz w:val="20"/>
          <w:szCs w:val="20"/>
        </w:rPr>
      </w:pPr>
    </w:p>
    <w:p w:rsidR="00F51B4D" w:rsidRPr="00F51B4D" w:rsidRDefault="00F51B4D" w:rsidP="00F51B4D">
      <w:pPr>
        <w:widowControl w:val="0"/>
        <w:autoSpaceDE w:val="0"/>
        <w:autoSpaceDN w:val="0"/>
        <w:adjustRightInd w:val="0"/>
        <w:jc w:val="center"/>
        <w:rPr>
          <w:sz w:val="28"/>
          <w:szCs w:val="28"/>
        </w:rPr>
      </w:pPr>
      <w:r w:rsidRPr="00F51B4D">
        <w:rPr>
          <w:sz w:val="28"/>
          <w:szCs w:val="28"/>
        </w:rPr>
        <w:t>Перечень мероприятий муниципальной программы «Обеспечение жильем молодых семей в Алтайском крае» госуда</w:t>
      </w:r>
      <w:r w:rsidRPr="00F51B4D">
        <w:rPr>
          <w:sz w:val="28"/>
          <w:szCs w:val="28"/>
        </w:rPr>
        <w:t>р</w:t>
      </w:r>
      <w:r w:rsidRPr="00F51B4D">
        <w:rPr>
          <w:sz w:val="28"/>
          <w:szCs w:val="28"/>
        </w:rPr>
        <w:t xml:space="preserve">ственной программы Алтайского края «Обеспечение доступным и комфортным жильем населения Алтайского края» </w:t>
      </w:r>
    </w:p>
    <w:p w:rsidR="00F51B4D" w:rsidRPr="00F51B4D" w:rsidRDefault="00F51B4D" w:rsidP="00F51B4D">
      <w:pPr>
        <w:widowControl w:val="0"/>
        <w:autoSpaceDE w:val="0"/>
        <w:autoSpaceDN w:val="0"/>
        <w:adjustRightInd w:val="0"/>
        <w:jc w:val="center"/>
        <w:rPr>
          <w:sz w:val="28"/>
          <w:szCs w:val="28"/>
        </w:rPr>
      </w:pPr>
      <w:r w:rsidRPr="00F51B4D">
        <w:rPr>
          <w:sz w:val="28"/>
          <w:szCs w:val="28"/>
        </w:rPr>
        <w:t xml:space="preserve">в </w:t>
      </w:r>
      <w:proofErr w:type="spellStart"/>
      <w:r w:rsidRPr="00F51B4D">
        <w:rPr>
          <w:sz w:val="28"/>
          <w:szCs w:val="28"/>
        </w:rPr>
        <w:t>Поспелихинском</w:t>
      </w:r>
      <w:proofErr w:type="spellEnd"/>
      <w:r w:rsidRPr="00F51B4D">
        <w:rPr>
          <w:sz w:val="28"/>
          <w:szCs w:val="28"/>
        </w:rPr>
        <w:t xml:space="preserve"> районе на 2021 – 2024 годы  </w:t>
      </w:r>
    </w:p>
    <w:p w:rsidR="00F51B4D" w:rsidRPr="00F51B4D" w:rsidRDefault="00F51B4D" w:rsidP="00F51B4D">
      <w:pPr>
        <w:widowControl w:val="0"/>
        <w:autoSpaceDE w:val="0"/>
        <w:autoSpaceDN w:val="0"/>
        <w:adjustRightInd w:val="0"/>
        <w:jc w:val="center"/>
        <w:rPr>
          <w:sz w:val="28"/>
          <w:szCs w:val="28"/>
        </w:rPr>
      </w:pPr>
    </w:p>
    <w:tbl>
      <w:tblPr>
        <w:tblW w:w="15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3258"/>
        <w:gridCol w:w="1276"/>
        <w:gridCol w:w="2109"/>
        <w:gridCol w:w="1151"/>
        <w:gridCol w:w="992"/>
        <w:gridCol w:w="1042"/>
        <w:gridCol w:w="1151"/>
        <w:gridCol w:w="1701"/>
        <w:gridCol w:w="1842"/>
      </w:tblGrid>
      <w:tr w:rsidR="00F51B4D" w:rsidRPr="00F51B4D" w:rsidTr="0051427B">
        <w:trPr>
          <w:trHeight w:val="315"/>
        </w:trPr>
        <w:tc>
          <w:tcPr>
            <w:tcW w:w="536" w:type="dxa"/>
            <w:vMerge w:val="restart"/>
            <w:vAlign w:val="center"/>
          </w:tcPr>
          <w:p w:rsidR="00F51B4D" w:rsidRPr="00F51B4D" w:rsidRDefault="00F51B4D" w:rsidP="00F51B4D">
            <w:pPr>
              <w:jc w:val="center"/>
              <w:rPr>
                <w:color w:val="000000"/>
              </w:rPr>
            </w:pPr>
            <w:r w:rsidRPr="00F51B4D">
              <w:rPr>
                <w:color w:val="000000"/>
              </w:rPr>
              <w:t xml:space="preserve">N </w:t>
            </w:r>
            <w:proofErr w:type="gramStart"/>
            <w:r w:rsidRPr="00F51B4D">
              <w:rPr>
                <w:color w:val="000000"/>
              </w:rPr>
              <w:t>п</w:t>
            </w:r>
            <w:proofErr w:type="gramEnd"/>
            <w:r w:rsidRPr="00F51B4D">
              <w:rPr>
                <w:color w:val="000000"/>
              </w:rPr>
              <w:t>/п</w:t>
            </w:r>
          </w:p>
        </w:tc>
        <w:tc>
          <w:tcPr>
            <w:tcW w:w="3258" w:type="dxa"/>
            <w:vMerge w:val="restart"/>
            <w:vAlign w:val="center"/>
          </w:tcPr>
          <w:p w:rsidR="00F51B4D" w:rsidRPr="00F51B4D" w:rsidRDefault="00F51B4D" w:rsidP="00F51B4D">
            <w:pPr>
              <w:jc w:val="center"/>
              <w:rPr>
                <w:color w:val="000000"/>
              </w:rPr>
            </w:pPr>
            <w:r w:rsidRPr="00F51B4D">
              <w:rPr>
                <w:color w:val="000000"/>
              </w:rPr>
              <w:t>Цель, задача, мероприятие</w:t>
            </w:r>
          </w:p>
        </w:tc>
        <w:tc>
          <w:tcPr>
            <w:tcW w:w="1276" w:type="dxa"/>
            <w:vMerge w:val="restart"/>
            <w:vAlign w:val="center"/>
          </w:tcPr>
          <w:p w:rsidR="00F51B4D" w:rsidRPr="00F51B4D" w:rsidRDefault="00F51B4D" w:rsidP="00F51B4D">
            <w:pPr>
              <w:jc w:val="center"/>
              <w:rPr>
                <w:color w:val="000000"/>
              </w:rPr>
            </w:pPr>
            <w:r w:rsidRPr="00F51B4D">
              <w:rPr>
                <w:color w:val="000000"/>
              </w:rPr>
              <w:t>Срок</w:t>
            </w:r>
          </w:p>
          <w:p w:rsidR="00F51B4D" w:rsidRPr="00F51B4D" w:rsidRDefault="00F51B4D" w:rsidP="00F51B4D">
            <w:pPr>
              <w:jc w:val="center"/>
              <w:rPr>
                <w:color w:val="000000"/>
              </w:rPr>
            </w:pPr>
            <w:r w:rsidRPr="00F51B4D">
              <w:rPr>
                <w:color w:val="000000"/>
              </w:rPr>
              <w:t xml:space="preserve"> реализ</w:t>
            </w:r>
            <w:r w:rsidRPr="00F51B4D">
              <w:rPr>
                <w:color w:val="000000"/>
              </w:rPr>
              <w:t>а</w:t>
            </w:r>
            <w:r w:rsidRPr="00F51B4D">
              <w:rPr>
                <w:color w:val="000000"/>
              </w:rPr>
              <w:t>ции</w:t>
            </w:r>
          </w:p>
        </w:tc>
        <w:tc>
          <w:tcPr>
            <w:tcW w:w="2109" w:type="dxa"/>
            <w:vMerge w:val="restart"/>
            <w:vAlign w:val="center"/>
          </w:tcPr>
          <w:p w:rsidR="00F51B4D" w:rsidRPr="00F51B4D" w:rsidRDefault="00F51B4D" w:rsidP="00F51B4D">
            <w:pPr>
              <w:jc w:val="center"/>
              <w:rPr>
                <w:color w:val="000000"/>
              </w:rPr>
            </w:pPr>
            <w:r w:rsidRPr="00F51B4D">
              <w:rPr>
                <w:color w:val="000000"/>
              </w:rPr>
              <w:t>Ответственные исполнители</w:t>
            </w:r>
          </w:p>
        </w:tc>
        <w:tc>
          <w:tcPr>
            <w:tcW w:w="6037" w:type="dxa"/>
            <w:gridSpan w:val="5"/>
            <w:vAlign w:val="center"/>
          </w:tcPr>
          <w:p w:rsidR="00F51B4D" w:rsidRPr="00F51B4D" w:rsidRDefault="00F51B4D" w:rsidP="00F51B4D">
            <w:pPr>
              <w:jc w:val="center"/>
              <w:rPr>
                <w:color w:val="000000"/>
              </w:rPr>
            </w:pPr>
            <w:r w:rsidRPr="00F51B4D">
              <w:rPr>
                <w:color w:val="000000"/>
              </w:rPr>
              <w:t>Сумма расходов, тыс. рублей</w:t>
            </w:r>
          </w:p>
        </w:tc>
        <w:tc>
          <w:tcPr>
            <w:tcW w:w="1842" w:type="dxa"/>
            <w:vAlign w:val="center"/>
          </w:tcPr>
          <w:p w:rsidR="00F51B4D" w:rsidRPr="00F51B4D" w:rsidRDefault="00F51B4D" w:rsidP="00F51B4D">
            <w:pPr>
              <w:jc w:val="center"/>
              <w:rPr>
                <w:color w:val="000000"/>
              </w:rPr>
            </w:pPr>
            <w:r w:rsidRPr="00F51B4D">
              <w:rPr>
                <w:color w:val="000000"/>
              </w:rPr>
              <w:t>Источники</w:t>
            </w:r>
          </w:p>
        </w:tc>
      </w:tr>
      <w:tr w:rsidR="00F51B4D" w:rsidRPr="00F51B4D" w:rsidTr="0051427B">
        <w:trPr>
          <w:trHeight w:val="570"/>
        </w:trPr>
        <w:tc>
          <w:tcPr>
            <w:tcW w:w="536" w:type="dxa"/>
            <w:vMerge/>
            <w:vAlign w:val="center"/>
          </w:tcPr>
          <w:p w:rsidR="00F51B4D" w:rsidRPr="00F51B4D" w:rsidRDefault="00F51B4D" w:rsidP="00F51B4D">
            <w:pPr>
              <w:rPr>
                <w:color w:val="000000"/>
              </w:rPr>
            </w:pPr>
          </w:p>
        </w:tc>
        <w:tc>
          <w:tcPr>
            <w:tcW w:w="3258" w:type="dxa"/>
            <w:vMerge/>
            <w:vAlign w:val="center"/>
          </w:tcPr>
          <w:p w:rsidR="00F51B4D" w:rsidRPr="00F51B4D" w:rsidRDefault="00F51B4D" w:rsidP="00F51B4D">
            <w:pPr>
              <w:rPr>
                <w:color w:val="000000"/>
              </w:rPr>
            </w:pPr>
          </w:p>
        </w:tc>
        <w:tc>
          <w:tcPr>
            <w:tcW w:w="1276" w:type="dxa"/>
            <w:vMerge/>
            <w:vAlign w:val="center"/>
          </w:tcPr>
          <w:p w:rsidR="00F51B4D" w:rsidRPr="00F51B4D" w:rsidRDefault="00F51B4D" w:rsidP="00F51B4D">
            <w:pPr>
              <w:rPr>
                <w:color w:val="000000"/>
              </w:rPr>
            </w:pPr>
          </w:p>
        </w:tc>
        <w:tc>
          <w:tcPr>
            <w:tcW w:w="2109" w:type="dxa"/>
            <w:vMerge/>
            <w:vAlign w:val="center"/>
          </w:tcPr>
          <w:p w:rsidR="00F51B4D" w:rsidRPr="00F51B4D" w:rsidRDefault="00F51B4D" w:rsidP="00F51B4D">
            <w:pPr>
              <w:rPr>
                <w:color w:val="000000"/>
              </w:rPr>
            </w:pPr>
          </w:p>
        </w:tc>
        <w:tc>
          <w:tcPr>
            <w:tcW w:w="1151" w:type="dxa"/>
            <w:vAlign w:val="center"/>
          </w:tcPr>
          <w:p w:rsidR="00F51B4D" w:rsidRPr="00F51B4D" w:rsidRDefault="00F51B4D" w:rsidP="00F51B4D">
            <w:pPr>
              <w:jc w:val="center"/>
              <w:rPr>
                <w:color w:val="000000"/>
              </w:rPr>
            </w:pPr>
            <w:r w:rsidRPr="00F51B4D">
              <w:rPr>
                <w:color w:val="000000"/>
              </w:rPr>
              <w:t>2021 год</w:t>
            </w:r>
          </w:p>
        </w:tc>
        <w:tc>
          <w:tcPr>
            <w:tcW w:w="992" w:type="dxa"/>
            <w:vAlign w:val="center"/>
          </w:tcPr>
          <w:p w:rsidR="00F51B4D" w:rsidRPr="00F51B4D" w:rsidRDefault="00F51B4D" w:rsidP="00F51B4D">
            <w:pPr>
              <w:jc w:val="center"/>
              <w:rPr>
                <w:color w:val="000000"/>
              </w:rPr>
            </w:pPr>
            <w:r w:rsidRPr="00F51B4D">
              <w:rPr>
                <w:color w:val="000000"/>
              </w:rPr>
              <w:t>2022 год</w:t>
            </w:r>
          </w:p>
        </w:tc>
        <w:tc>
          <w:tcPr>
            <w:tcW w:w="1042" w:type="dxa"/>
            <w:vAlign w:val="center"/>
          </w:tcPr>
          <w:p w:rsidR="00F51B4D" w:rsidRPr="00F51B4D" w:rsidRDefault="00F51B4D" w:rsidP="00F51B4D">
            <w:pPr>
              <w:jc w:val="center"/>
              <w:rPr>
                <w:color w:val="000000"/>
              </w:rPr>
            </w:pPr>
            <w:r w:rsidRPr="00F51B4D">
              <w:rPr>
                <w:color w:val="000000"/>
              </w:rPr>
              <w:t>2023 год</w:t>
            </w:r>
          </w:p>
        </w:tc>
        <w:tc>
          <w:tcPr>
            <w:tcW w:w="1151" w:type="dxa"/>
            <w:vAlign w:val="center"/>
          </w:tcPr>
          <w:p w:rsidR="00F51B4D" w:rsidRPr="00F51B4D" w:rsidRDefault="00F51B4D" w:rsidP="00F51B4D">
            <w:pPr>
              <w:jc w:val="center"/>
              <w:rPr>
                <w:color w:val="000000"/>
              </w:rPr>
            </w:pPr>
            <w:r w:rsidRPr="00F51B4D">
              <w:rPr>
                <w:color w:val="000000"/>
              </w:rPr>
              <w:t>2024 год</w:t>
            </w:r>
          </w:p>
        </w:tc>
        <w:tc>
          <w:tcPr>
            <w:tcW w:w="1701" w:type="dxa"/>
            <w:vAlign w:val="center"/>
          </w:tcPr>
          <w:p w:rsidR="00F51B4D" w:rsidRPr="00F51B4D" w:rsidRDefault="00F51B4D" w:rsidP="00F51B4D">
            <w:pPr>
              <w:jc w:val="center"/>
              <w:rPr>
                <w:color w:val="000000"/>
              </w:rPr>
            </w:pPr>
            <w:r w:rsidRPr="00F51B4D">
              <w:rPr>
                <w:color w:val="000000"/>
              </w:rPr>
              <w:t>Всего</w:t>
            </w:r>
          </w:p>
        </w:tc>
        <w:tc>
          <w:tcPr>
            <w:tcW w:w="1842" w:type="dxa"/>
            <w:vAlign w:val="center"/>
          </w:tcPr>
          <w:p w:rsidR="00F51B4D" w:rsidRPr="00F51B4D" w:rsidRDefault="00F51B4D" w:rsidP="00F51B4D">
            <w:pPr>
              <w:rPr>
                <w:color w:val="000000"/>
              </w:rPr>
            </w:pPr>
          </w:p>
        </w:tc>
      </w:tr>
      <w:tr w:rsidR="00F51B4D" w:rsidRPr="00F51B4D" w:rsidTr="0051427B">
        <w:trPr>
          <w:trHeight w:val="449"/>
        </w:trPr>
        <w:tc>
          <w:tcPr>
            <w:tcW w:w="536" w:type="dxa"/>
            <w:vAlign w:val="center"/>
          </w:tcPr>
          <w:p w:rsidR="00F51B4D" w:rsidRPr="00F51B4D" w:rsidRDefault="00F51B4D" w:rsidP="00F51B4D">
            <w:pPr>
              <w:jc w:val="center"/>
              <w:rPr>
                <w:color w:val="000000"/>
              </w:rPr>
            </w:pPr>
            <w:r w:rsidRPr="00F51B4D">
              <w:rPr>
                <w:color w:val="000000"/>
              </w:rPr>
              <w:t>1</w:t>
            </w:r>
          </w:p>
        </w:tc>
        <w:tc>
          <w:tcPr>
            <w:tcW w:w="3258" w:type="dxa"/>
            <w:vAlign w:val="center"/>
          </w:tcPr>
          <w:p w:rsidR="00F51B4D" w:rsidRPr="00F51B4D" w:rsidRDefault="00F51B4D" w:rsidP="00F51B4D">
            <w:pPr>
              <w:jc w:val="center"/>
              <w:rPr>
                <w:color w:val="000000"/>
              </w:rPr>
            </w:pPr>
            <w:r w:rsidRPr="00F51B4D">
              <w:rPr>
                <w:color w:val="000000"/>
              </w:rPr>
              <w:t>2</w:t>
            </w:r>
          </w:p>
        </w:tc>
        <w:tc>
          <w:tcPr>
            <w:tcW w:w="1276" w:type="dxa"/>
            <w:vAlign w:val="center"/>
          </w:tcPr>
          <w:p w:rsidR="00F51B4D" w:rsidRPr="00F51B4D" w:rsidRDefault="00F51B4D" w:rsidP="00F51B4D">
            <w:pPr>
              <w:jc w:val="center"/>
              <w:rPr>
                <w:color w:val="000000"/>
              </w:rPr>
            </w:pPr>
            <w:r w:rsidRPr="00F51B4D">
              <w:rPr>
                <w:color w:val="000000"/>
              </w:rPr>
              <w:t>3</w:t>
            </w:r>
          </w:p>
        </w:tc>
        <w:tc>
          <w:tcPr>
            <w:tcW w:w="2109" w:type="dxa"/>
            <w:vAlign w:val="center"/>
          </w:tcPr>
          <w:p w:rsidR="00F51B4D" w:rsidRPr="00F51B4D" w:rsidRDefault="00F51B4D" w:rsidP="00F51B4D">
            <w:pPr>
              <w:jc w:val="center"/>
              <w:rPr>
                <w:color w:val="000000"/>
              </w:rPr>
            </w:pPr>
            <w:r w:rsidRPr="00F51B4D">
              <w:rPr>
                <w:color w:val="000000"/>
              </w:rPr>
              <w:t>4</w:t>
            </w:r>
          </w:p>
        </w:tc>
        <w:tc>
          <w:tcPr>
            <w:tcW w:w="1151" w:type="dxa"/>
            <w:vAlign w:val="center"/>
          </w:tcPr>
          <w:p w:rsidR="00F51B4D" w:rsidRPr="00F51B4D" w:rsidRDefault="00F51B4D" w:rsidP="00F51B4D">
            <w:pPr>
              <w:jc w:val="center"/>
              <w:rPr>
                <w:color w:val="000000"/>
              </w:rPr>
            </w:pPr>
            <w:r w:rsidRPr="00F51B4D">
              <w:rPr>
                <w:color w:val="000000"/>
              </w:rPr>
              <w:t>5</w:t>
            </w:r>
          </w:p>
        </w:tc>
        <w:tc>
          <w:tcPr>
            <w:tcW w:w="992" w:type="dxa"/>
            <w:vAlign w:val="center"/>
          </w:tcPr>
          <w:p w:rsidR="00F51B4D" w:rsidRPr="00F51B4D" w:rsidRDefault="00F51B4D" w:rsidP="00F51B4D">
            <w:pPr>
              <w:jc w:val="center"/>
              <w:rPr>
                <w:color w:val="000000"/>
              </w:rPr>
            </w:pPr>
            <w:r w:rsidRPr="00F51B4D">
              <w:rPr>
                <w:color w:val="000000"/>
              </w:rPr>
              <w:t>6</w:t>
            </w:r>
          </w:p>
        </w:tc>
        <w:tc>
          <w:tcPr>
            <w:tcW w:w="1042" w:type="dxa"/>
            <w:vAlign w:val="center"/>
          </w:tcPr>
          <w:p w:rsidR="00F51B4D" w:rsidRPr="00F51B4D" w:rsidRDefault="00F51B4D" w:rsidP="00F51B4D">
            <w:pPr>
              <w:jc w:val="center"/>
              <w:rPr>
                <w:color w:val="000000"/>
              </w:rPr>
            </w:pPr>
            <w:r w:rsidRPr="00F51B4D">
              <w:rPr>
                <w:color w:val="000000"/>
              </w:rPr>
              <w:t>7</w:t>
            </w:r>
          </w:p>
        </w:tc>
        <w:tc>
          <w:tcPr>
            <w:tcW w:w="1151" w:type="dxa"/>
            <w:vAlign w:val="center"/>
          </w:tcPr>
          <w:p w:rsidR="00F51B4D" w:rsidRPr="00F51B4D" w:rsidRDefault="00F51B4D" w:rsidP="00F51B4D">
            <w:pPr>
              <w:jc w:val="center"/>
              <w:rPr>
                <w:color w:val="000000"/>
              </w:rPr>
            </w:pPr>
            <w:r w:rsidRPr="00F51B4D">
              <w:rPr>
                <w:color w:val="000000"/>
              </w:rPr>
              <w:t>8</w:t>
            </w:r>
          </w:p>
        </w:tc>
        <w:tc>
          <w:tcPr>
            <w:tcW w:w="1701" w:type="dxa"/>
            <w:vAlign w:val="center"/>
          </w:tcPr>
          <w:p w:rsidR="00F51B4D" w:rsidRPr="00F51B4D" w:rsidRDefault="00F51B4D" w:rsidP="00F51B4D">
            <w:pPr>
              <w:jc w:val="center"/>
              <w:rPr>
                <w:color w:val="000000"/>
              </w:rPr>
            </w:pPr>
            <w:r w:rsidRPr="00F51B4D">
              <w:rPr>
                <w:color w:val="000000"/>
              </w:rPr>
              <w:t>10</w:t>
            </w:r>
          </w:p>
        </w:tc>
        <w:tc>
          <w:tcPr>
            <w:tcW w:w="1842" w:type="dxa"/>
            <w:vAlign w:val="center"/>
          </w:tcPr>
          <w:p w:rsidR="00F51B4D" w:rsidRPr="00F51B4D" w:rsidRDefault="00F51B4D" w:rsidP="00F51B4D">
            <w:pPr>
              <w:jc w:val="center"/>
              <w:rPr>
                <w:color w:val="000000"/>
              </w:rPr>
            </w:pPr>
            <w:r w:rsidRPr="00F51B4D">
              <w:rPr>
                <w:color w:val="000000"/>
              </w:rPr>
              <w:t>11</w:t>
            </w:r>
          </w:p>
        </w:tc>
      </w:tr>
      <w:tr w:rsidR="00F51B4D" w:rsidRPr="00F51B4D" w:rsidTr="0051427B">
        <w:trPr>
          <w:trHeight w:val="606"/>
        </w:trPr>
        <w:tc>
          <w:tcPr>
            <w:tcW w:w="536" w:type="dxa"/>
            <w:vMerge w:val="restart"/>
            <w:vAlign w:val="center"/>
          </w:tcPr>
          <w:p w:rsidR="00F51B4D" w:rsidRPr="00F51B4D" w:rsidRDefault="00F51B4D" w:rsidP="00F51B4D">
            <w:pPr>
              <w:jc w:val="center"/>
              <w:rPr>
                <w:color w:val="000000"/>
              </w:rPr>
            </w:pPr>
            <w:r w:rsidRPr="00F51B4D">
              <w:rPr>
                <w:color w:val="000000"/>
              </w:rPr>
              <w:t>1</w:t>
            </w:r>
          </w:p>
        </w:tc>
        <w:tc>
          <w:tcPr>
            <w:tcW w:w="3258" w:type="dxa"/>
            <w:vMerge w:val="restart"/>
          </w:tcPr>
          <w:p w:rsidR="00F51B4D" w:rsidRPr="00F51B4D" w:rsidRDefault="00F51B4D" w:rsidP="00F51B4D">
            <w:pPr>
              <w:shd w:val="clear" w:color="auto" w:fill="FFFFFF"/>
              <w:ind w:right="53"/>
              <w:jc w:val="both"/>
            </w:pPr>
            <w:r w:rsidRPr="00F51B4D">
              <w:t xml:space="preserve"> Цель</w:t>
            </w:r>
            <w:proofErr w:type="gramStart"/>
            <w:r w:rsidRPr="00F51B4D">
              <w:t>.</w:t>
            </w:r>
            <w:proofErr w:type="gramEnd"/>
            <w:r w:rsidRPr="00F51B4D">
              <w:t xml:space="preserve"> </w:t>
            </w:r>
            <w:proofErr w:type="gramStart"/>
            <w:r w:rsidRPr="00F51B4D">
              <w:t>р</w:t>
            </w:r>
            <w:proofErr w:type="gramEnd"/>
            <w:r w:rsidRPr="00F51B4D">
              <w:t>еализация механи</w:t>
            </w:r>
            <w:r w:rsidRPr="00F51B4D">
              <w:t>з</w:t>
            </w:r>
            <w:r w:rsidRPr="00F51B4D">
              <w:t>ма государственной по</w:t>
            </w:r>
            <w:r w:rsidRPr="00F51B4D">
              <w:t>д</w:t>
            </w:r>
            <w:r w:rsidRPr="00F51B4D">
              <w:t>держки молодых семей в решении жилищной пр</w:t>
            </w:r>
            <w:r w:rsidRPr="00F51B4D">
              <w:t>о</w:t>
            </w:r>
            <w:r w:rsidRPr="00F51B4D">
              <w:t xml:space="preserve">блемы в </w:t>
            </w:r>
            <w:proofErr w:type="spellStart"/>
            <w:r w:rsidRPr="00F51B4D">
              <w:t>Поспелихинском</w:t>
            </w:r>
            <w:proofErr w:type="spellEnd"/>
            <w:r w:rsidRPr="00F51B4D">
              <w:t xml:space="preserve"> районе</w:t>
            </w:r>
          </w:p>
        </w:tc>
        <w:tc>
          <w:tcPr>
            <w:tcW w:w="1276" w:type="dxa"/>
            <w:vMerge w:val="restart"/>
            <w:vAlign w:val="center"/>
          </w:tcPr>
          <w:p w:rsidR="00F51B4D" w:rsidRPr="00F51B4D" w:rsidRDefault="00F51B4D" w:rsidP="00F51B4D">
            <w:pPr>
              <w:jc w:val="center"/>
              <w:rPr>
                <w:color w:val="000000"/>
              </w:rPr>
            </w:pPr>
            <w:r w:rsidRPr="00F51B4D">
              <w:rPr>
                <w:color w:val="000000"/>
              </w:rPr>
              <w:t>2021-2024 годы</w:t>
            </w:r>
          </w:p>
        </w:tc>
        <w:tc>
          <w:tcPr>
            <w:tcW w:w="2109" w:type="dxa"/>
            <w:vMerge w:val="restart"/>
            <w:vAlign w:val="center"/>
          </w:tcPr>
          <w:p w:rsidR="00F51B4D" w:rsidRPr="00F51B4D" w:rsidRDefault="00F51B4D" w:rsidP="00F51B4D">
            <w:pPr>
              <w:jc w:val="center"/>
              <w:rPr>
                <w:color w:val="000000"/>
              </w:rPr>
            </w:pPr>
            <w:r w:rsidRPr="00F51B4D">
              <w:rPr>
                <w:color w:val="000000"/>
              </w:rPr>
              <w:t>Администрация Поспелихинского района</w:t>
            </w:r>
          </w:p>
        </w:tc>
        <w:tc>
          <w:tcPr>
            <w:tcW w:w="1151" w:type="dxa"/>
            <w:vAlign w:val="center"/>
          </w:tcPr>
          <w:p w:rsidR="00F51B4D" w:rsidRPr="00F51B4D" w:rsidRDefault="00F51B4D" w:rsidP="00F51B4D">
            <w:pPr>
              <w:jc w:val="center"/>
              <w:rPr>
                <w:color w:val="000000"/>
              </w:rPr>
            </w:pPr>
            <w:r w:rsidRPr="00F51B4D">
              <w:rPr>
                <w:color w:val="000000"/>
              </w:rPr>
              <w:t>1 328,4</w:t>
            </w:r>
          </w:p>
        </w:tc>
        <w:tc>
          <w:tcPr>
            <w:tcW w:w="992" w:type="dxa"/>
            <w:vAlign w:val="center"/>
          </w:tcPr>
          <w:p w:rsidR="00F51B4D" w:rsidRPr="00F51B4D" w:rsidRDefault="00F51B4D" w:rsidP="00F51B4D">
            <w:pPr>
              <w:jc w:val="center"/>
              <w:rPr>
                <w:color w:val="000000"/>
              </w:rPr>
            </w:pPr>
            <w:r w:rsidRPr="00F51B4D">
              <w:rPr>
                <w:color w:val="000000"/>
              </w:rPr>
              <w:t>0</w:t>
            </w:r>
          </w:p>
        </w:tc>
        <w:tc>
          <w:tcPr>
            <w:tcW w:w="1042" w:type="dxa"/>
            <w:vAlign w:val="center"/>
          </w:tcPr>
          <w:p w:rsidR="00F51B4D" w:rsidRPr="00F51B4D" w:rsidRDefault="00F51B4D" w:rsidP="00F51B4D">
            <w:pPr>
              <w:jc w:val="center"/>
              <w:rPr>
                <w:color w:val="000000"/>
              </w:rPr>
            </w:pPr>
            <w:r w:rsidRPr="00F51B4D">
              <w:rPr>
                <w:color w:val="000000"/>
              </w:rPr>
              <w:t>0</w:t>
            </w:r>
          </w:p>
        </w:tc>
        <w:tc>
          <w:tcPr>
            <w:tcW w:w="1151" w:type="dxa"/>
            <w:vAlign w:val="center"/>
          </w:tcPr>
          <w:p w:rsidR="00F51B4D" w:rsidRPr="00F51B4D" w:rsidRDefault="00F51B4D" w:rsidP="00F51B4D">
            <w:pPr>
              <w:jc w:val="center"/>
              <w:rPr>
                <w:color w:val="000000"/>
              </w:rPr>
            </w:pPr>
            <w:r w:rsidRPr="00F51B4D">
              <w:rPr>
                <w:color w:val="000000"/>
              </w:rPr>
              <w:t>464,96</w:t>
            </w:r>
          </w:p>
        </w:tc>
        <w:tc>
          <w:tcPr>
            <w:tcW w:w="1701" w:type="dxa"/>
            <w:vAlign w:val="center"/>
          </w:tcPr>
          <w:p w:rsidR="00F51B4D" w:rsidRPr="00F51B4D" w:rsidRDefault="00F51B4D" w:rsidP="00F51B4D">
            <w:pPr>
              <w:jc w:val="center"/>
              <w:rPr>
                <w:color w:val="000000"/>
              </w:rPr>
            </w:pPr>
            <w:r w:rsidRPr="00F51B4D">
              <w:rPr>
                <w:color w:val="000000"/>
              </w:rPr>
              <w:t>1 793,36</w:t>
            </w:r>
          </w:p>
        </w:tc>
        <w:tc>
          <w:tcPr>
            <w:tcW w:w="1842" w:type="dxa"/>
            <w:vAlign w:val="center"/>
          </w:tcPr>
          <w:p w:rsidR="00F51B4D" w:rsidRPr="00F51B4D" w:rsidRDefault="00F51B4D" w:rsidP="00F51B4D">
            <w:pPr>
              <w:jc w:val="both"/>
              <w:rPr>
                <w:color w:val="000000"/>
              </w:rPr>
            </w:pPr>
            <w:r w:rsidRPr="00F51B4D">
              <w:rPr>
                <w:color w:val="000000"/>
              </w:rPr>
              <w:t>всего</w:t>
            </w:r>
          </w:p>
        </w:tc>
      </w:tr>
      <w:tr w:rsidR="00F51B4D" w:rsidRPr="00F51B4D" w:rsidTr="0051427B">
        <w:trPr>
          <w:trHeight w:val="450"/>
        </w:trPr>
        <w:tc>
          <w:tcPr>
            <w:tcW w:w="536" w:type="dxa"/>
            <w:vMerge/>
            <w:vAlign w:val="center"/>
          </w:tcPr>
          <w:p w:rsidR="00F51B4D" w:rsidRPr="00F51B4D" w:rsidRDefault="00F51B4D" w:rsidP="00F51B4D">
            <w:pPr>
              <w:jc w:val="center"/>
              <w:rPr>
                <w:color w:val="000000"/>
              </w:rPr>
            </w:pPr>
          </w:p>
        </w:tc>
        <w:tc>
          <w:tcPr>
            <w:tcW w:w="3258" w:type="dxa"/>
            <w:vMerge/>
          </w:tcPr>
          <w:p w:rsidR="00F51B4D" w:rsidRPr="00F51B4D" w:rsidRDefault="00F51B4D" w:rsidP="00F51B4D">
            <w:pPr>
              <w:shd w:val="clear" w:color="auto" w:fill="FFFFFF"/>
              <w:ind w:right="53"/>
              <w:jc w:val="both"/>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rPr>
                <w:color w:val="000000"/>
              </w:rPr>
            </w:pPr>
          </w:p>
        </w:tc>
        <w:tc>
          <w:tcPr>
            <w:tcW w:w="992" w:type="dxa"/>
            <w:vAlign w:val="center"/>
          </w:tcPr>
          <w:p w:rsidR="00F51B4D" w:rsidRPr="00F51B4D" w:rsidRDefault="00F51B4D" w:rsidP="00F51B4D">
            <w:pPr>
              <w:jc w:val="center"/>
              <w:rPr>
                <w:color w:val="000000"/>
              </w:rPr>
            </w:pPr>
          </w:p>
        </w:tc>
        <w:tc>
          <w:tcPr>
            <w:tcW w:w="1042" w:type="dxa"/>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rPr>
                <w:color w:val="000000"/>
              </w:rPr>
            </w:pPr>
          </w:p>
        </w:tc>
        <w:tc>
          <w:tcPr>
            <w:tcW w:w="1701" w:type="dxa"/>
            <w:vAlign w:val="center"/>
          </w:tcPr>
          <w:p w:rsidR="00F51B4D" w:rsidRPr="00F51B4D" w:rsidRDefault="00F51B4D" w:rsidP="00F51B4D">
            <w:pPr>
              <w:jc w:val="center"/>
              <w:rPr>
                <w:color w:val="000000"/>
              </w:rPr>
            </w:pPr>
          </w:p>
        </w:tc>
        <w:tc>
          <w:tcPr>
            <w:tcW w:w="1842" w:type="dxa"/>
            <w:vAlign w:val="center"/>
          </w:tcPr>
          <w:p w:rsidR="00F51B4D" w:rsidRPr="00F51B4D" w:rsidRDefault="00F51B4D" w:rsidP="00F51B4D">
            <w:pPr>
              <w:jc w:val="both"/>
              <w:rPr>
                <w:color w:val="000000"/>
              </w:rPr>
            </w:pPr>
            <w:r w:rsidRPr="00F51B4D">
              <w:rPr>
                <w:color w:val="000000"/>
              </w:rPr>
              <w:t>в том числе:</w:t>
            </w:r>
          </w:p>
        </w:tc>
      </w:tr>
      <w:tr w:rsidR="00F51B4D" w:rsidRPr="00F51B4D" w:rsidTr="0051427B">
        <w:trPr>
          <w:trHeight w:val="585"/>
        </w:trPr>
        <w:tc>
          <w:tcPr>
            <w:tcW w:w="536" w:type="dxa"/>
            <w:vMerge/>
            <w:vAlign w:val="center"/>
          </w:tcPr>
          <w:p w:rsidR="00F51B4D" w:rsidRPr="00F51B4D" w:rsidRDefault="00F51B4D" w:rsidP="00F51B4D">
            <w:pPr>
              <w:jc w:val="center"/>
              <w:rPr>
                <w:color w:val="000000"/>
              </w:rPr>
            </w:pPr>
          </w:p>
        </w:tc>
        <w:tc>
          <w:tcPr>
            <w:tcW w:w="3258" w:type="dxa"/>
            <w:vMerge/>
          </w:tcPr>
          <w:p w:rsidR="00F51B4D" w:rsidRPr="00F51B4D" w:rsidRDefault="00F51B4D" w:rsidP="00F51B4D">
            <w:pPr>
              <w:shd w:val="clear" w:color="auto" w:fill="FFFFFF"/>
              <w:ind w:right="53"/>
              <w:jc w:val="both"/>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rPr>
                <w:spacing w:val="-1"/>
              </w:rPr>
            </w:pPr>
            <w:r w:rsidRPr="00F51B4D">
              <w:rPr>
                <w:spacing w:val="-1"/>
              </w:rPr>
              <w:t>853,408</w:t>
            </w:r>
          </w:p>
        </w:tc>
        <w:tc>
          <w:tcPr>
            <w:tcW w:w="992" w:type="dxa"/>
            <w:vAlign w:val="center"/>
          </w:tcPr>
          <w:p w:rsidR="00F51B4D" w:rsidRPr="00F51B4D" w:rsidRDefault="00F51B4D" w:rsidP="00F51B4D">
            <w:pPr>
              <w:jc w:val="center"/>
              <w:rPr>
                <w:color w:val="000000"/>
              </w:rPr>
            </w:pPr>
            <w:r w:rsidRPr="00F51B4D">
              <w:rPr>
                <w:color w:val="000000"/>
              </w:rPr>
              <w:t>0</w:t>
            </w:r>
          </w:p>
        </w:tc>
        <w:tc>
          <w:tcPr>
            <w:tcW w:w="1042" w:type="dxa"/>
            <w:vAlign w:val="center"/>
          </w:tcPr>
          <w:p w:rsidR="00F51B4D" w:rsidRPr="00F51B4D" w:rsidRDefault="00F51B4D" w:rsidP="00F51B4D">
            <w:pPr>
              <w:jc w:val="center"/>
              <w:rPr>
                <w:color w:val="000000"/>
              </w:rPr>
            </w:pPr>
            <w:r w:rsidRPr="00F51B4D">
              <w:rPr>
                <w:color w:val="000000"/>
              </w:rPr>
              <w:t>0</w:t>
            </w:r>
          </w:p>
        </w:tc>
        <w:tc>
          <w:tcPr>
            <w:tcW w:w="1151" w:type="dxa"/>
            <w:vAlign w:val="center"/>
          </w:tcPr>
          <w:p w:rsidR="00F51B4D" w:rsidRPr="00F51B4D" w:rsidRDefault="00F51B4D" w:rsidP="00F51B4D">
            <w:pPr>
              <w:jc w:val="center"/>
              <w:rPr>
                <w:color w:val="000000"/>
              </w:rPr>
            </w:pPr>
            <w:r w:rsidRPr="00F51B4D">
              <w:rPr>
                <w:color w:val="000000"/>
              </w:rPr>
              <w:t>155,03</w:t>
            </w:r>
          </w:p>
        </w:tc>
        <w:tc>
          <w:tcPr>
            <w:tcW w:w="1701" w:type="dxa"/>
            <w:vAlign w:val="center"/>
          </w:tcPr>
          <w:p w:rsidR="00F51B4D" w:rsidRPr="00F51B4D" w:rsidRDefault="00F51B4D" w:rsidP="00F51B4D">
            <w:pPr>
              <w:jc w:val="center"/>
              <w:rPr>
                <w:spacing w:val="-1"/>
              </w:rPr>
            </w:pPr>
            <w:r w:rsidRPr="00F51B4D">
              <w:rPr>
                <w:spacing w:val="-1"/>
              </w:rPr>
              <w:t>1008,438</w:t>
            </w:r>
          </w:p>
        </w:tc>
        <w:tc>
          <w:tcPr>
            <w:tcW w:w="1842" w:type="dxa"/>
            <w:vAlign w:val="center"/>
          </w:tcPr>
          <w:p w:rsidR="00F51B4D" w:rsidRPr="00F51B4D" w:rsidRDefault="00F51B4D" w:rsidP="00F51B4D">
            <w:pPr>
              <w:jc w:val="both"/>
              <w:rPr>
                <w:color w:val="000000"/>
              </w:rPr>
            </w:pPr>
            <w:r w:rsidRPr="00F51B4D">
              <w:rPr>
                <w:color w:val="000000"/>
              </w:rPr>
              <w:t>федеральный бюджет</w:t>
            </w:r>
          </w:p>
        </w:tc>
      </w:tr>
      <w:tr w:rsidR="00F51B4D" w:rsidRPr="00F51B4D" w:rsidTr="0051427B">
        <w:trPr>
          <w:trHeight w:val="585"/>
        </w:trPr>
        <w:tc>
          <w:tcPr>
            <w:tcW w:w="536" w:type="dxa"/>
            <w:vMerge/>
            <w:vAlign w:val="center"/>
          </w:tcPr>
          <w:p w:rsidR="00F51B4D" w:rsidRPr="00F51B4D" w:rsidRDefault="00F51B4D" w:rsidP="00F51B4D">
            <w:pPr>
              <w:jc w:val="center"/>
              <w:rPr>
                <w:color w:val="000000"/>
              </w:rPr>
            </w:pPr>
          </w:p>
        </w:tc>
        <w:tc>
          <w:tcPr>
            <w:tcW w:w="3258" w:type="dxa"/>
            <w:vMerge/>
          </w:tcPr>
          <w:p w:rsidR="00F51B4D" w:rsidRPr="00F51B4D" w:rsidRDefault="00F51B4D" w:rsidP="00F51B4D">
            <w:pPr>
              <w:shd w:val="clear" w:color="auto" w:fill="FFFFFF"/>
              <w:ind w:right="53"/>
              <w:jc w:val="both"/>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rPr>
                <w:color w:val="000000"/>
              </w:rPr>
            </w:pPr>
            <w:r w:rsidRPr="00F51B4D">
              <w:rPr>
                <w:color w:val="000000"/>
              </w:rPr>
              <w:t>237,892</w:t>
            </w:r>
          </w:p>
        </w:tc>
        <w:tc>
          <w:tcPr>
            <w:tcW w:w="992" w:type="dxa"/>
            <w:vAlign w:val="center"/>
          </w:tcPr>
          <w:p w:rsidR="00F51B4D" w:rsidRPr="00F51B4D" w:rsidRDefault="00F51B4D" w:rsidP="00F51B4D">
            <w:pPr>
              <w:jc w:val="center"/>
              <w:rPr>
                <w:color w:val="000000"/>
              </w:rPr>
            </w:pPr>
            <w:r w:rsidRPr="00F51B4D">
              <w:rPr>
                <w:color w:val="000000"/>
              </w:rPr>
              <w:t>0</w:t>
            </w:r>
          </w:p>
        </w:tc>
        <w:tc>
          <w:tcPr>
            <w:tcW w:w="1042" w:type="dxa"/>
            <w:vAlign w:val="center"/>
          </w:tcPr>
          <w:p w:rsidR="00F51B4D" w:rsidRPr="00F51B4D" w:rsidRDefault="00F51B4D" w:rsidP="00F51B4D">
            <w:pPr>
              <w:jc w:val="center"/>
              <w:rPr>
                <w:color w:val="000000"/>
              </w:rPr>
            </w:pPr>
            <w:r w:rsidRPr="00F51B4D">
              <w:rPr>
                <w:color w:val="000000"/>
              </w:rPr>
              <w:t>0</w:t>
            </w:r>
          </w:p>
        </w:tc>
        <w:tc>
          <w:tcPr>
            <w:tcW w:w="1151" w:type="dxa"/>
            <w:vAlign w:val="center"/>
          </w:tcPr>
          <w:p w:rsidR="00F51B4D" w:rsidRPr="00F51B4D" w:rsidRDefault="00F51B4D" w:rsidP="00F51B4D">
            <w:pPr>
              <w:jc w:val="center"/>
              <w:rPr>
                <w:color w:val="000000"/>
              </w:rPr>
            </w:pPr>
            <w:r w:rsidRPr="00F51B4D">
              <w:rPr>
                <w:color w:val="000000"/>
              </w:rPr>
              <w:t>154,96</w:t>
            </w:r>
          </w:p>
        </w:tc>
        <w:tc>
          <w:tcPr>
            <w:tcW w:w="1701" w:type="dxa"/>
            <w:vAlign w:val="center"/>
          </w:tcPr>
          <w:p w:rsidR="00F51B4D" w:rsidRPr="00F51B4D" w:rsidRDefault="00F51B4D" w:rsidP="00F51B4D">
            <w:pPr>
              <w:jc w:val="center"/>
              <w:rPr>
                <w:color w:val="000000"/>
              </w:rPr>
            </w:pPr>
            <w:r w:rsidRPr="00F51B4D">
              <w:rPr>
                <w:color w:val="000000"/>
              </w:rPr>
              <w:t>392,852</w:t>
            </w:r>
          </w:p>
        </w:tc>
        <w:tc>
          <w:tcPr>
            <w:tcW w:w="1842" w:type="dxa"/>
            <w:vAlign w:val="center"/>
          </w:tcPr>
          <w:p w:rsidR="00F51B4D" w:rsidRPr="00F51B4D" w:rsidRDefault="00F51B4D" w:rsidP="00F51B4D">
            <w:pPr>
              <w:jc w:val="both"/>
              <w:rPr>
                <w:color w:val="000000"/>
              </w:rPr>
            </w:pPr>
            <w:r w:rsidRPr="00F51B4D">
              <w:rPr>
                <w:color w:val="000000"/>
              </w:rPr>
              <w:t>краевой бю</w:t>
            </w:r>
            <w:r w:rsidRPr="00F51B4D">
              <w:rPr>
                <w:color w:val="000000"/>
              </w:rPr>
              <w:t>д</w:t>
            </w:r>
            <w:r w:rsidRPr="00F51B4D">
              <w:rPr>
                <w:color w:val="000000"/>
              </w:rPr>
              <w:t>жет</w:t>
            </w:r>
          </w:p>
        </w:tc>
      </w:tr>
      <w:tr w:rsidR="00F51B4D" w:rsidRPr="00F51B4D" w:rsidTr="0051427B">
        <w:trPr>
          <w:trHeight w:val="585"/>
        </w:trPr>
        <w:tc>
          <w:tcPr>
            <w:tcW w:w="536" w:type="dxa"/>
            <w:vMerge/>
            <w:vAlign w:val="center"/>
          </w:tcPr>
          <w:p w:rsidR="00F51B4D" w:rsidRPr="00F51B4D" w:rsidRDefault="00F51B4D" w:rsidP="00F51B4D">
            <w:pPr>
              <w:jc w:val="center"/>
              <w:rPr>
                <w:color w:val="000000"/>
              </w:rPr>
            </w:pPr>
          </w:p>
        </w:tc>
        <w:tc>
          <w:tcPr>
            <w:tcW w:w="3258" w:type="dxa"/>
            <w:vMerge/>
          </w:tcPr>
          <w:p w:rsidR="00F51B4D" w:rsidRPr="00F51B4D" w:rsidRDefault="00F51B4D" w:rsidP="00F51B4D">
            <w:pPr>
              <w:shd w:val="clear" w:color="auto" w:fill="FFFFFF"/>
              <w:ind w:right="53"/>
              <w:jc w:val="both"/>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pPr>
            <w:r w:rsidRPr="00F51B4D">
              <w:t>237,1</w:t>
            </w:r>
          </w:p>
        </w:tc>
        <w:tc>
          <w:tcPr>
            <w:tcW w:w="992" w:type="dxa"/>
            <w:vAlign w:val="center"/>
          </w:tcPr>
          <w:p w:rsidR="00F51B4D" w:rsidRPr="00F51B4D" w:rsidRDefault="00F51B4D" w:rsidP="00F51B4D">
            <w:pPr>
              <w:jc w:val="center"/>
              <w:rPr>
                <w:color w:val="000000"/>
              </w:rPr>
            </w:pPr>
            <w:r w:rsidRPr="00F51B4D">
              <w:rPr>
                <w:color w:val="000000"/>
              </w:rPr>
              <w:t>0</w:t>
            </w:r>
          </w:p>
        </w:tc>
        <w:tc>
          <w:tcPr>
            <w:tcW w:w="1042" w:type="dxa"/>
            <w:vAlign w:val="center"/>
          </w:tcPr>
          <w:p w:rsidR="00F51B4D" w:rsidRPr="00F51B4D" w:rsidRDefault="00F51B4D" w:rsidP="00F51B4D">
            <w:pPr>
              <w:jc w:val="center"/>
              <w:rPr>
                <w:color w:val="000000"/>
              </w:rPr>
            </w:pPr>
            <w:r w:rsidRPr="00F51B4D">
              <w:rPr>
                <w:color w:val="000000"/>
              </w:rPr>
              <w:t>0</w:t>
            </w:r>
          </w:p>
        </w:tc>
        <w:tc>
          <w:tcPr>
            <w:tcW w:w="1151" w:type="dxa"/>
            <w:vAlign w:val="center"/>
          </w:tcPr>
          <w:p w:rsidR="00F51B4D" w:rsidRPr="00F51B4D" w:rsidRDefault="00F51B4D" w:rsidP="00F51B4D">
            <w:pPr>
              <w:jc w:val="center"/>
              <w:rPr>
                <w:color w:val="000000"/>
              </w:rPr>
            </w:pPr>
            <w:r w:rsidRPr="00F51B4D">
              <w:rPr>
                <w:color w:val="000000"/>
              </w:rPr>
              <w:t>154,97</w:t>
            </w:r>
          </w:p>
        </w:tc>
        <w:tc>
          <w:tcPr>
            <w:tcW w:w="1701" w:type="dxa"/>
            <w:vAlign w:val="center"/>
          </w:tcPr>
          <w:p w:rsidR="00F51B4D" w:rsidRPr="00F51B4D" w:rsidRDefault="00F51B4D" w:rsidP="00F51B4D">
            <w:pPr>
              <w:jc w:val="center"/>
            </w:pPr>
            <w:r w:rsidRPr="00F51B4D">
              <w:t>392,07</w:t>
            </w:r>
          </w:p>
        </w:tc>
        <w:tc>
          <w:tcPr>
            <w:tcW w:w="1842" w:type="dxa"/>
            <w:vAlign w:val="center"/>
          </w:tcPr>
          <w:p w:rsidR="00F51B4D" w:rsidRPr="00F51B4D" w:rsidRDefault="00F51B4D" w:rsidP="00F51B4D">
            <w:pPr>
              <w:jc w:val="both"/>
              <w:rPr>
                <w:color w:val="000000"/>
              </w:rPr>
            </w:pPr>
            <w:r w:rsidRPr="00F51B4D">
              <w:rPr>
                <w:color w:val="000000"/>
              </w:rPr>
              <w:t>районный бюджет</w:t>
            </w:r>
          </w:p>
        </w:tc>
      </w:tr>
      <w:tr w:rsidR="00F51B4D" w:rsidRPr="00F51B4D" w:rsidTr="0051427B">
        <w:trPr>
          <w:trHeight w:val="345"/>
        </w:trPr>
        <w:tc>
          <w:tcPr>
            <w:tcW w:w="536" w:type="dxa"/>
            <w:vMerge w:val="restart"/>
            <w:vAlign w:val="center"/>
          </w:tcPr>
          <w:p w:rsidR="00F51B4D" w:rsidRPr="00F51B4D" w:rsidRDefault="00F51B4D" w:rsidP="00F51B4D">
            <w:pPr>
              <w:jc w:val="center"/>
              <w:rPr>
                <w:color w:val="000000"/>
              </w:rPr>
            </w:pPr>
            <w:r w:rsidRPr="00F51B4D">
              <w:rPr>
                <w:color w:val="000000"/>
              </w:rPr>
              <w:t>2</w:t>
            </w:r>
          </w:p>
        </w:tc>
        <w:tc>
          <w:tcPr>
            <w:tcW w:w="3258" w:type="dxa"/>
            <w:vMerge w:val="restart"/>
          </w:tcPr>
          <w:p w:rsidR="00F51B4D" w:rsidRPr="00F51B4D" w:rsidRDefault="00F51B4D" w:rsidP="00F51B4D">
            <w:pPr>
              <w:jc w:val="both"/>
            </w:pPr>
            <w:r w:rsidRPr="00F51B4D">
              <w:t>Задача</w:t>
            </w:r>
            <w:proofErr w:type="gramStart"/>
            <w:r w:rsidRPr="00F51B4D">
              <w:t>.</w:t>
            </w:r>
            <w:proofErr w:type="gramEnd"/>
            <w:r w:rsidRPr="00F51B4D">
              <w:t xml:space="preserve"> </w:t>
            </w:r>
            <w:proofErr w:type="gramStart"/>
            <w:r w:rsidRPr="00F51B4D">
              <w:t>о</w:t>
            </w:r>
            <w:proofErr w:type="gramEnd"/>
            <w:r w:rsidRPr="00F51B4D">
              <w:t>казание госуда</w:t>
            </w:r>
            <w:r w:rsidRPr="00F51B4D">
              <w:t>р</w:t>
            </w:r>
            <w:r w:rsidRPr="00F51B4D">
              <w:t>ственной поддержки  мол</w:t>
            </w:r>
            <w:r w:rsidRPr="00F51B4D">
              <w:t>о</w:t>
            </w:r>
            <w:r w:rsidRPr="00F51B4D">
              <w:t>дым семьям - участникам муниципальной программы «Обеспечение жильем мол</w:t>
            </w:r>
            <w:r w:rsidRPr="00F51B4D">
              <w:t>о</w:t>
            </w:r>
            <w:r w:rsidRPr="00F51B4D">
              <w:t xml:space="preserve">дых семей в Алтайском </w:t>
            </w:r>
            <w:r w:rsidRPr="00F51B4D">
              <w:lastRenderedPageBreak/>
              <w:t>крае» государственной пр</w:t>
            </w:r>
            <w:r w:rsidRPr="00F51B4D">
              <w:t>о</w:t>
            </w:r>
            <w:r w:rsidRPr="00F51B4D">
              <w:t>граммы Алтайского края</w:t>
            </w:r>
          </w:p>
          <w:p w:rsidR="00F51B4D" w:rsidRPr="00F51B4D" w:rsidRDefault="00F51B4D" w:rsidP="00F51B4D">
            <w:pPr>
              <w:shd w:val="clear" w:color="auto" w:fill="FFFFFF"/>
              <w:ind w:right="53"/>
              <w:jc w:val="both"/>
            </w:pPr>
            <w:r w:rsidRPr="00F51B4D">
              <w:t xml:space="preserve"> «Обеспечение доступным и комфортным жильем нас</w:t>
            </w:r>
            <w:r w:rsidRPr="00F51B4D">
              <w:t>е</w:t>
            </w:r>
            <w:r w:rsidRPr="00F51B4D">
              <w:t xml:space="preserve">ления Алтайского края» в </w:t>
            </w:r>
            <w:proofErr w:type="spellStart"/>
            <w:r w:rsidRPr="00F51B4D">
              <w:t>Поспелихинском</w:t>
            </w:r>
            <w:proofErr w:type="spellEnd"/>
            <w:r w:rsidRPr="00F51B4D">
              <w:t xml:space="preserve"> районе на 2021 – 2024 годы</w:t>
            </w:r>
          </w:p>
        </w:tc>
        <w:tc>
          <w:tcPr>
            <w:tcW w:w="1276" w:type="dxa"/>
            <w:vMerge w:val="restart"/>
            <w:vAlign w:val="center"/>
          </w:tcPr>
          <w:p w:rsidR="00F51B4D" w:rsidRPr="00F51B4D" w:rsidRDefault="00F51B4D" w:rsidP="00F51B4D">
            <w:pPr>
              <w:jc w:val="center"/>
              <w:rPr>
                <w:color w:val="000000"/>
              </w:rPr>
            </w:pPr>
            <w:r w:rsidRPr="00F51B4D">
              <w:rPr>
                <w:color w:val="000000"/>
              </w:rPr>
              <w:lastRenderedPageBreak/>
              <w:t>2021-2024 годы</w:t>
            </w:r>
          </w:p>
        </w:tc>
        <w:tc>
          <w:tcPr>
            <w:tcW w:w="2109" w:type="dxa"/>
            <w:vMerge w:val="restart"/>
            <w:vAlign w:val="center"/>
          </w:tcPr>
          <w:p w:rsidR="00F51B4D" w:rsidRPr="00F51B4D" w:rsidRDefault="00F51B4D" w:rsidP="00F51B4D">
            <w:pPr>
              <w:jc w:val="center"/>
              <w:rPr>
                <w:color w:val="000000"/>
              </w:rPr>
            </w:pPr>
            <w:r w:rsidRPr="00F51B4D">
              <w:rPr>
                <w:color w:val="000000"/>
              </w:rPr>
              <w:t>Администрация Поспелихинского района</w:t>
            </w:r>
          </w:p>
        </w:tc>
        <w:tc>
          <w:tcPr>
            <w:tcW w:w="1151" w:type="dxa"/>
            <w:vAlign w:val="center"/>
          </w:tcPr>
          <w:p w:rsidR="00F51B4D" w:rsidRPr="00F51B4D" w:rsidRDefault="00F51B4D" w:rsidP="00F51B4D">
            <w:pPr>
              <w:jc w:val="center"/>
              <w:rPr>
                <w:color w:val="000000"/>
              </w:rPr>
            </w:pPr>
            <w:r w:rsidRPr="00F51B4D">
              <w:rPr>
                <w:color w:val="000000"/>
              </w:rPr>
              <w:t>1 328,4</w:t>
            </w:r>
          </w:p>
        </w:tc>
        <w:tc>
          <w:tcPr>
            <w:tcW w:w="992" w:type="dxa"/>
            <w:vAlign w:val="center"/>
          </w:tcPr>
          <w:p w:rsidR="00F51B4D" w:rsidRPr="00F51B4D" w:rsidRDefault="00F51B4D" w:rsidP="00F51B4D">
            <w:pPr>
              <w:jc w:val="center"/>
              <w:rPr>
                <w:color w:val="000000"/>
              </w:rPr>
            </w:pPr>
          </w:p>
        </w:tc>
        <w:tc>
          <w:tcPr>
            <w:tcW w:w="1042" w:type="dxa"/>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rPr>
                <w:color w:val="000000"/>
              </w:rPr>
            </w:pPr>
            <w:r w:rsidRPr="00F51B4D">
              <w:rPr>
                <w:color w:val="000000"/>
              </w:rPr>
              <w:t>464,96</w:t>
            </w:r>
          </w:p>
        </w:tc>
        <w:tc>
          <w:tcPr>
            <w:tcW w:w="1701" w:type="dxa"/>
            <w:vAlign w:val="center"/>
          </w:tcPr>
          <w:p w:rsidR="00F51B4D" w:rsidRPr="00F51B4D" w:rsidRDefault="00F51B4D" w:rsidP="00F51B4D">
            <w:pPr>
              <w:jc w:val="center"/>
              <w:rPr>
                <w:color w:val="000000"/>
              </w:rPr>
            </w:pPr>
            <w:r w:rsidRPr="00F51B4D">
              <w:rPr>
                <w:color w:val="000000"/>
              </w:rPr>
              <w:t>1 793,36</w:t>
            </w:r>
          </w:p>
        </w:tc>
        <w:tc>
          <w:tcPr>
            <w:tcW w:w="1842" w:type="dxa"/>
            <w:vAlign w:val="center"/>
          </w:tcPr>
          <w:p w:rsidR="00F51B4D" w:rsidRPr="00F51B4D" w:rsidRDefault="00F51B4D" w:rsidP="00F51B4D">
            <w:pPr>
              <w:jc w:val="both"/>
              <w:rPr>
                <w:color w:val="000000"/>
              </w:rPr>
            </w:pPr>
            <w:r w:rsidRPr="00F51B4D">
              <w:rPr>
                <w:color w:val="000000"/>
              </w:rPr>
              <w:t>всего</w:t>
            </w:r>
          </w:p>
        </w:tc>
      </w:tr>
      <w:tr w:rsidR="00F51B4D" w:rsidRPr="00F51B4D" w:rsidTr="0051427B">
        <w:trPr>
          <w:trHeight w:val="465"/>
        </w:trPr>
        <w:tc>
          <w:tcPr>
            <w:tcW w:w="536" w:type="dxa"/>
            <w:vMerge/>
            <w:vAlign w:val="center"/>
          </w:tcPr>
          <w:p w:rsidR="00F51B4D" w:rsidRPr="00F51B4D" w:rsidRDefault="00F51B4D" w:rsidP="00F51B4D">
            <w:pPr>
              <w:jc w:val="center"/>
              <w:rPr>
                <w:color w:val="000000"/>
              </w:rPr>
            </w:pPr>
          </w:p>
        </w:tc>
        <w:tc>
          <w:tcPr>
            <w:tcW w:w="3258" w:type="dxa"/>
            <w:vMerge/>
          </w:tcPr>
          <w:p w:rsidR="00F51B4D" w:rsidRPr="00F51B4D" w:rsidRDefault="00F51B4D" w:rsidP="00F51B4D">
            <w:pPr>
              <w:jc w:val="both"/>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rPr>
                <w:color w:val="000000"/>
              </w:rPr>
            </w:pPr>
          </w:p>
        </w:tc>
        <w:tc>
          <w:tcPr>
            <w:tcW w:w="992" w:type="dxa"/>
            <w:vAlign w:val="center"/>
          </w:tcPr>
          <w:p w:rsidR="00F51B4D" w:rsidRPr="00F51B4D" w:rsidRDefault="00F51B4D" w:rsidP="00F51B4D">
            <w:pPr>
              <w:jc w:val="center"/>
              <w:rPr>
                <w:color w:val="000000"/>
              </w:rPr>
            </w:pPr>
          </w:p>
        </w:tc>
        <w:tc>
          <w:tcPr>
            <w:tcW w:w="1042" w:type="dxa"/>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rPr>
                <w:color w:val="000000"/>
              </w:rPr>
            </w:pPr>
          </w:p>
        </w:tc>
        <w:tc>
          <w:tcPr>
            <w:tcW w:w="1701" w:type="dxa"/>
            <w:vAlign w:val="center"/>
          </w:tcPr>
          <w:p w:rsidR="00F51B4D" w:rsidRPr="00F51B4D" w:rsidRDefault="00F51B4D" w:rsidP="00F51B4D">
            <w:pPr>
              <w:jc w:val="center"/>
              <w:rPr>
                <w:color w:val="000000"/>
              </w:rPr>
            </w:pPr>
          </w:p>
        </w:tc>
        <w:tc>
          <w:tcPr>
            <w:tcW w:w="1842" w:type="dxa"/>
            <w:vAlign w:val="center"/>
          </w:tcPr>
          <w:p w:rsidR="00F51B4D" w:rsidRPr="00F51B4D" w:rsidRDefault="00F51B4D" w:rsidP="00F51B4D">
            <w:pPr>
              <w:jc w:val="both"/>
              <w:rPr>
                <w:color w:val="000000"/>
              </w:rPr>
            </w:pPr>
            <w:r w:rsidRPr="00F51B4D">
              <w:rPr>
                <w:color w:val="000000"/>
              </w:rPr>
              <w:t>в том числе:</w:t>
            </w:r>
          </w:p>
        </w:tc>
      </w:tr>
      <w:tr w:rsidR="00F51B4D" w:rsidRPr="00F51B4D" w:rsidTr="0051427B">
        <w:trPr>
          <w:trHeight w:val="945"/>
        </w:trPr>
        <w:tc>
          <w:tcPr>
            <w:tcW w:w="536" w:type="dxa"/>
            <w:vMerge/>
            <w:vAlign w:val="center"/>
          </w:tcPr>
          <w:p w:rsidR="00F51B4D" w:rsidRPr="00F51B4D" w:rsidRDefault="00F51B4D" w:rsidP="00F51B4D">
            <w:pPr>
              <w:jc w:val="center"/>
              <w:rPr>
                <w:color w:val="000000"/>
              </w:rPr>
            </w:pPr>
          </w:p>
        </w:tc>
        <w:tc>
          <w:tcPr>
            <w:tcW w:w="3258" w:type="dxa"/>
            <w:vMerge/>
          </w:tcPr>
          <w:p w:rsidR="00F51B4D" w:rsidRPr="00F51B4D" w:rsidRDefault="00F51B4D" w:rsidP="00F51B4D">
            <w:pPr>
              <w:jc w:val="both"/>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rPr>
                <w:spacing w:val="-1"/>
              </w:rPr>
            </w:pPr>
            <w:r w:rsidRPr="00F51B4D">
              <w:rPr>
                <w:spacing w:val="-1"/>
              </w:rPr>
              <w:t>853,408</w:t>
            </w:r>
          </w:p>
        </w:tc>
        <w:tc>
          <w:tcPr>
            <w:tcW w:w="992" w:type="dxa"/>
            <w:vAlign w:val="center"/>
          </w:tcPr>
          <w:p w:rsidR="00F51B4D" w:rsidRPr="00F51B4D" w:rsidRDefault="00F51B4D" w:rsidP="00F51B4D">
            <w:pPr>
              <w:jc w:val="center"/>
              <w:rPr>
                <w:color w:val="000000"/>
              </w:rPr>
            </w:pPr>
            <w:r w:rsidRPr="00F51B4D">
              <w:rPr>
                <w:color w:val="000000"/>
              </w:rPr>
              <w:t>0</w:t>
            </w:r>
          </w:p>
        </w:tc>
        <w:tc>
          <w:tcPr>
            <w:tcW w:w="1042" w:type="dxa"/>
            <w:vAlign w:val="center"/>
          </w:tcPr>
          <w:p w:rsidR="00F51B4D" w:rsidRPr="00F51B4D" w:rsidRDefault="00F51B4D" w:rsidP="00F51B4D">
            <w:pPr>
              <w:jc w:val="center"/>
              <w:rPr>
                <w:color w:val="000000"/>
              </w:rPr>
            </w:pPr>
            <w:r w:rsidRPr="00F51B4D">
              <w:rPr>
                <w:color w:val="000000"/>
              </w:rPr>
              <w:t>0</w:t>
            </w:r>
          </w:p>
        </w:tc>
        <w:tc>
          <w:tcPr>
            <w:tcW w:w="1151" w:type="dxa"/>
            <w:vAlign w:val="center"/>
          </w:tcPr>
          <w:p w:rsidR="00F51B4D" w:rsidRPr="00F51B4D" w:rsidRDefault="00F51B4D" w:rsidP="00F51B4D">
            <w:pPr>
              <w:jc w:val="center"/>
              <w:rPr>
                <w:color w:val="000000"/>
              </w:rPr>
            </w:pPr>
            <w:r w:rsidRPr="00F51B4D">
              <w:rPr>
                <w:color w:val="000000"/>
              </w:rPr>
              <w:t>155,03</w:t>
            </w:r>
          </w:p>
        </w:tc>
        <w:tc>
          <w:tcPr>
            <w:tcW w:w="1701" w:type="dxa"/>
            <w:vAlign w:val="center"/>
          </w:tcPr>
          <w:p w:rsidR="00F51B4D" w:rsidRPr="00F51B4D" w:rsidRDefault="00F51B4D" w:rsidP="00F51B4D">
            <w:pPr>
              <w:jc w:val="center"/>
              <w:rPr>
                <w:spacing w:val="-1"/>
              </w:rPr>
            </w:pPr>
            <w:r w:rsidRPr="00F51B4D">
              <w:rPr>
                <w:spacing w:val="-1"/>
              </w:rPr>
              <w:t>1008,438</w:t>
            </w:r>
          </w:p>
        </w:tc>
        <w:tc>
          <w:tcPr>
            <w:tcW w:w="1842" w:type="dxa"/>
            <w:vAlign w:val="center"/>
          </w:tcPr>
          <w:p w:rsidR="00F51B4D" w:rsidRPr="00F51B4D" w:rsidRDefault="00F51B4D" w:rsidP="00F51B4D">
            <w:pPr>
              <w:jc w:val="both"/>
              <w:rPr>
                <w:color w:val="000000"/>
              </w:rPr>
            </w:pPr>
            <w:r w:rsidRPr="00F51B4D">
              <w:rPr>
                <w:color w:val="000000"/>
              </w:rPr>
              <w:t>федеральный бюджет</w:t>
            </w:r>
          </w:p>
        </w:tc>
      </w:tr>
      <w:tr w:rsidR="00F51B4D" w:rsidRPr="00F51B4D" w:rsidTr="0051427B">
        <w:trPr>
          <w:trHeight w:val="945"/>
        </w:trPr>
        <w:tc>
          <w:tcPr>
            <w:tcW w:w="536" w:type="dxa"/>
            <w:vMerge/>
            <w:vAlign w:val="center"/>
          </w:tcPr>
          <w:p w:rsidR="00F51B4D" w:rsidRPr="00F51B4D" w:rsidRDefault="00F51B4D" w:rsidP="00F51B4D">
            <w:pPr>
              <w:jc w:val="center"/>
              <w:rPr>
                <w:color w:val="000000"/>
              </w:rPr>
            </w:pPr>
          </w:p>
        </w:tc>
        <w:tc>
          <w:tcPr>
            <w:tcW w:w="3258" w:type="dxa"/>
            <w:vMerge/>
          </w:tcPr>
          <w:p w:rsidR="00F51B4D" w:rsidRPr="00F51B4D" w:rsidRDefault="00F51B4D" w:rsidP="00F51B4D">
            <w:pPr>
              <w:jc w:val="both"/>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rPr>
                <w:color w:val="000000"/>
              </w:rPr>
            </w:pPr>
            <w:r w:rsidRPr="00F51B4D">
              <w:rPr>
                <w:color w:val="000000"/>
              </w:rPr>
              <w:t>237,892</w:t>
            </w:r>
          </w:p>
        </w:tc>
        <w:tc>
          <w:tcPr>
            <w:tcW w:w="992" w:type="dxa"/>
            <w:vAlign w:val="center"/>
          </w:tcPr>
          <w:p w:rsidR="00F51B4D" w:rsidRPr="00F51B4D" w:rsidRDefault="00F51B4D" w:rsidP="00F51B4D">
            <w:pPr>
              <w:jc w:val="center"/>
              <w:rPr>
                <w:color w:val="000000"/>
              </w:rPr>
            </w:pPr>
            <w:r w:rsidRPr="00F51B4D">
              <w:rPr>
                <w:color w:val="000000"/>
              </w:rPr>
              <w:t>0</w:t>
            </w:r>
          </w:p>
        </w:tc>
        <w:tc>
          <w:tcPr>
            <w:tcW w:w="1042" w:type="dxa"/>
            <w:vAlign w:val="center"/>
          </w:tcPr>
          <w:p w:rsidR="00F51B4D" w:rsidRPr="00F51B4D" w:rsidRDefault="00F51B4D" w:rsidP="00F51B4D">
            <w:pPr>
              <w:jc w:val="center"/>
              <w:rPr>
                <w:color w:val="000000"/>
              </w:rPr>
            </w:pPr>
            <w:r w:rsidRPr="00F51B4D">
              <w:rPr>
                <w:color w:val="000000"/>
              </w:rPr>
              <w:t>0</w:t>
            </w:r>
          </w:p>
        </w:tc>
        <w:tc>
          <w:tcPr>
            <w:tcW w:w="1151" w:type="dxa"/>
            <w:vAlign w:val="center"/>
          </w:tcPr>
          <w:p w:rsidR="00F51B4D" w:rsidRPr="00F51B4D" w:rsidRDefault="00F51B4D" w:rsidP="00F51B4D">
            <w:pPr>
              <w:jc w:val="center"/>
              <w:rPr>
                <w:color w:val="000000"/>
              </w:rPr>
            </w:pPr>
            <w:r w:rsidRPr="00F51B4D">
              <w:rPr>
                <w:color w:val="000000"/>
              </w:rPr>
              <w:t>154,96</w:t>
            </w:r>
          </w:p>
        </w:tc>
        <w:tc>
          <w:tcPr>
            <w:tcW w:w="1701" w:type="dxa"/>
            <w:vAlign w:val="center"/>
          </w:tcPr>
          <w:p w:rsidR="00F51B4D" w:rsidRPr="00F51B4D" w:rsidRDefault="00F51B4D" w:rsidP="00F51B4D">
            <w:pPr>
              <w:jc w:val="center"/>
              <w:rPr>
                <w:color w:val="000000"/>
              </w:rPr>
            </w:pPr>
            <w:r w:rsidRPr="00F51B4D">
              <w:rPr>
                <w:color w:val="000000"/>
              </w:rPr>
              <w:t>392,852</w:t>
            </w:r>
          </w:p>
        </w:tc>
        <w:tc>
          <w:tcPr>
            <w:tcW w:w="1842" w:type="dxa"/>
            <w:vAlign w:val="center"/>
          </w:tcPr>
          <w:p w:rsidR="00F51B4D" w:rsidRPr="00F51B4D" w:rsidRDefault="00F51B4D" w:rsidP="00F51B4D">
            <w:pPr>
              <w:jc w:val="both"/>
              <w:rPr>
                <w:color w:val="000000"/>
              </w:rPr>
            </w:pPr>
            <w:r w:rsidRPr="00F51B4D">
              <w:rPr>
                <w:color w:val="000000"/>
              </w:rPr>
              <w:t>краевой бю</w:t>
            </w:r>
            <w:r w:rsidRPr="00F51B4D">
              <w:rPr>
                <w:color w:val="000000"/>
              </w:rPr>
              <w:t>д</w:t>
            </w:r>
            <w:r w:rsidRPr="00F51B4D">
              <w:rPr>
                <w:color w:val="000000"/>
              </w:rPr>
              <w:t>жет</w:t>
            </w:r>
          </w:p>
        </w:tc>
      </w:tr>
      <w:tr w:rsidR="00F51B4D" w:rsidRPr="00F51B4D" w:rsidTr="0051427B">
        <w:trPr>
          <w:trHeight w:val="945"/>
        </w:trPr>
        <w:tc>
          <w:tcPr>
            <w:tcW w:w="536" w:type="dxa"/>
            <w:vMerge/>
            <w:vAlign w:val="center"/>
          </w:tcPr>
          <w:p w:rsidR="00F51B4D" w:rsidRPr="00F51B4D" w:rsidRDefault="00F51B4D" w:rsidP="00F51B4D">
            <w:pPr>
              <w:jc w:val="center"/>
              <w:rPr>
                <w:color w:val="000000"/>
              </w:rPr>
            </w:pPr>
          </w:p>
        </w:tc>
        <w:tc>
          <w:tcPr>
            <w:tcW w:w="3258" w:type="dxa"/>
            <w:vMerge/>
          </w:tcPr>
          <w:p w:rsidR="00F51B4D" w:rsidRPr="00F51B4D" w:rsidRDefault="00F51B4D" w:rsidP="00F51B4D">
            <w:pPr>
              <w:jc w:val="both"/>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jc w:val="center"/>
              <w:rPr>
                <w:color w:val="000000"/>
              </w:rPr>
            </w:pPr>
          </w:p>
        </w:tc>
        <w:tc>
          <w:tcPr>
            <w:tcW w:w="1151" w:type="dxa"/>
            <w:vAlign w:val="center"/>
          </w:tcPr>
          <w:p w:rsidR="00F51B4D" w:rsidRPr="00F51B4D" w:rsidRDefault="00F51B4D" w:rsidP="00F51B4D">
            <w:pPr>
              <w:jc w:val="center"/>
            </w:pPr>
            <w:r w:rsidRPr="00F51B4D">
              <w:t>237,1</w:t>
            </w:r>
          </w:p>
        </w:tc>
        <w:tc>
          <w:tcPr>
            <w:tcW w:w="992" w:type="dxa"/>
            <w:vAlign w:val="center"/>
          </w:tcPr>
          <w:p w:rsidR="00F51B4D" w:rsidRPr="00F51B4D" w:rsidRDefault="00F51B4D" w:rsidP="00F51B4D">
            <w:pPr>
              <w:jc w:val="center"/>
              <w:rPr>
                <w:color w:val="000000"/>
              </w:rPr>
            </w:pPr>
            <w:r w:rsidRPr="00F51B4D">
              <w:rPr>
                <w:color w:val="000000"/>
              </w:rPr>
              <w:t>0</w:t>
            </w:r>
          </w:p>
        </w:tc>
        <w:tc>
          <w:tcPr>
            <w:tcW w:w="1042" w:type="dxa"/>
            <w:vAlign w:val="center"/>
          </w:tcPr>
          <w:p w:rsidR="00F51B4D" w:rsidRPr="00F51B4D" w:rsidRDefault="00F51B4D" w:rsidP="00F51B4D">
            <w:pPr>
              <w:jc w:val="center"/>
              <w:rPr>
                <w:color w:val="000000"/>
              </w:rPr>
            </w:pPr>
            <w:r w:rsidRPr="00F51B4D">
              <w:rPr>
                <w:color w:val="000000"/>
              </w:rPr>
              <w:t>0</w:t>
            </w:r>
          </w:p>
        </w:tc>
        <w:tc>
          <w:tcPr>
            <w:tcW w:w="1151" w:type="dxa"/>
            <w:vAlign w:val="center"/>
          </w:tcPr>
          <w:p w:rsidR="00F51B4D" w:rsidRPr="00F51B4D" w:rsidRDefault="00F51B4D" w:rsidP="00F51B4D">
            <w:pPr>
              <w:jc w:val="center"/>
              <w:rPr>
                <w:color w:val="000000"/>
              </w:rPr>
            </w:pPr>
            <w:r w:rsidRPr="00F51B4D">
              <w:rPr>
                <w:color w:val="000000"/>
              </w:rPr>
              <w:t>154,97</w:t>
            </w:r>
          </w:p>
        </w:tc>
        <w:tc>
          <w:tcPr>
            <w:tcW w:w="1701" w:type="dxa"/>
            <w:vAlign w:val="center"/>
          </w:tcPr>
          <w:p w:rsidR="00F51B4D" w:rsidRPr="00F51B4D" w:rsidRDefault="00F51B4D" w:rsidP="00F51B4D">
            <w:pPr>
              <w:jc w:val="center"/>
            </w:pPr>
            <w:r w:rsidRPr="00F51B4D">
              <w:t>392,07</w:t>
            </w:r>
          </w:p>
        </w:tc>
        <w:tc>
          <w:tcPr>
            <w:tcW w:w="1842" w:type="dxa"/>
            <w:vAlign w:val="center"/>
          </w:tcPr>
          <w:p w:rsidR="00F51B4D" w:rsidRPr="00F51B4D" w:rsidRDefault="00F51B4D" w:rsidP="00F51B4D">
            <w:pPr>
              <w:jc w:val="both"/>
              <w:rPr>
                <w:color w:val="000000"/>
              </w:rPr>
            </w:pPr>
            <w:r w:rsidRPr="00F51B4D">
              <w:rPr>
                <w:color w:val="000000"/>
              </w:rPr>
              <w:t>районный бюджет</w:t>
            </w:r>
          </w:p>
        </w:tc>
      </w:tr>
      <w:tr w:rsidR="00F51B4D" w:rsidRPr="00F51B4D" w:rsidTr="0051427B">
        <w:trPr>
          <w:trHeight w:val="390"/>
        </w:trPr>
        <w:tc>
          <w:tcPr>
            <w:tcW w:w="536" w:type="dxa"/>
            <w:vMerge w:val="restart"/>
            <w:vAlign w:val="center"/>
          </w:tcPr>
          <w:p w:rsidR="00F51B4D" w:rsidRPr="00F51B4D" w:rsidRDefault="00F51B4D" w:rsidP="00F51B4D">
            <w:pPr>
              <w:jc w:val="center"/>
              <w:rPr>
                <w:color w:val="000000"/>
              </w:rPr>
            </w:pPr>
            <w:r w:rsidRPr="00F51B4D">
              <w:rPr>
                <w:color w:val="000000"/>
              </w:rPr>
              <w:t>3</w:t>
            </w:r>
          </w:p>
        </w:tc>
        <w:tc>
          <w:tcPr>
            <w:tcW w:w="3258" w:type="dxa"/>
            <w:vMerge w:val="restart"/>
          </w:tcPr>
          <w:p w:rsidR="00F51B4D" w:rsidRPr="00F51B4D" w:rsidRDefault="00F51B4D" w:rsidP="00F51B4D">
            <w:pPr>
              <w:shd w:val="clear" w:color="auto" w:fill="FFFFFF"/>
              <w:ind w:right="53"/>
              <w:jc w:val="both"/>
            </w:pPr>
            <w:r w:rsidRPr="00F51B4D">
              <w:t xml:space="preserve"> Мероприятие</w:t>
            </w:r>
            <w:proofErr w:type="gramStart"/>
            <w:r w:rsidRPr="00F51B4D">
              <w:t>1</w:t>
            </w:r>
            <w:proofErr w:type="gramEnd"/>
            <w:r w:rsidRPr="00F51B4D">
              <w:t xml:space="preserve"> Предоста</w:t>
            </w:r>
            <w:r w:rsidRPr="00F51B4D">
              <w:t>в</w:t>
            </w:r>
            <w:r w:rsidRPr="00F51B4D">
              <w:t>ление социальных выплат молодым семьям на прио</w:t>
            </w:r>
            <w:r w:rsidRPr="00F51B4D">
              <w:t>б</w:t>
            </w:r>
            <w:r w:rsidRPr="00F51B4D">
              <w:t>ретение (строительство) ж</w:t>
            </w:r>
            <w:r w:rsidRPr="00F51B4D">
              <w:t>и</w:t>
            </w:r>
            <w:r w:rsidRPr="00F51B4D">
              <w:t>лья, а также жилого пом</w:t>
            </w:r>
            <w:r w:rsidRPr="00F51B4D">
              <w:t>е</w:t>
            </w:r>
            <w:r w:rsidRPr="00F51B4D">
              <w:t>щения, являющегося объе</w:t>
            </w:r>
            <w:r w:rsidRPr="00F51B4D">
              <w:t>к</w:t>
            </w:r>
            <w:r w:rsidRPr="00F51B4D">
              <w:t>том долевого строительства</w:t>
            </w:r>
          </w:p>
        </w:tc>
        <w:tc>
          <w:tcPr>
            <w:tcW w:w="1276" w:type="dxa"/>
            <w:vMerge w:val="restart"/>
            <w:vAlign w:val="center"/>
          </w:tcPr>
          <w:p w:rsidR="00F51B4D" w:rsidRPr="00F51B4D" w:rsidRDefault="00F51B4D" w:rsidP="00F51B4D">
            <w:pPr>
              <w:jc w:val="center"/>
              <w:rPr>
                <w:color w:val="000000"/>
              </w:rPr>
            </w:pPr>
            <w:r w:rsidRPr="00F51B4D">
              <w:rPr>
                <w:color w:val="000000"/>
              </w:rPr>
              <w:t>2021-2024 годы</w:t>
            </w:r>
          </w:p>
        </w:tc>
        <w:tc>
          <w:tcPr>
            <w:tcW w:w="2109" w:type="dxa"/>
            <w:vMerge w:val="restart"/>
            <w:vAlign w:val="center"/>
          </w:tcPr>
          <w:p w:rsidR="00F51B4D" w:rsidRPr="00F51B4D" w:rsidRDefault="00F51B4D" w:rsidP="00F51B4D">
            <w:pPr>
              <w:jc w:val="center"/>
              <w:rPr>
                <w:color w:val="000000"/>
              </w:rPr>
            </w:pPr>
            <w:r w:rsidRPr="00F51B4D">
              <w:rPr>
                <w:color w:val="000000"/>
              </w:rPr>
              <w:t> Администрация Поспелихинского района</w:t>
            </w:r>
          </w:p>
        </w:tc>
        <w:tc>
          <w:tcPr>
            <w:tcW w:w="1151" w:type="dxa"/>
            <w:vAlign w:val="center"/>
          </w:tcPr>
          <w:p w:rsidR="00F51B4D" w:rsidRPr="00F51B4D" w:rsidRDefault="00F51B4D" w:rsidP="00F51B4D">
            <w:pPr>
              <w:jc w:val="center"/>
              <w:rPr>
                <w:color w:val="000000"/>
              </w:rPr>
            </w:pPr>
            <w:r w:rsidRPr="00F51B4D">
              <w:rPr>
                <w:color w:val="000000"/>
              </w:rPr>
              <w:t>1 328,4</w:t>
            </w:r>
          </w:p>
        </w:tc>
        <w:tc>
          <w:tcPr>
            <w:tcW w:w="992" w:type="dxa"/>
            <w:vAlign w:val="center"/>
          </w:tcPr>
          <w:p w:rsidR="00F51B4D" w:rsidRPr="00F51B4D" w:rsidRDefault="00F51B4D" w:rsidP="00F51B4D">
            <w:pPr>
              <w:jc w:val="center"/>
              <w:rPr>
                <w:color w:val="000000"/>
                <w:highlight w:val="yellow"/>
              </w:rPr>
            </w:pPr>
            <w:r w:rsidRPr="00F51B4D">
              <w:rPr>
                <w:color w:val="000000"/>
              </w:rPr>
              <w:t>0</w:t>
            </w:r>
          </w:p>
        </w:tc>
        <w:tc>
          <w:tcPr>
            <w:tcW w:w="1042" w:type="dxa"/>
            <w:vAlign w:val="center"/>
          </w:tcPr>
          <w:p w:rsidR="00F51B4D" w:rsidRPr="00F51B4D" w:rsidRDefault="00F51B4D" w:rsidP="00F51B4D">
            <w:pPr>
              <w:jc w:val="center"/>
              <w:rPr>
                <w:color w:val="000000"/>
                <w:highlight w:val="yellow"/>
              </w:rPr>
            </w:pPr>
            <w:r w:rsidRPr="00F51B4D">
              <w:rPr>
                <w:color w:val="000000"/>
              </w:rPr>
              <w:t>0</w:t>
            </w:r>
          </w:p>
        </w:tc>
        <w:tc>
          <w:tcPr>
            <w:tcW w:w="1151" w:type="dxa"/>
            <w:vAlign w:val="center"/>
          </w:tcPr>
          <w:p w:rsidR="00F51B4D" w:rsidRPr="00F51B4D" w:rsidRDefault="00F51B4D" w:rsidP="00F51B4D">
            <w:pPr>
              <w:jc w:val="center"/>
              <w:rPr>
                <w:color w:val="000000"/>
              </w:rPr>
            </w:pPr>
            <w:r w:rsidRPr="00F51B4D">
              <w:rPr>
                <w:color w:val="000000"/>
              </w:rPr>
              <w:t>464,96</w:t>
            </w:r>
          </w:p>
        </w:tc>
        <w:tc>
          <w:tcPr>
            <w:tcW w:w="1701" w:type="dxa"/>
            <w:vAlign w:val="center"/>
          </w:tcPr>
          <w:p w:rsidR="00F51B4D" w:rsidRPr="00F51B4D" w:rsidRDefault="00F51B4D" w:rsidP="00F51B4D">
            <w:pPr>
              <w:jc w:val="center"/>
              <w:rPr>
                <w:color w:val="000000"/>
              </w:rPr>
            </w:pPr>
            <w:r w:rsidRPr="00F51B4D">
              <w:rPr>
                <w:color w:val="000000"/>
              </w:rPr>
              <w:t>1 793,36</w:t>
            </w:r>
          </w:p>
        </w:tc>
        <w:tc>
          <w:tcPr>
            <w:tcW w:w="1842" w:type="dxa"/>
            <w:vAlign w:val="center"/>
          </w:tcPr>
          <w:p w:rsidR="00F51B4D" w:rsidRPr="00F51B4D" w:rsidRDefault="00F51B4D" w:rsidP="00F51B4D">
            <w:pPr>
              <w:jc w:val="both"/>
              <w:rPr>
                <w:color w:val="000000"/>
              </w:rPr>
            </w:pPr>
            <w:r w:rsidRPr="00F51B4D">
              <w:rPr>
                <w:color w:val="000000"/>
              </w:rPr>
              <w:t>всего</w:t>
            </w:r>
          </w:p>
        </w:tc>
      </w:tr>
      <w:tr w:rsidR="00F51B4D" w:rsidRPr="00F51B4D" w:rsidTr="0051427B">
        <w:trPr>
          <w:trHeight w:val="446"/>
        </w:trPr>
        <w:tc>
          <w:tcPr>
            <w:tcW w:w="536" w:type="dxa"/>
            <w:vMerge/>
            <w:vAlign w:val="center"/>
          </w:tcPr>
          <w:p w:rsidR="00F51B4D" w:rsidRPr="00F51B4D" w:rsidRDefault="00F51B4D" w:rsidP="00F51B4D">
            <w:pPr>
              <w:rPr>
                <w:color w:val="000000"/>
              </w:rPr>
            </w:pPr>
          </w:p>
        </w:tc>
        <w:tc>
          <w:tcPr>
            <w:tcW w:w="3258" w:type="dxa"/>
            <w:vMerge/>
            <w:vAlign w:val="center"/>
          </w:tcPr>
          <w:p w:rsidR="00F51B4D" w:rsidRPr="00F51B4D" w:rsidRDefault="00F51B4D" w:rsidP="00F51B4D">
            <w:pPr>
              <w:rPr>
                <w:color w:val="000000"/>
              </w:rPr>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rPr>
                <w:color w:val="000000"/>
              </w:rPr>
            </w:pPr>
          </w:p>
        </w:tc>
        <w:tc>
          <w:tcPr>
            <w:tcW w:w="1151" w:type="dxa"/>
            <w:vAlign w:val="center"/>
          </w:tcPr>
          <w:p w:rsidR="00F51B4D" w:rsidRPr="00F51B4D" w:rsidRDefault="00F51B4D" w:rsidP="00F51B4D">
            <w:pPr>
              <w:jc w:val="center"/>
              <w:rPr>
                <w:color w:val="000000"/>
                <w:highlight w:val="yellow"/>
              </w:rPr>
            </w:pPr>
          </w:p>
        </w:tc>
        <w:tc>
          <w:tcPr>
            <w:tcW w:w="992" w:type="dxa"/>
            <w:vAlign w:val="center"/>
          </w:tcPr>
          <w:p w:rsidR="00F51B4D" w:rsidRPr="00F51B4D" w:rsidRDefault="00F51B4D" w:rsidP="00F51B4D">
            <w:pPr>
              <w:jc w:val="center"/>
              <w:rPr>
                <w:color w:val="000000"/>
                <w:highlight w:val="yellow"/>
              </w:rPr>
            </w:pPr>
          </w:p>
        </w:tc>
        <w:tc>
          <w:tcPr>
            <w:tcW w:w="1042" w:type="dxa"/>
            <w:vAlign w:val="center"/>
          </w:tcPr>
          <w:p w:rsidR="00F51B4D" w:rsidRPr="00F51B4D" w:rsidRDefault="00F51B4D" w:rsidP="00F51B4D">
            <w:pPr>
              <w:jc w:val="center"/>
              <w:rPr>
                <w:color w:val="000000"/>
                <w:highlight w:val="yellow"/>
              </w:rPr>
            </w:pPr>
          </w:p>
        </w:tc>
        <w:tc>
          <w:tcPr>
            <w:tcW w:w="1151" w:type="dxa"/>
            <w:vAlign w:val="center"/>
          </w:tcPr>
          <w:p w:rsidR="00F51B4D" w:rsidRPr="00F51B4D" w:rsidRDefault="00F51B4D" w:rsidP="00F51B4D">
            <w:pPr>
              <w:jc w:val="center"/>
              <w:rPr>
                <w:color w:val="000000"/>
                <w:highlight w:val="yellow"/>
              </w:rPr>
            </w:pPr>
          </w:p>
        </w:tc>
        <w:tc>
          <w:tcPr>
            <w:tcW w:w="1701" w:type="dxa"/>
            <w:vAlign w:val="center"/>
          </w:tcPr>
          <w:p w:rsidR="00F51B4D" w:rsidRPr="00F51B4D" w:rsidRDefault="00F51B4D" w:rsidP="00F51B4D">
            <w:pPr>
              <w:jc w:val="center"/>
              <w:rPr>
                <w:color w:val="000000"/>
                <w:highlight w:val="yellow"/>
              </w:rPr>
            </w:pPr>
          </w:p>
        </w:tc>
        <w:tc>
          <w:tcPr>
            <w:tcW w:w="1842" w:type="dxa"/>
            <w:vAlign w:val="center"/>
          </w:tcPr>
          <w:p w:rsidR="00F51B4D" w:rsidRPr="00F51B4D" w:rsidRDefault="00F51B4D" w:rsidP="00F51B4D">
            <w:pPr>
              <w:jc w:val="both"/>
              <w:rPr>
                <w:color w:val="000000"/>
              </w:rPr>
            </w:pPr>
            <w:r w:rsidRPr="00F51B4D">
              <w:rPr>
                <w:color w:val="000000"/>
              </w:rPr>
              <w:t>в том числе:</w:t>
            </w:r>
          </w:p>
        </w:tc>
      </w:tr>
      <w:tr w:rsidR="00F51B4D" w:rsidRPr="00F51B4D" w:rsidTr="0051427B">
        <w:trPr>
          <w:trHeight w:val="555"/>
        </w:trPr>
        <w:tc>
          <w:tcPr>
            <w:tcW w:w="536" w:type="dxa"/>
            <w:vMerge/>
            <w:vAlign w:val="center"/>
          </w:tcPr>
          <w:p w:rsidR="00F51B4D" w:rsidRPr="00F51B4D" w:rsidRDefault="00F51B4D" w:rsidP="00F51B4D">
            <w:pPr>
              <w:rPr>
                <w:color w:val="000000"/>
              </w:rPr>
            </w:pPr>
          </w:p>
        </w:tc>
        <w:tc>
          <w:tcPr>
            <w:tcW w:w="3258" w:type="dxa"/>
            <w:vMerge/>
            <w:vAlign w:val="center"/>
          </w:tcPr>
          <w:p w:rsidR="00F51B4D" w:rsidRPr="00F51B4D" w:rsidRDefault="00F51B4D" w:rsidP="00F51B4D">
            <w:pPr>
              <w:rPr>
                <w:color w:val="000000"/>
              </w:rPr>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rPr>
                <w:color w:val="000000"/>
              </w:rPr>
            </w:pPr>
          </w:p>
        </w:tc>
        <w:tc>
          <w:tcPr>
            <w:tcW w:w="1151" w:type="dxa"/>
            <w:vAlign w:val="center"/>
          </w:tcPr>
          <w:p w:rsidR="00F51B4D" w:rsidRPr="00F51B4D" w:rsidRDefault="00F51B4D" w:rsidP="00F51B4D">
            <w:pPr>
              <w:jc w:val="center"/>
              <w:rPr>
                <w:spacing w:val="-1"/>
              </w:rPr>
            </w:pPr>
            <w:r w:rsidRPr="00F51B4D">
              <w:rPr>
                <w:spacing w:val="-1"/>
              </w:rPr>
              <w:t>853,408</w:t>
            </w:r>
          </w:p>
        </w:tc>
        <w:tc>
          <w:tcPr>
            <w:tcW w:w="992" w:type="dxa"/>
            <w:vAlign w:val="center"/>
          </w:tcPr>
          <w:p w:rsidR="00F51B4D" w:rsidRPr="00F51B4D" w:rsidRDefault="00F51B4D" w:rsidP="00F51B4D">
            <w:pPr>
              <w:jc w:val="center"/>
              <w:rPr>
                <w:color w:val="000000"/>
                <w:highlight w:val="yellow"/>
              </w:rPr>
            </w:pPr>
            <w:r w:rsidRPr="00F51B4D">
              <w:t>0</w:t>
            </w:r>
          </w:p>
        </w:tc>
        <w:tc>
          <w:tcPr>
            <w:tcW w:w="1042" w:type="dxa"/>
            <w:vAlign w:val="center"/>
          </w:tcPr>
          <w:p w:rsidR="00F51B4D" w:rsidRPr="00F51B4D" w:rsidRDefault="00F51B4D" w:rsidP="00F51B4D">
            <w:pPr>
              <w:jc w:val="center"/>
              <w:rPr>
                <w:color w:val="000000"/>
                <w:highlight w:val="yellow"/>
              </w:rPr>
            </w:pPr>
            <w:r w:rsidRPr="00F51B4D">
              <w:t>0</w:t>
            </w:r>
          </w:p>
        </w:tc>
        <w:tc>
          <w:tcPr>
            <w:tcW w:w="1151" w:type="dxa"/>
            <w:vAlign w:val="center"/>
          </w:tcPr>
          <w:p w:rsidR="00F51B4D" w:rsidRPr="00F51B4D" w:rsidRDefault="00F51B4D" w:rsidP="00F51B4D">
            <w:pPr>
              <w:jc w:val="center"/>
              <w:rPr>
                <w:color w:val="000000"/>
              </w:rPr>
            </w:pPr>
            <w:r w:rsidRPr="00F51B4D">
              <w:rPr>
                <w:color w:val="000000"/>
              </w:rPr>
              <w:t>155,03</w:t>
            </w:r>
          </w:p>
        </w:tc>
        <w:tc>
          <w:tcPr>
            <w:tcW w:w="1701" w:type="dxa"/>
            <w:vAlign w:val="center"/>
          </w:tcPr>
          <w:p w:rsidR="00F51B4D" w:rsidRPr="00F51B4D" w:rsidRDefault="00F51B4D" w:rsidP="00F51B4D">
            <w:pPr>
              <w:jc w:val="center"/>
              <w:rPr>
                <w:spacing w:val="-1"/>
              </w:rPr>
            </w:pPr>
            <w:r w:rsidRPr="00F51B4D">
              <w:rPr>
                <w:spacing w:val="-1"/>
              </w:rPr>
              <w:t>1008,438</w:t>
            </w:r>
          </w:p>
        </w:tc>
        <w:tc>
          <w:tcPr>
            <w:tcW w:w="1842" w:type="dxa"/>
            <w:vAlign w:val="center"/>
          </w:tcPr>
          <w:p w:rsidR="00F51B4D" w:rsidRPr="00F51B4D" w:rsidRDefault="00F51B4D" w:rsidP="00F51B4D">
            <w:pPr>
              <w:jc w:val="both"/>
              <w:rPr>
                <w:color w:val="000000"/>
              </w:rPr>
            </w:pPr>
            <w:r w:rsidRPr="00F51B4D">
              <w:rPr>
                <w:color w:val="000000"/>
              </w:rPr>
              <w:t>федеральный бюджет</w:t>
            </w:r>
          </w:p>
        </w:tc>
      </w:tr>
      <w:tr w:rsidR="00F51B4D" w:rsidRPr="00F51B4D" w:rsidTr="0051427B">
        <w:trPr>
          <w:trHeight w:val="555"/>
        </w:trPr>
        <w:tc>
          <w:tcPr>
            <w:tcW w:w="536" w:type="dxa"/>
            <w:vMerge/>
            <w:vAlign w:val="center"/>
          </w:tcPr>
          <w:p w:rsidR="00F51B4D" w:rsidRPr="00F51B4D" w:rsidRDefault="00F51B4D" w:rsidP="00F51B4D">
            <w:pPr>
              <w:rPr>
                <w:color w:val="000000"/>
              </w:rPr>
            </w:pPr>
          </w:p>
        </w:tc>
        <w:tc>
          <w:tcPr>
            <w:tcW w:w="3258" w:type="dxa"/>
            <w:vMerge/>
            <w:vAlign w:val="center"/>
          </w:tcPr>
          <w:p w:rsidR="00F51B4D" w:rsidRPr="00F51B4D" w:rsidRDefault="00F51B4D" w:rsidP="00F51B4D">
            <w:pPr>
              <w:rPr>
                <w:color w:val="000000"/>
              </w:rPr>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rPr>
                <w:color w:val="000000"/>
              </w:rPr>
            </w:pPr>
          </w:p>
        </w:tc>
        <w:tc>
          <w:tcPr>
            <w:tcW w:w="1151" w:type="dxa"/>
            <w:vAlign w:val="center"/>
          </w:tcPr>
          <w:p w:rsidR="00F51B4D" w:rsidRPr="00F51B4D" w:rsidRDefault="00F51B4D" w:rsidP="00F51B4D">
            <w:pPr>
              <w:jc w:val="center"/>
              <w:rPr>
                <w:color w:val="000000"/>
              </w:rPr>
            </w:pPr>
            <w:r w:rsidRPr="00F51B4D">
              <w:rPr>
                <w:color w:val="000000"/>
              </w:rPr>
              <w:t>237,892</w:t>
            </w:r>
          </w:p>
        </w:tc>
        <w:tc>
          <w:tcPr>
            <w:tcW w:w="992" w:type="dxa"/>
            <w:vAlign w:val="center"/>
          </w:tcPr>
          <w:p w:rsidR="00F51B4D" w:rsidRPr="00F51B4D" w:rsidRDefault="00F51B4D" w:rsidP="00F51B4D">
            <w:pPr>
              <w:jc w:val="center"/>
              <w:rPr>
                <w:color w:val="000000"/>
                <w:highlight w:val="yellow"/>
              </w:rPr>
            </w:pPr>
            <w:r w:rsidRPr="00F51B4D">
              <w:rPr>
                <w:color w:val="000000"/>
              </w:rPr>
              <w:t>0</w:t>
            </w:r>
          </w:p>
        </w:tc>
        <w:tc>
          <w:tcPr>
            <w:tcW w:w="1042" w:type="dxa"/>
            <w:vAlign w:val="center"/>
          </w:tcPr>
          <w:p w:rsidR="00F51B4D" w:rsidRPr="00F51B4D" w:rsidRDefault="00F51B4D" w:rsidP="00F51B4D">
            <w:pPr>
              <w:jc w:val="center"/>
              <w:rPr>
                <w:color w:val="000000"/>
                <w:highlight w:val="yellow"/>
              </w:rPr>
            </w:pPr>
            <w:r w:rsidRPr="00F51B4D">
              <w:rPr>
                <w:color w:val="000000"/>
              </w:rPr>
              <w:t>0</w:t>
            </w:r>
          </w:p>
        </w:tc>
        <w:tc>
          <w:tcPr>
            <w:tcW w:w="1151" w:type="dxa"/>
            <w:vAlign w:val="center"/>
          </w:tcPr>
          <w:p w:rsidR="00F51B4D" w:rsidRPr="00F51B4D" w:rsidRDefault="00F51B4D" w:rsidP="00F51B4D">
            <w:pPr>
              <w:jc w:val="center"/>
              <w:rPr>
                <w:color w:val="000000"/>
              </w:rPr>
            </w:pPr>
            <w:r w:rsidRPr="00F51B4D">
              <w:rPr>
                <w:color w:val="000000"/>
              </w:rPr>
              <w:t>154,96</w:t>
            </w:r>
          </w:p>
        </w:tc>
        <w:tc>
          <w:tcPr>
            <w:tcW w:w="1701" w:type="dxa"/>
            <w:vAlign w:val="center"/>
          </w:tcPr>
          <w:p w:rsidR="00F51B4D" w:rsidRPr="00F51B4D" w:rsidRDefault="00F51B4D" w:rsidP="00F51B4D">
            <w:pPr>
              <w:jc w:val="center"/>
              <w:rPr>
                <w:color w:val="000000"/>
              </w:rPr>
            </w:pPr>
            <w:r w:rsidRPr="00F51B4D">
              <w:rPr>
                <w:color w:val="000000"/>
              </w:rPr>
              <w:t>392,852</w:t>
            </w:r>
          </w:p>
        </w:tc>
        <w:tc>
          <w:tcPr>
            <w:tcW w:w="1842" w:type="dxa"/>
            <w:vAlign w:val="center"/>
          </w:tcPr>
          <w:p w:rsidR="00F51B4D" w:rsidRPr="00F51B4D" w:rsidRDefault="00F51B4D" w:rsidP="00F51B4D">
            <w:pPr>
              <w:jc w:val="both"/>
              <w:rPr>
                <w:color w:val="000000"/>
              </w:rPr>
            </w:pPr>
            <w:r w:rsidRPr="00F51B4D">
              <w:rPr>
                <w:color w:val="000000"/>
              </w:rPr>
              <w:t>краевой бю</w:t>
            </w:r>
            <w:r w:rsidRPr="00F51B4D">
              <w:rPr>
                <w:color w:val="000000"/>
              </w:rPr>
              <w:t>д</w:t>
            </w:r>
            <w:r w:rsidRPr="00F51B4D">
              <w:rPr>
                <w:color w:val="000000"/>
              </w:rPr>
              <w:t>жет</w:t>
            </w:r>
          </w:p>
        </w:tc>
      </w:tr>
      <w:tr w:rsidR="00F51B4D" w:rsidRPr="00F51B4D" w:rsidTr="0051427B">
        <w:trPr>
          <w:trHeight w:val="750"/>
        </w:trPr>
        <w:tc>
          <w:tcPr>
            <w:tcW w:w="536" w:type="dxa"/>
            <w:vMerge/>
            <w:vAlign w:val="center"/>
          </w:tcPr>
          <w:p w:rsidR="00F51B4D" w:rsidRPr="00F51B4D" w:rsidRDefault="00F51B4D" w:rsidP="00F51B4D">
            <w:pPr>
              <w:rPr>
                <w:color w:val="000000"/>
              </w:rPr>
            </w:pPr>
          </w:p>
        </w:tc>
        <w:tc>
          <w:tcPr>
            <w:tcW w:w="3258" w:type="dxa"/>
            <w:vMerge/>
            <w:vAlign w:val="center"/>
          </w:tcPr>
          <w:p w:rsidR="00F51B4D" w:rsidRPr="00F51B4D" w:rsidRDefault="00F51B4D" w:rsidP="00F51B4D">
            <w:pPr>
              <w:rPr>
                <w:color w:val="000000"/>
              </w:rPr>
            </w:pPr>
          </w:p>
        </w:tc>
        <w:tc>
          <w:tcPr>
            <w:tcW w:w="1276" w:type="dxa"/>
            <w:vMerge/>
            <w:vAlign w:val="center"/>
          </w:tcPr>
          <w:p w:rsidR="00F51B4D" w:rsidRPr="00F51B4D" w:rsidRDefault="00F51B4D" w:rsidP="00F51B4D">
            <w:pPr>
              <w:jc w:val="center"/>
              <w:rPr>
                <w:color w:val="000000"/>
              </w:rPr>
            </w:pPr>
          </w:p>
        </w:tc>
        <w:tc>
          <w:tcPr>
            <w:tcW w:w="2109" w:type="dxa"/>
            <w:vMerge/>
            <w:vAlign w:val="center"/>
          </w:tcPr>
          <w:p w:rsidR="00F51B4D" w:rsidRPr="00F51B4D" w:rsidRDefault="00F51B4D" w:rsidP="00F51B4D">
            <w:pPr>
              <w:rPr>
                <w:color w:val="000000"/>
              </w:rPr>
            </w:pPr>
          </w:p>
        </w:tc>
        <w:tc>
          <w:tcPr>
            <w:tcW w:w="1151" w:type="dxa"/>
            <w:vAlign w:val="center"/>
          </w:tcPr>
          <w:p w:rsidR="00F51B4D" w:rsidRPr="00F51B4D" w:rsidRDefault="00F51B4D" w:rsidP="00F51B4D">
            <w:pPr>
              <w:jc w:val="center"/>
            </w:pPr>
            <w:r w:rsidRPr="00F51B4D">
              <w:t>237,1</w:t>
            </w:r>
          </w:p>
        </w:tc>
        <w:tc>
          <w:tcPr>
            <w:tcW w:w="992" w:type="dxa"/>
            <w:vAlign w:val="center"/>
          </w:tcPr>
          <w:p w:rsidR="00F51B4D" w:rsidRPr="00F51B4D" w:rsidRDefault="00F51B4D" w:rsidP="00F51B4D">
            <w:pPr>
              <w:jc w:val="center"/>
              <w:rPr>
                <w:color w:val="000000"/>
                <w:highlight w:val="yellow"/>
              </w:rPr>
            </w:pPr>
            <w:r w:rsidRPr="00F51B4D">
              <w:rPr>
                <w:color w:val="000000"/>
              </w:rPr>
              <w:t>0</w:t>
            </w:r>
          </w:p>
        </w:tc>
        <w:tc>
          <w:tcPr>
            <w:tcW w:w="1042" w:type="dxa"/>
            <w:vAlign w:val="center"/>
          </w:tcPr>
          <w:p w:rsidR="00F51B4D" w:rsidRPr="00F51B4D" w:rsidRDefault="00F51B4D" w:rsidP="00F51B4D">
            <w:pPr>
              <w:jc w:val="center"/>
              <w:rPr>
                <w:color w:val="000000"/>
                <w:highlight w:val="yellow"/>
              </w:rPr>
            </w:pPr>
            <w:r w:rsidRPr="00F51B4D">
              <w:rPr>
                <w:color w:val="000000"/>
              </w:rPr>
              <w:t>0</w:t>
            </w:r>
          </w:p>
        </w:tc>
        <w:tc>
          <w:tcPr>
            <w:tcW w:w="1151" w:type="dxa"/>
            <w:vAlign w:val="center"/>
          </w:tcPr>
          <w:p w:rsidR="00F51B4D" w:rsidRPr="00F51B4D" w:rsidRDefault="00F51B4D" w:rsidP="00F51B4D">
            <w:pPr>
              <w:jc w:val="center"/>
              <w:rPr>
                <w:color w:val="000000"/>
              </w:rPr>
            </w:pPr>
            <w:r w:rsidRPr="00F51B4D">
              <w:rPr>
                <w:color w:val="000000"/>
              </w:rPr>
              <w:t>154,97</w:t>
            </w:r>
          </w:p>
        </w:tc>
        <w:tc>
          <w:tcPr>
            <w:tcW w:w="1701" w:type="dxa"/>
            <w:vAlign w:val="center"/>
          </w:tcPr>
          <w:p w:rsidR="00F51B4D" w:rsidRPr="00F51B4D" w:rsidRDefault="00F51B4D" w:rsidP="00F51B4D">
            <w:pPr>
              <w:jc w:val="center"/>
              <w:rPr>
                <w:color w:val="000000"/>
              </w:rPr>
            </w:pPr>
            <w:r w:rsidRPr="00F51B4D">
              <w:rPr>
                <w:color w:val="000000"/>
              </w:rPr>
              <w:t>392,07</w:t>
            </w:r>
          </w:p>
        </w:tc>
        <w:tc>
          <w:tcPr>
            <w:tcW w:w="1842" w:type="dxa"/>
            <w:vAlign w:val="center"/>
          </w:tcPr>
          <w:p w:rsidR="00F51B4D" w:rsidRPr="00F51B4D" w:rsidRDefault="00F51B4D" w:rsidP="00F51B4D">
            <w:pPr>
              <w:jc w:val="both"/>
              <w:rPr>
                <w:color w:val="000000"/>
              </w:rPr>
            </w:pPr>
            <w:r w:rsidRPr="00F51B4D">
              <w:rPr>
                <w:color w:val="000000"/>
              </w:rPr>
              <w:t>районный бюджет</w:t>
            </w:r>
          </w:p>
        </w:tc>
      </w:tr>
      <w:tr w:rsidR="00F51B4D" w:rsidRPr="00F51B4D" w:rsidTr="0051427B">
        <w:trPr>
          <w:trHeight w:val="1804"/>
        </w:trPr>
        <w:tc>
          <w:tcPr>
            <w:tcW w:w="536" w:type="dxa"/>
            <w:vAlign w:val="center"/>
          </w:tcPr>
          <w:p w:rsidR="00F51B4D" w:rsidRPr="00F51B4D" w:rsidRDefault="00F51B4D" w:rsidP="00F51B4D">
            <w:pPr>
              <w:jc w:val="center"/>
              <w:rPr>
                <w:color w:val="000000"/>
              </w:rPr>
            </w:pPr>
            <w:r w:rsidRPr="00F51B4D">
              <w:rPr>
                <w:color w:val="000000"/>
              </w:rPr>
              <w:t>4</w:t>
            </w:r>
          </w:p>
        </w:tc>
        <w:tc>
          <w:tcPr>
            <w:tcW w:w="3258" w:type="dxa"/>
          </w:tcPr>
          <w:p w:rsidR="00F51B4D" w:rsidRPr="00F51B4D" w:rsidRDefault="00F51B4D" w:rsidP="00F51B4D">
            <w:pPr>
              <w:rPr>
                <w:color w:val="000000"/>
              </w:rPr>
            </w:pPr>
            <w:r w:rsidRPr="00F51B4D">
              <w:t>Мероприятие</w:t>
            </w:r>
            <w:proofErr w:type="gramStart"/>
            <w:r w:rsidRPr="00F51B4D">
              <w:t>2</w:t>
            </w:r>
            <w:proofErr w:type="gramEnd"/>
            <w:r w:rsidRPr="00F51B4D">
              <w:t xml:space="preserve"> </w:t>
            </w:r>
            <w:r w:rsidRPr="00F51B4D">
              <w:rPr>
                <w:color w:val="000000"/>
              </w:rPr>
              <w:t>Определение ежегодного объема средств районного бюджета на ре</w:t>
            </w:r>
            <w:r w:rsidRPr="00F51B4D">
              <w:rPr>
                <w:color w:val="000000"/>
              </w:rPr>
              <w:t>а</w:t>
            </w:r>
            <w:r w:rsidRPr="00F51B4D">
              <w:rPr>
                <w:color w:val="000000"/>
              </w:rPr>
              <w:t>лизацию мероприятий по</w:t>
            </w:r>
            <w:r w:rsidRPr="00F51B4D">
              <w:rPr>
                <w:color w:val="000000"/>
              </w:rPr>
              <w:t>д</w:t>
            </w:r>
            <w:r w:rsidRPr="00F51B4D">
              <w:rPr>
                <w:color w:val="000000"/>
              </w:rPr>
              <w:t>программы</w:t>
            </w:r>
          </w:p>
          <w:p w:rsidR="00F51B4D" w:rsidRPr="00F51B4D" w:rsidRDefault="00F51B4D" w:rsidP="00F51B4D">
            <w:pPr>
              <w:rPr>
                <w:color w:val="000000"/>
                <w:u w:val="single"/>
              </w:rPr>
            </w:pPr>
          </w:p>
        </w:tc>
        <w:tc>
          <w:tcPr>
            <w:tcW w:w="1276" w:type="dxa"/>
          </w:tcPr>
          <w:p w:rsidR="00F51B4D" w:rsidRPr="00F51B4D" w:rsidRDefault="00F51B4D" w:rsidP="00F51B4D">
            <w:pPr>
              <w:jc w:val="center"/>
              <w:rPr>
                <w:color w:val="000000"/>
              </w:rPr>
            </w:pPr>
            <w:r w:rsidRPr="00F51B4D">
              <w:rPr>
                <w:color w:val="000000"/>
              </w:rPr>
              <w:t>2021-2024 годы</w:t>
            </w:r>
          </w:p>
        </w:tc>
        <w:tc>
          <w:tcPr>
            <w:tcW w:w="2109" w:type="dxa"/>
          </w:tcPr>
          <w:p w:rsidR="00F51B4D" w:rsidRPr="00F51B4D" w:rsidRDefault="00F51B4D" w:rsidP="00F51B4D">
            <w:pPr>
              <w:jc w:val="center"/>
              <w:rPr>
                <w:color w:val="000000"/>
              </w:rPr>
            </w:pPr>
            <w:r w:rsidRPr="00F51B4D">
              <w:rPr>
                <w:color w:val="000000"/>
              </w:rPr>
              <w:t>Администрация Поспелихинского района</w:t>
            </w:r>
          </w:p>
        </w:tc>
        <w:tc>
          <w:tcPr>
            <w:tcW w:w="7879" w:type="dxa"/>
            <w:gridSpan w:val="6"/>
            <w:vAlign w:val="center"/>
          </w:tcPr>
          <w:p w:rsidR="00F51B4D" w:rsidRPr="00F51B4D" w:rsidRDefault="00F51B4D" w:rsidP="00F51B4D">
            <w:pPr>
              <w:jc w:val="center"/>
              <w:rPr>
                <w:color w:val="000000"/>
              </w:rPr>
            </w:pPr>
            <w:r w:rsidRPr="00F51B4D">
              <w:rPr>
                <w:color w:val="000000"/>
              </w:rPr>
              <w:t> </w:t>
            </w:r>
          </w:p>
          <w:p w:rsidR="00F51B4D" w:rsidRPr="00F51B4D" w:rsidRDefault="00F51B4D" w:rsidP="00F51B4D">
            <w:pPr>
              <w:jc w:val="center"/>
              <w:rPr>
                <w:color w:val="000000"/>
              </w:rPr>
            </w:pPr>
            <w:r w:rsidRPr="00F51B4D">
              <w:rPr>
                <w:color w:val="000000"/>
              </w:rPr>
              <w:t> </w:t>
            </w:r>
          </w:p>
          <w:p w:rsidR="00F51B4D" w:rsidRPr="00F51B4D" w:rsidRDefault="00F51B4D" w:rsidP="00F51B4D">
            <w:pPr>
              <w:jc w:val="center"/>
              <w:rPr>
                <w:color w:val="000000"/>
              </w:rPr>
            </w:pPr>
            <w:r w:rsidRPr="00F51B4D">
              <w:rPr>
                <w:color w:val="000000"/>
              </w:rPr>
              <w:t>Без финансирования </w:t>
            </w:r>
          </w:p>
          <w:p w:rsidR="00F51B4D" w:rsidRPr="00F51B4D" w:rsidRDefault="00F51B4D" w:rsidP="00F51B4D">
            <w:pPr>
              <w:jc w:val="center"/>
              <w:rPr>
                <w:color w:val="000000"/>
              </w:rPr>
            </w:pPr>
            <w:r w:rsidRPr="00F51B4D">
              <w:rPr>
                <w:color w:val="000000"/>
              </w:rPr>
              <w:t> </w:t>
            </w:r>
          </w:p>
          <w:p w:rsidR="00F51B4D" w:rsidRPr="00F51B4D" w:rsidRDefault="00F51B4D" w:rsidP="00F51B4D">
            <w:pPr>
              <w:jc w:val="both"/>
              <w:rPr>
                <w:color w:val="000000"/>
              </w:rPr>
            </w:pPr>
            <w:r w:rsidRPr="00F51B4D">
              <w:rPr>
                <w:color w:val="000000"/>
              </w:rPr>
              <w:t> </w:t>
            </w:r>
          </w:p>
        </w:tc>
      </w:tr>
      <w:tr w:rsidR="00F51B4D" w:rsidRPr="00F51B4D" w:rsidTr="0051427B">
        <w:trPr>
          <w:trHeight w:val="1810"/>
        </w:trPr>
        <w:tc>
          <w:tcPr>
            <w:tcW w:w="536" w:type="dxa"/>
            <w:vAlign w:val="center"/>
          </w:tcPr>
          <w:p w:rsidR="00F51B4D" w:rsidRPr="00F51B4D" w:rsidRDefault="00F51B4D" w:rsidP="00F51B4D">
            <w:pPr>
              <w:jc w:val="center"/>
              <w:rPr>
                <w:color w:val="000000"/>
              </w:rPr>
            </w:pPr>
            <w:r w:rsidRPr="00F51B4D">
              <w:rPr>
                <w:color w:val="000000"/>
              </w:rPr>
              <w:t>5</w:t>
            </w:r>
          </w:p>
          <w:p w:rsidR="00F51B4D" w:rsidRPr="00F51B4D" w:rsidRDefault="00F51B4D" w:rsidP="00F51B4D">
            <w:pPr>
              <w:jc w:val="center"/>
              <w:rPr>
                <w:color w:val="000000"/>
              </w:rPr>
            </w:pPr>
            <w:r w:rsidRPr="00F51B4D">
              <w:rPr>
                <w:color w:val="000000"/>
              </w:rPr>
              <w:t> </w:t>
            </w:r>
          </w:p>
        </w:tc>
        <w:tc>
          <w:tcPr>
            <w:tcW w:w="3258" w:type="dxa"/>
          </w:tcPr>
          <w:p w:rsidR="00F51B4D" w:rsidRPr="00F51B4D" w:rsidRDefault="00F51B4D" w:rsidP="00F51B4D">
            <w:pPr>
              <w:rPr>
                <w:color w:val="000000"/>
              </w:rPr>
            </w:pPr>
            <w:r w:rsidRPr="00F51B4D">
              <w:t>Мероприятие3 Сбор данных о молодых семьях – участн</w:t>
            </w:r>
            <w:r w:rsidRPr="00F51B4D">
              <w:t>и</w:t>
            </w:r>
            <w:r w:rsidRPr="00F51B4D">
              <w:t>ках подпрограммы</w:t>
            </w:r>
          </w:p>
        </w:tc>
        <w:tc>
          <w:tcPr>
            <w:tcW w:w="1276" w:type="dxa"/>
          </w:tcPr>
          <w:p w:rsidR="00F51B4D" w:rsidRPr="00F51B4D" w:rsidRDefault="00F51B4D" w:rsidP="00F51B4D">
            <w:pPr>
              <w:jc w:val="center"/>
              <w:rPr>
                <w:color w:val="000000"/>
              </w:rPr>
            </w:pPr>
            <w:r w:rsidRPr="00F51B4D">
              <w:rPr>
                <w:color w:val="000000"/>
              </w:rPr>
              <w:t>2021-2024 годы</w:t>
            </w:r>
          </w:p>
        </w:tc>
        <w:tc>
          <w:tcPr>
            <w:tcW w:w="2109" w:type="dxa"/>
          </w:tcPr>
          <w:p w:rsidR="00F51B4D" w:rsidRPr="00F51B4D" w:rsidRDefault="00F51B4D" w:rsidP="00F51B4D">
            <w:pPr>
              <w:jc w:val="center"/>
              <w:rPr>
                <w:color w:val="000000"/>
              </w:rPr>
            </w:pPr>
            <w:r w:rsidRPr="00F51B4D">
              <w:rPr>
                <w:color w:val="000000"/>
              </w:rPr>
              <w:t>Администрация Поспелихинского района</w:t>
            </w:r>
          </w:p>
        </w:tc>
        <w:tc>
          <w:tcPr>
            <w:tcW w:w="7879" w:type="dxa"/>
            <w:gridSpan w:val="6"/>
            <w:vAlign w:val="center"/>
          </w:tcPr>
          <w:p w:rsidR="00F51B4D" w:rsidRPr="00F51B4D" w:rsidRDefault="00F51B4D" w:rsidP="00F51B4D">
            <w:pPr>
              <w:jc w:val="center"/>
              <w:rPr>
                <w:color w:val="000000"/>
              </w:rPr>
            </w:pPr>
            <w:r w:rsidRPr="00F51B4D">
              <w:rPr>
                <w:color w:val="000000"/>
              </w:rPr>
              <w:t> </w:t>
            </w:r>
          </w:p>
          <w:p w:rsidR="00F51B4D" w:rsidRPr="00F51B4D" w:rsidRDefault="00F51B4D" w:rsidP="00F51B4D">
            <w:pPr>
              <w:jc w:val="center"/>
              <w:rPr>
                <w:color w:val="000000"/>
              </w:rPr>
            </w:pPr>
            <w:r w:rsidRPr="00F51B4D">
              <w:rPr>
                <w:color w:val="000000"/>
              </w:rPr>
              <w:t> </w:t>
            </w:r>
          </w:p>
          <w:p w:rsidR="00F51B4D" w:rsidRPr="00F51B4D" w:rsidRDefault="00F51B4D" w:rsidP="00F51B4D">
            <w:pPr>
              <w:jc w:val="center"/>
              <w:rPr>
                <w:color w:val="000000"/>
              </w:rPr>
            </w:pPr>
            <w:r w:rsidRPr="00F51B4D">
              <w:rPr>
                <w:color w:val="000000"/>
              </w:rPr>
              <w:t>Без финансирования </w:t>
            </w:r>
          </w:p>
          <w:p w:rsidR="00F51B4D" w:rsidRPr="00F51B4D" w:rsidRDefault="00F51B4D" w:rsidP="00F51B4D">
            <w:pPr>
              <w:jc w:val="center"/>
              <w:rPr>
                <w:color w:val="000000"/>
              </w:rPr>
            </w:pPr>
            <w:r w:rsidRPr="00F51B4D">
              <w:rPr>
                <w:color w:val="000000"/>
              </w:rPr>
              <w:t> </w:t>
            </w:r>
          </w:p>
          <w:p w:rsidR="00F51B4D" w:rsidRPr="00F51B4D" w:rsidRDefault="00F51B4D" w:rsidP="00F51B4D">
            <w:pPr>
              <w:jc w:val="both"/>
              <w:rPr>
                <w:color w:val="000000"/>
              </w:rPr>
            </w:pPr>
            <w:r w:rsidRPr="00F51B4D">
              <w:rPr>
                <w:color w:val="000000"/>
              </w:rPr>
              <w:t> </w:t>
            </w:r>
          </w:p>
        </w:tc>
      </w:tr>
      <w:tr w:rsidR="00F51B4D" w:rsidRPr="00F51B4D" w:rsidTr="0051427B">
        <w:trPr>
          <w:trHeight w:val="3036"/>
        </w:trPr>
        <w:tc>
          <w:tcPr>
            <w:tcW w:w="536" w:type="dxa"/>
            <w:vAlign w:val="center"/>
          </w:tcPr>
          <w:p w:rsidR="00F51B4D" w:rsidRPr="00F51B4D" w:rsidRDefault="00F51B4D" w:rsidP="00F51B4D">
            <w:pPr>
              <w:jc w:val="center"/>
              <w:rPr>
                <w:color w:val="000000"/>
              </w:rPr>
            </w:pPr>
            <w:r w:rsidRPr="00F51B4D">
              <w:rPr>
                <w:color w:val="000000"/>
              </w:rPr>
              <w:lastRenderedPageBreak/>
              <w:t>6</w:t>
            </w:r>
          </w:p>
        </w:tc>
        <w:tc>
          <w:tcPr>
            <w:tcW w:w="3258" w:type="dxa"/>
          </w:tcPr>
          <w:p w:rsidR="00F51B4D" w:rsidRPr="00F51B4D" w:rsidRDefault="00F51B4D" w:rsidP="00F51B4D">
            <w:r w:rsidRPr="00F51B4D">
              <w:t>Мероприятие</w:t>
            </w:r>
            <w:proofErr w:type="gramStart"/>
            <w:r w:rsidRPr="00F51B4D">
              <w:t>4</w:t>
            </w:r>
            <w:proofErr w:type="gramEnd"/>
            <w:r w:rsidRPr="00F51B4D">
              <w:t xml:space="preserve"> Участие в краевом конкурсном отборе для реализации подпрогра</w:t>
            </w:r>
            <w:r w:rsidRPr="00F51B4D">
              <w:t>м</w:t>
            </w:r>
            <w:r w:rsidRPr="00F51B4D">
              <w:t>мы 1 «Обеспечение жильем молодых семей в Алтайском крае» государственной пр</w:t>
            </w:r>
            <w:r w:rsidRPr="00F51B4D">
              <w:t>о</w:t>
            </w:r>
            <w:r w:rsidRPr="00F51B4D">
              <w:t>граммы Алтайского края «Обеспечение доступным и комфортным жильем насел</w:t>
            </w:r>
            <w:r w:rsidRPr="00F51B4D">
              <w:t>е</w:t>
            </w:r>
            <w:r w:rsidRPr="00F51B4D">
              <w:t>ния Алтайского края»</w:t>
            </w:r>
          </w:p>
          <w:p w:rsidR="00F51B4D" w:rsidRPr="00F51B4D" w:rsidRDefault="00F51B4D" w:rsidP="00F51B4D">
            <w:pPr>
              <w:rPr>
                <w:color w:val="000000"/>
              </w:rPr>
            </w:pPr>
          </w:p>
        </w:tc>
        <w:tc>
          <w:tcPr>
            <w:tcW w:w="1276" w:type="dxa"/>
          </w:tcPr>
          <w:p w:rsidR="00F51B4D" w:rsidRPr="00F51B4D" w:rsidRDefault="00F51B4D" w:rsidP="00F51B4D">
            <w:pPr>
              <w:jc w:val="center"/>
              <w:rPr>
                <w:color w:val="000000"/>
              </w:rPr>
            </w:pPr>
            <w:r w:rsidRPr="00F51B4D">
              <w:rPr>
                <w:color w:val="000000"/>
              </w:rPr>
              <w:t>2021-2024 годы</w:t>
            </w:r>
          </w:p>
        </w:tc>
        <w:tc>
          <w:tcPr>
            <w:tcW w:w="2109" w:type="dxa"/>
          </w:tcPr>
          <w:p w:rsidR="00F51B4D" w:rsidRPr="00F51B4D" w:rsidRDefault="00F51B4D" w:rsidP="00F51B4D">
            <w:pPr>
              <w:jc w:val="center"/>
              <w:rPr>
                <w:color w:val="000000"/>
              </w:rPr>
            </w:pPr>
            <w:r w:rsidRPr="00F51B4D">
              <w:rPr>
                <w:color w:val="000000"/>
              </w:rPr>
              <w:t>Администрация Поспелихинского района</w:t>
            </w:r>
          </w:p>
        </w:tc>
        <w:tc>
          <w:tcPr>
            <w:tcW w:w="7879" w:type="dxa"/>
            <w:gridSpan w:val="6"/>
            <w:vAlign w:val="center"/>
          </w:tcPr>
          <w:p w:rsidR="00F51B4D" w:rsidRPr="00F51B4D" w:rsidRDefault="00F51B4D" w:rsidP="00F51B4D">
            <w:pPr>
              <w:jc w:val="center"/>
              <w:rPr>
                <w:color w:val="000000"/>
              </w:rPr>
            </w:pPr>
            <w:r w:rsidRPr="00F51B4D">
              <w:rPr>
                <w:color w:val="000000"/>
              </w:rPr>
              <w:t>Без финансирования</w:t>
            </w:r>
          </w:p>
        </w:tc>
      </w:tr>
    </w:tbl>
    <w:p w:rsidR="00F51B4D" w:rsidRPr="00F51B4D" w:rsidRDefault="00F51B4D" w:rsidP="00F51B4D">
      <w:pPr>
        <w:widowControl w:val="0"/>
        <w:autoSpaceDE w:val="0"/>
        <w:autoSpaceDN w:val="0"/>
        <w:adjustRightInd w:val="0"/>
        <w:jc w:val="both"/>
        <w:rPr>
          <w:sz w:val="28"/>
          <w:szCs w:val="28"/>
        </w:rPr>
      </w:pPr>
    </w:p>
    <w:p w:rsidR="00F51B4D" w:rsidRPr="00F51B4D" w:rsidRDefault="00F51B4D" w:rsidP="00F51B4D">
      <w:pPr>
        <w:jc w:val="center"/>
        <w:rPr>
          <w:sz w:val="28"/>
          <w:szCs w:val="28"/>
        </w:rPr>
      </w:pPr>
    </w:p>
    <w:p w:rsidR="00F51B4D" w:rsidRPr="00F51B4D" w:rsidRDefault="00F51B4D" w:rsidP="00F51B4D">
      <w:pPr>
        <w:jc w:val="center"/>
        <w:rPr>
          <w:sz w:val="28"/>
          <w:szCs w:val="28"/>
        </w:rPr>
      </w:pPr>
    </w:p>
    <w:p w:rsidR="00F51B4D" w:rsidRPr="00F51B4D" w:rsidRDefault="00F51B4D" w:rsidP="00F51B4D">
      <w:pPr>
        <w:jc w:val="center"/>
        <w:rPr>
          <w:sz w:val="28"/>
          <w:szCs w:val="28"/>
        </w:rPr>
      </w:pPr>
    </w:p>
    <w:p w:rsidR="00F51B4D" w:rsidRPr="00F51B4D" w:rsidRDefault="00F51B4D" w:rsidP="00F51B4D">
      <w:pPr>
        <w:ind w:left="10915"/>
        <w:rPr>
          <w:sz w:val="28"/>
          <w:szCs w:val="28"/>
        </w:rPr>
      </w:pPr>
    </w:p>
    <w:p w:rsid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p w:rsidR="00F51B4D" w:rsidRPr="00F51B4D" w:rsidRDefault="00F51B4D" w:rsidP="00F51B4D">
      <w:pPr>
        <w:ind w:left="10915"/>
        <w:rPr>
          <w:sz w:val="28"/>
          <w:szCs w:val="28"/>
        </w:rPr>
      </w:pPr>
    </w:p>
    <w:tbl>
      <w:tblPr>
        <w:tblW w:w="3969" w:type="dxa"/>
        <w:jc w:val="right"/>
        <w:tblLook w:val="01E0" w:firstRow="1" w:lastRow="1" w:firstColumn="1" w:lastColumn="1" w:noHBand="0" w:noVBand="0"/>
      </w:tblPr>
      <w:tblGrid>
        <w:gridCol w:w="3969"/>
      </w:tblGrid>
      <w:tr w:rsidR="00F51B4D" w:rsidRPr="00F51B4D" w:rsidTr="0051427B">
        <w:trPr>
          <w:jc w:val="right"/>
        </w:trPr>
        <w:tc>
          <w:tcPr>
            <w:tcW w:w="3969" w:type="dxa"/>
          </w:tcPr>
          <w:p w:rsidR="00F51B4D" w:rsidRPr="00F51B4D" w:rsidRDefault="00F51B4D" w:rsidP="00F51B4D">
            <w:pPr>
              <w:rPr>
                <w:sz w:val="28"/>
                <w:szCs w:val="28"/>
              </w:rPr>
            </w:pPr>
            <w:r w:rsidRPr="00F51B4D">
              <w:rPr>
                <w:sz w:val="28"/>
                <w:szCs w:val="28"/>
              </w:rPr>
              <w:lastRenderedPageBreak/>
              <w:t>Приложение 2</w:t>
            </w:r>
          </w:p>
        </w:tc>
      </w:tr>
      <w:tr w:rsidR="00F51B4D" w:rsidRPr="00F51B4D" w:rsidTr="0051427B">
        <w:trPr>
          <w:jc w:val="right"/>
        </w:trPr>
        <w:tc>
          <w:tcPr>
            <w:tcW w:w="3969" w:type="dxa"/>
          </w:tcPr>
          <w:p w:rsidR="00302EB4" w:rsidRDefault="00F51B4D" w:rsidP="00F51B4D">
            <w:pPr>
              <w:rPr>
                <w:sz w:val="28"/>
                <w:szCs w:val="28"/>
              </w:rPr>
            </w:pPr>
            <w:r w:rsidRPr="00F51B4D">
              <w:rPr>
                <w:sz w:val="28"/>
                <w:szCs w:val="28"/>
              </w:rPr>
              <w:t xml:space="preserve">к постановлению </w:t>
            </w:r>
          </w:p>
          <w:p w:rsidR="00F51B4D" w:rsidRPr="00F51B4D" w:rsidRDefault="00F51B4D" w:rsidP="00F51B4D">
            <w:pPr>
              <w:rPr>
                <w:sz w:val="28"/>
                <w:szCs w:val="28"/>
              </w:rPr>
            </w:pPr>
            <w:bookmarkStart w:id="69" w:name="_GoBack"/>
            <w:bookmarkEnd w:id="69"/>
            <w:r w:rsidRPr="00F51B4D">
              <w:rPr>
                <w:sz w:val="28"/>
                <w:szCs w:val="28"/>
              </w:rPr>
              <w:t>Админ</w:t>
            </w:r>
            <w:r w:rsidRPr="00F51B4D">
              <w:rPr>
                <w:sz w:val="28"/>
                <w:szCs w:val="28"/>
              </w:rPr>
              <w:t>и</w:t>
            </w:r>
            <w:r w:rsidRPr="00F51B4D">
              <w:rPr>
                <w:sz w:val="28"/>
                <w:szCs w:val="28"/>
              </w:rPr>
              <w:t xml:space="preserve">страции района </w:t>
            </w:r>
          </w:p>
          <w:p w:rsidR="00F51B4D" w:rsidRPr="00F51B4D" w:rsidRDefault="00F51B4D" w:rsidP="00F51B4D">
            <w:pPr>
              <w:rPr>
                <w:sz w:val="28"/>
                <w:szCs w:val="28"/>
              </w:rPr>
            </w:pPr>
            <w:r w:rsidRPr="00F51B4D">
              <w:rPr>
                <w:sz w:val="28"/>
                <w:szCs w:val="28"/>
              </w:rPr>
              <w:t>от 29.07.2024 № 368</w:t>
            </w:r>
          </w:p>
          <w:p w:rsidR="00F51B4D" w:rsidRPr="00F51B4D" w:rsidRDefault="00F51B4D" w:rsidP="00F51B4D">
            <w:pPr>
              <w:rPr>
                <w:sz w:val="28"/>
                <w:szCs w:val="28"/>
              </w:rPr>
            </w:pPr>
          </w:p>
        </w:tc>
      </w:tr>
    </w:tbl>
    <w:p w:rsidR="00F51B4D" w:rsidRPr="00F51B4D" w:rsidRDefault="00F51B4D" w:rsidP="00F51B4D">
      <w:pPr>
        <w:shd w:val="clear" w:color="auto" w:fill="FFFFFF"/>
        <w:rPr>
          <w:sz w:val="28"/>
          <w:szCs w:val="28"/>
        </w:rPr>
      </w:pPr>
    </w:p>
    <w:p w:rsidR="00F51B4D" w:rsidRPr="00F51B4D" w:rsidRDefault="00F51B4D" w:rsidP="00F51B4D">
      <w:pPr>
        <w:shd w:val="clear" w:color="auto" w:fill="FFFFFF"/>
        <w:jc w:val="center"/>
        <w:rPr>
          <w:sz w:val="28"/>
          <w:szCs w:val="28"/>
        </w:rPr>
      </w:pPr>
      <w:r w:rsidRPr="00F51B4D">
        <w:rPr>
          <w:sz w:val="28"/>
          <w:szCs w:val="28"/>
        </w:rPr>
        <w:t>ОБЪЕМ</w:t>
      </w:r>
    </w:p>
    <w:p w:rsidR="00F51B4D" w:rsidRPr="00F51B4D" w:rsidRDefault="00F51B4D" w:rsidP="00F51B4D">
      <w:pPr>
        <w:widowControl w:val="0"/>
        <w:autoSpaceDE w:val="0"/>
        <w:autoSpaceDN w:val="0"/>
        <w:adjustRightInd w:val="0"/>
        <w:jc w:val="center"/>
        <w:rPr>
          <w:sz w:val="28"/>
          <w:szCs w:val="28"/>
        </w:rPr>
      </w:pPr>
      <w:r w:rsidRPr="00F51B4D">
        <w:rPr>
          <w:sz w:val="28"/>
          <w:szCs w:val="28"/>
        </w:rPr>
        <w:t>финансовых ресурсов, необходимых для реализации  муниципальной программы</w:t>
      </w:r>
    </w:p>
    <w:tbl>
      <w:tblPr>
        <w:tblpPr w:leftFromText="180" w:rightFromText="180" w:vertAnchor="text" w:horzAnchor="margin" w:tblpXSpec="center" w:tblpY="176"/>
        <w:tblW w:w="12757" w:type="dxa"/>
        <w:tblLook w:val="00A0" w:firstRow="1" w:lastRow="0" w:firstColumn="1" w:lastColumn="0" w:noHBand="0" w:noVBand="0"/>
      </w:tblPr>
      <w:tblGrid>
        <w:gridCol w:w="6147"/>
        <w:gridCol w:w="1176"/>
        <w:gridCol w:w="1301"/>
        <w:gridCol w:w="1413"/>
        <w:gridCol w:w="1413"/>
        <w:gridCol w:w="1307"/>
      </w:tblGrid>
      <w:tr w:rsidR="00F51B4D" w:rsidRPr="00F51B4D" w:rsidTr="0051427B">
        <w:trPr>
          <w:trHeight w:val="349"/>
        </w:trPr>
        <w:tc>
          <w:tcPr>
            <w:tcW w:w="6177" w:type="dxa"/>
            <w:vMerge w:val="restart"/>
            <w:tcBorders>
              <w:top w:val="single" w:sz="4" w:space="0" w:color="auto"/>
              <w:left w:val="single" w:sz="4" w:space="0" w:color="auto"/>
              <w:right w:val="single" w:sz="4" w:space="0" w:color="000000"/>
            </w:tcBorders>
            <w:vAlign w:val="center"/>
          </w:tcPr>
          <w:p w:rsidR="00F51B4D" w:rsidRPr="00F51B4D" w:rsidRDefault="00F51B4D" w:rsidP="00F51B4D">
            <w:pPr>
              <w:jc w:val="center"/>
              <w:rPr>
                <w:color w:val="000000"/>
              </w:rPr>
            </w:pPr>
            <w:r w:rsidRPr="00F51B4D">
              <w:rPr>
                <w:color w:val="000000"/>
              </w:rPr>
              <w:t>Источники и направления расходов</w:t>
            </w:r>
          </w:p>
        </w:tc>
        <w:tc>
          <w:tcPr>
            <w:tcW w:w="6580" w:type="dxa"/>
            <w:gridSpan w:val="5"/>
            <w:tcBorders>
              <w:top w:val="single" w:sz="4" w:space="0" w:color="auto"/>
              <w:bottom w:val="single" w:sz="4" w:space="0" w:color="auto"/>
              <w:right w:val="single" w:sz="4" w:space="0" w:color="auto"/>
            </w:tcBorders>
            <w:shd w:val="clear" w:color="auto" w:fill="auto"/>
          </w:tcPr>
          <w:p w:rsidR="00F51B4D" w:rsidRPr="00F51B4D" w:rsidRDefault="00F51B4D" w:rsidP="00F51B4D">
            <w:pPr>
              <w:jc w:val="center"/>
            </w:pPr>
            <w:r w:rsidRPr="00F51B4D">
              <w:t>Сумма расходов, тыс. рублей</w:t>
            </w:r>
          </w:p>
        </w:tc>
      </w:tr>
      <w:tr w:rsidR="00F51B4D" w:rsidRPr="00F51B4D" w:rsidTr="0051427B">
        <w:trPr>
          <w:trHeight w:val="474"/>
        </w:trPr>
        <w:tc>
          <w:tcPr>
            <w:tcW w:w="6177" w:type="dxa"/>
            <w:vMerge/>
            <w:tcBorders>
              <w:left w:val="single" w:sz="4" w:space="0" w:color="auto"/>
              <w:right w:val="single" w:sz="4" w:space="0" w:color="000000"/>
            </w:tcBorders>
            <w:vAlign w:val="center"/>
          </w:tcPr>
          <w:p w:rsidR="00F51B4D" w:rsidRPr="00F51B4D" w:rsidRDefault="00F51B4D" w:rsidP="00F51B4D">
            <w:pPr>
              <w:rPr>
                <w:color w:val="000000"/>
              </w:rPr>
            </w:pPr>
          </w:p>
        </w:tc>
        <w:tc>
          <w:tcPr>
            <w:tcW w:w="1131"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r w:rsidRPr="00F51B4D">
              <w:rPr>
                <w:color w:val="000000"/>
              </w:rPr>
              <w:t>2021 год</w:t>
            </w:r>
          </w:p>
        </w:tc>
        <w:tc>
          <w:tcPr>
            <w:tcW w:w="1305"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r w:rsidRPr="00F51B4D">
              <w:rPr>
                <w:color w:val="000000"/>
              </w:rPr>
              <w:t>2022 год</w:t>
            </w:r>
          </w:p>
        </w:tc>
        <w:tc>
          <w:tcPr>
            <w:tcW w:w="1418"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r w:rsidRPr="00F51B4D">
              <w:rPr>
                <w:color w:val="000000"/>
              </w:rPr>
              <w:t>2023 год</w:t>
            </w:r>
          </w:p>
        </w:tc>
        <w:tc>
          <w:tcPr>
            <w:tcW w:w="1417"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r w:rsidRPr="00F51B4D">
              <w:rPr>
                <w:color w:val="000000"/>
              </w:rPr>
              <w:t xml:space="preserve">2024 год  </w:t>
            </w:r>
          </w:p>
        </w:tc>
        <w:tc>
          <w:tcPr>
            <w:tcW w:w="1309"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r w:rsidRPr="00F51B4D">
              <w:rPr>
                <w:color w:val="000000"/>
              </w:rPr>
              <w:t>Всего</w:t>
            </w:r>
          </w:p>
        </w:tc>
      </w:tr>
      <w:tr w:rsidR="00F51B4D" w:rsidRPr="00F51B4D" w:rsidTr="0051427B">
        <w:trPr>
          <w:trHeight w:val="142"/>
        </w:trPr>
        <w:tc>
          <w:tcPr>
            <w:tcW w:w="6177" w:type="dxa"/>
            <w:tcBorders>
              <w:top w:val="single" w:sz="4" w:space="0" w:color="auto"/>
              <w:left w:val="single" w:sz="4" w:space="0" w:color="auto"/>
              <w:bottom w:val="single" w:sz="4" w:space="0" w:color="auto"/>
              <w:right w:val="single" w:sz="4" w:space="0" w:color="000000"/>
            </w:tcBorders>
            <w:vAlign w:val="center"/>
          </w:tcPr>
          <w:p w:rsidR="00F51B4D" w:rsidRPr="00F51B4D" w:rsidRDefault="00F51B4D" w:rsidP="00F51B4D">
            <w:pPr>
              <w:jc w:val="center"/>
              <w:rPr>
                <w:color w:val="000000"/>
              </w:rPr>
            </w:pPr>
            <w:r w:rsidRPr="00F51B4D">
              <w:rPr>
                <w:color w:val="000000"/>
              </w:rPr>
              <w:t>1</w:t>
            </w:r>
          </w:p>
        </w:tc>
        <w:tc>
          <w:tcPr>
            <w:tcW w:w="1131"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r w:rsidRPr="00F51B4D">
              <w:rPr>
                <w:color w:val="000000"/>
              </w:rPr>
              <w:t>2</w:t>
            </w:r>
          </w:p>
        </w:tc>
        <w:tc>
          <w:tcPr>
            <w:tcW w:w="1305"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r w:rsidRPr="00F51B4D">
              <w:rPr>
                <w:color w:val="000000"/>
              </w:rPr>
              <w:t>3</w:t>
            </w:r>
          </w:p>
        </w:tc>
        <w:tc>
          <w:tcPr>
            <w:tcW w:w="1418"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r w:rsidRPr="00F51B4D">
              <w:rPr>
                <w:color w:val="000000"/>
              </w:rPr>
              <w:t>4</w:t>
            </w:r>
          </w:p>
        </w:tc>
        <w:tc>
          <w:tcPr>
            <w:tcW w:w="1417"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r w:rsidRPr="00F51B4D">
              <w:rPr>
                <w:color w:val="000000"/>
              </w:rPr>
              <w:t>5</w:t>
            </w:r>
          </w:p>
        </w:tc>
        <w:tc>
          <w:tcPr>
            <w:tcW w:w="1309"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r w:rsidRPr="00F51B4D">
              <w:rPr>
                <w:color w:val="000000"/>
              </w:rPr>
              <w:t>6</w:t>
            </w:r>
          </w:p>
        </w:tc>
      </w:tr>
      <w:tr w:rsidR="00F51B4D" w:rsidRPr="00F51B4D" w:rsidTr="0051427B">
        <w:trPr>
          <w:trHeight w:val="300"/>
        </w:trPr>
        <w:tc>
          <w:tcPr>
            <w:tcW w:w="6177" w:type="dxa"/>
            <w:tcBorders>
              <w:top w:val="single" w:sz="4" w:space="0" w:color="auto"/>
              <w:left w:val="single" w:sz="4" w:space="0" w:color="auto"/>
              <w:bottom w:val="single" w:sz="4" w:space="0" w:color="auto"/>
              <w:right w:val="single" w:sz="4" w:space="0" w:color="000000"/>
            </w:tcBorders>
            <w:vAlign w:val="center"/>
          </w:tcPr>
          <w:p w:rsidR="00F51B4D" w:rsidRPr="00F51B4D" w:rsidRDefault="00F51B4D" w:rsidP="00F51B4D">
            <w:pPr>
              <w:rPr>
                <w:color w:val="000000"/>
              </w:rPr>
            </w:pPr>
            <w:r w:rsidRPr="00F51B4D">
              <w:rPr>
                <w:color w:val="000000"/>
              </w:rPr>
              <w:t>Всего финансовых затрат</w:t>
            </w:r>
          </w:p>
        </w:tc>
        <w:tc>
          <w:tcPr>
            <w:tcW w:w="1131"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1 328,400</w:t>
            </w:r>
          </w:p>
        </w:tc>
        <w:tc>
          <w:tcPr>
            <w:tcW w:w="1305"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0</w:t>
            </w:r>
          </w:p>
        </w:tc>
        <w:tc>
          <w:tcPr>
            <w:tcW w:w="1418"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0</w:t>
            </w:r>
          </w:p>
        </w:tc>
        <w:tc>
          <w:tcPr>
            <w:tcW w:w="1417"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464,96</w:t>
            </w:r>
          </w:p>
        </w:tc>
        <w:tc>
          <w:tcPr>
            <w:tcW w:w="1309"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1 793,36</w:t>
            </w:r>
          </w:p>
        </w:tc>
      </w:tr>
      <w:tr w:rsidR="00F51B4D" w:rsidRPr="00F51B4D" w:rsidTr="0051427B">
        <w:trPr>
          <w:trHeight w:val="300"/>
        </w:trPr>
        <w:tc>
          <w:tcPr>
            <w:tcW w:w="6177" w:type="dxa"/>
            <w:tcBorders>
              <w:top w:val="single" w:sz="4" w:space="0" w:color="auto"/>
              <w:left w:val="single" w:sz="4" w:space="0" w:color="auto"/>
              <w:bottom w:val="single" w:sz="4" w:space="0" w:color="auto"/>
              <w:right w:val="single" w:sz="4" w:space="0" w:color="000000"/>
            </w:tcBorders>
            <w:vAlign w:val="center"/>
          </w:tcPr>
          <w:p w:rsidR="00F51B4D" w:rsidRPr="00F51B4D" w:rsidRDefault="00F51B4D" w:rsidP="00F51B4D">
            <w:pPr>
              <w:rPr>
                <w:color w:val="000000"/>
              </w:rPr>
            </w:pPr>
            <w:r w:rsidRPr="00F51B4D">
              <w:rPr>
                <w:color w:val="000000"/>
              </w:rPr>
              <w:t xml:space="preserve">      в том числе:</w:t>
            </w:r>
          </w:p>
        </w:tc>
        <w:tc>
          <w:tcPr>
            <w:tcW w:w="1131"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p>
        </w:tc>
        <w:tc>
          <w:tcPr>
            <w:tcW w:w="1305"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p>
        </w:tc>
        <w:tc>
          <w:tcPr>
            <w:tcW w:w="1418"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p>
        </w:tc>
        <w:tc>
          <w:tcPr>
            <w:tcW w:w="1417"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p>
        </w:tc>
        <w:tc>
          <w:tcPr>
            <w:tcW w:w="1309"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rPr>
            </w:pPr>
          </w:p>
        </w:tc>
      </w:tr>
      <w:tr w:rsidR="00F51B4D" w:rsidRPr="00F51B4D" w:rsidTr="0051427B">
        <w:trPr>
          <w:trHeight w:val="390"/>
        </w:trPr>
        <w:tc>
          <w:tcPr>
            <w:tcW w:w="6177" w:type="dxa"/>
            <w:tcBorders>
              <w:top w:val="nil"/>
              <w:left w:val="single" w:sz="4" w:space="0" w:color="auto"/>
              <w:bottom w:val="single" w:sz="4" w:space="0" w:color="auto"/>
              <w:right w:val="single" w:sz="4" w:space="0" w:color="auto"/>
            </w:tcBorders>
            <w:vAlign w:val="center"/>
          </w:tcPr>
          <w:p w:rsidR="00F51B4D" w:rsidRPr="00F51B4D" w:rsidRDefault="00F51B4D" w:rsidP="00F51B4D">
            <w:pPr>
              <w:ind w:firstLine="333"/>
              <w:rPr>
                <w:color w:val="000000"/>
              </w:rPr>
            </w:pPr>
            <w:r w:rsidRPr="00F51B4D">
              <w:rPr>
                <w:color w:val="000000"/>
              </w:rPr>
              <w:t>из федерального  бюджета </w:t>
            </w:r>
          </w:p>
        </w:tc>
        <w:tc>
          <w:tcPr>
            <w:tcW w:w="1131"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t>853,408</w:t>
            </w:r>
          </w:p>
        </w:tc>
        <w:tc>
          <w:tcPr>
            <w:tcW w:w="1305"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t>0</w:t>
            </w:r>
          </w:p>
        </w:tc>
        <w:tc>
          <w:tcPr>
            <w:tcW w:w="1418"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t>0</w:t>
            </w:r>
          </w:p>
        </w:tc>
        <w:tc>
          <w:tcPr>
            <w:tcW w:w="1417"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t>155,03</w:t>
            </w:r>
          </w:p>
        </w:tc>
        <w:tc>
          <w:tcPr>
            <w:tcW w:w="1309"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t>1 008,438</w:t>
            </w:r>
          </w:p>
        </w:tc>
      </w:tr>
      <w:tr w:rsidR="00F51B4D" w:rsidRPr="00F51B4D" w:rsidTr="0051427B">
        <w:trPr>
          <w:trHeight w:val="300"/>
        </w:trPr>
        <w:tc>
          <w:tcPr>
            <w:tcW w:w="6177" w:type="dxa"/>
            <w:tcBorders>
              <w:top w:val="single" w:sz="4" w:space="0" w:color="auto"/>
              <w:left w:val="single" w:sz="4" w:space="0" w:color="auto"/>
              <w:bottom w:val="single" w:sz="4" w:space="0" w:color="auto"/>
              <w:right w:val="single" w:sz="4" w:space="0" w:color="000000"/>
            </w:tcBorders>
            <w:vAlign w:val="center"/>
          </w:tcPr>
          <w:p w:rsidR="00F51B4D" w:rsidRPr="00F51B4D" w:rsidRDefault="00F51B4D" w:rsidP="00F51B4D">
            <w:pPr>
              <w:ind w:firstLine="333"/>
              <w:rPr>
                <w:color w:val="000000"/>
              </w:rPr>
            </w:pPr>
            <w:r w:rsidRPr="00F51B4D">
              <w:rPr>
                <w:color w:val="000000"/>
              </w:rPr>
              <w:t>из краевого бюджета</w:t>
            </w:r>
          </w:p>
        </w:tc>
        <w:tc>
          <w:tcPr>
            <w:tcW w:w="1131"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237,892</w:t>
            </w:r>
          </w:p>
        </w:tc>
        <w:tc>
          <w:tcPr>
            <w:tcW w:w="1305"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0</w:t>
            </w:r>
          </w:p>
        </w:tc>
        <w:tc>
          <w:tcPr>
            <w:tcW w:w="1418"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0</w:t>
            </w:r>
          </w:p>
        </w:tc>
        <w:tc>
          <w:tcPr>
            <w:tcW w:w="1417"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154,96</w:t>
            </w:r>
          </w:p>
        </w:tc>
        <w:tc>
          <w:tcPr>
            <w:tcW w:w="1309"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392,852</w:t>
            </w:r>
          </w:p>
        </w:tc>
      </w:tr>
      <w:tr w:rsidR="00F51B4D" w:rsidRPr="00F51B4D" w:rsidTr="0051427B">
        <w:trPr>
          <w:trHeight w:val="300"/>
        </w:trPr>
        <w:tc>
          <w:tcPr>
            <w:tcW w:w="6177" w:type="dxa"/>
            <w:tcBorders>
              <w:top w:val="single" w:sz="4" w:space="0" w:color="auto"/>
              <w:left w:val="single" w:sz="4" w:space="0" w:color="auto"/>
              <w:bottom w:val="single" w:sz="4" w:space="0" w:color="auto"/>
              <w:right w:val="single" w:sz="4" w:space="0" w:color="000000"/>
            </w:tcBorders>
            <w:vAlign w:val="center"/>
          </w:tcPr>
          <w:p w:rsidR="00F51B4D" w:rsidRPr="00F51B4D" w:rsidRDefault="00F51B4D" w:rsidP="00F51B4D">
            <w:pPr>
              <w:ind w:firstLine="333"/>
              <w:rPr>
                <w:color w:val="000000"/>
              </w:rPr>
            </w:pPr>
            <w:r w:rsidRPr="00F51B4D">
              <w:rPr>
                <w:color w:val="000000"/>
              </w:rPr>
              <w:t>из  районного бюджета</w:t>
            </w:r>
          </w:p>
        </w:tc>
        <w:tc>
          <w:tcPr>
            <w:tcW w:w="1131"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237,100</w:t>
            </w:r>
          </w:p>
        </w:tc>
        <w:tc>
          <w:tcPr>
            <w:tcW w:w="1305"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0</w:t>
            </w:r>
          </w:p>
        </w:tc>
        <w:tc>
          <w:tcPr>
            <w:tcW w:w="1418"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0</w:t>
            </w:r>
          </w:p>
        </w:tc>
        <w:tc>
          <w:tcPr>
            <w:tcW w:w="1417"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154,97</w:t>
            </w:r>
          </w:p>
        </w:tc>
        <w:tc>
          <w:tcPr>
            <w:tcW w:w="1309" w:type="dxa"/>
            <w:tcBorders>
              <w:top w:val="nil"/>
              <w:left w:val="nil"/>
              <w:bottom w:val="single" w:sz="4" w:space="0" w:color="auto"/>
              <w:right w:val="single" w:sz="4" w:space="0" w:color="auto"/>
            </w:tcBorders>
            <w:vAlign w:val="center"/>
          </w:tcPr>
          <w:p w:rsidR="00F51B4D" w:rsidRPr="00F51B4D" w:rsidRDefault="00F51B4D" w:rsidP="00F51B4D">
            <w:pPr>
              <w:jc w:val="center"/>
              <w:rPr>
                <w:color w:val="000000"/>
                <w:highlight w:val="yellow"/>
              </w:rPr>
            </w:pPr>
            <w:r w:rsidRPr="00F51B4D">
              <w:rPr>
                <w:color w:val="000000"/>
              </w:rPr>
              <w:t>392,07</w:t>
            </w:r>
          </w:p>
        </w:tc>
      </w:tr>
    </w:tbl>
    <w:p w:rsidR="00F51B4D" w:rsidRPr="00F51B4D" w:rsidRDefault="00F51B4D" w:rsidP="00F51B4D">
      <w:pPr>
        <w:widowControl w:val="0"/>
        <w:autoSpaceDE w:val="0"/>
        <w:autoSpaceDN w:val="0"/>
        <w:adjustRightInd w:val="0"/>
        <w:jc w:val="both"/>
        <w:rPr>
          <w:sz w:val="28"/>
          <w:szCs w:val="28"/>
        </w:rPr>
      </w:pPr>
    </w:p>
    <w:p w:rsidR="00F51B4D" w:rsidRPr="00F51B4D" w:rsidRDefault="00F51B4D" w:rsidP="00F51B4D">
      <w:pPr>
        <w:widowControl w:val="0"/>
        <w:autoSpaceDE w:val="0"/>
        <w:autoSpaceDN w:val="0"/>
        <w:adjustRightInd w:val="0"/>
        <w:jc w:val="both"/>
        <w:rPr>
          <w:sz w:val="28"/>
          <w:szCs w:val="28"/>
        </w:rPr>
      </w:pPr>
    </w:p>
    <w:p w:rsidR="00F51B4D" w:rsidRPr="00F51B4D" w:rsidRDefault="00F51B4D" w:rsidP="00F51B4D">
      <w:pPr>
        <w:widowControl w:val="0"/>
        <w:autoSpaceDE w:val="0"/>
        <w:autoSpaceDN w:val="0"/>
        <w:adjustRightInd w:val="0"/>
        <w:jc w:val="both"/>
        <w:rPr>
          <w:sz w:val="28"/>
          <w:szCs w:val="28"/>
        </w:rPr>
      </w:pPr>
    </w:p>
    <w:p w:rsidR="00F51B4D" w:rsidRPr="00F51B4D" w:rsidRDefault="00F51B4D" w:rsidP="00F51B4D">
      <w:pPr>
        <w:widowControl w:val="0"/>
        <w:autoSpaceDE w:val="0"/>
        <w:autoSpaceDN w:val="0"/>
        <w:adjustRightInd w:val="0"/>
        <w:jc w:val="both"/>
        <w:rPr>
          <w:sz w:val="28"/>
          <w:szCs w:val="28"/>
        </w:rPr>
      </w:pPr>
    </w:p>
    <w:p w:rsidR="00F51B4D" w:rsidRPr="00F51B4D" w:rsidRDefault="00F51B4D" w:rsidP="00F51B4D">
      <w:pPr>
        <w:widowControl w:val="0"/>
        <w:autoSpaceDE w:val="0"/>
        <w:autoSpaceDN w:val="0"/>
        <w:adjustRightInd w:val="0"/>
        <w:jc w:val="both"/>
        <w:rPr>
          <w:sz w:val="28"/>
          <w:szCs w:val="28"/>
        </w:rPr>
      </w:pPr>
    </w:p>
    <w:p w:rsidR="00F51B4D" w:rsidRPr="00F51B4D" w:rsidRDefault="00F51B4D" w:rsidP="00F51B4D">
      <w:pPr>
        <w:widowControl w:val="0"/>
        <w:autoSpaceDE w:val="0"/>
        <w:autoSpaceDN w:val="0"/>
        <w:adjustRightInd w:val="0"/>
        <w:jc w:val="both"/>
        <w:rPr>
          <w:sz w:val="28"/>
          <w:szCs w:val="28"/>
        </w:rPr>
      </w:pPr>
    </w:p>
    <w:p w:rsidR="00F51B4D" w:rsidRPr="00F51B4D" w:rsidRDefault="00F51B4D" w:rsidP="00F51B4D">
      <w:pPr>
        <w:widowControl w:val="0"/>
        <w:autoSpaceDE w:val="0"/>
        <w:autoSpaceDN w:val="0"/>
        <w:adjustRightInd w:val="0"/>
        <w:jc w:val="both"/>
        <w:rPr>
          <w:sz w:val="28"/>
          <w:szCs w:val="28"/>
        </w:rPr>
      </w:pPr>
    </w:p>
    <w:p w:rsidR="00F51B4D" w:rsidRPr="00F51B4D" w:rsidRDefault="00F51B4D" w:rsidP="00F51B4D">
      <w:pPr>
        <w:widowControl w:val="0"/>
        <w:autoSpaceDE w:val="0"/>
        <w:autoSpaceDN w:val="0"/>
        <w:adjustRightInd w:val="0"/>
        <w:jc w:val="both"/>
        <w:rPr>
          <w:sz w:val="28"/>
          <w:szCs w:val="28"/>
        </w:rPr>
      </w:pPr>
    </w:p>
    <w:p w:rsidR="00F51B4D" w:rsidRPr="00F51B4D" w:rsidRDefault="00F51B4D" w:rsidP="00F51B4D">
      <w:pPr>
        <w:widowControl w:val="0"/>
        <w:autoSpaceDE w:val="0"/>
        <w:autoSpaceDN w:val="0"/>
        <w:adjustRightInd w:val="0"/>
        <w:jc w:val="both"/>
        <w:rPr>
          <w:sz w:val="28"/>
          <w:szCs w:val="28"/>
          <w:lang w:val="en-US"/>
        </w:rPr>
      </w:pPr>
    </w:p>
    <w:p w:rsidR="00F51B4D" w:rsidRDefault="00F51B4D">
      <w:pPr>
        <w:spacing w:after="200" w:line="276" w:lineRule="auto"/>
        <w:rPr>
          <w:b/>
          <w:sz w:val="28"/>
          <w:szCs w:val="28"/>
        </w:rPr>
        <w:sectPr w:rsidR="00F51B4D" w:rsidSect="00F51B4D">
          <w:headerReference w:type="default" r:id="rId57"/>
          <w:pgSz w:w="16838" w:h="11906" w:orient="landscape"/>
          <w:pgMar w:top="1701" w:right="1134" w:bottom="850" w:left="1134" w:header="708" w:footer="708" w:gutter="0"/>
          <w:cols w:space="708"/>
          <w:docGrid w:linePitch="360"/>
        </w:sectPr>
      </w:pPr>
    </w:p>
    <w:p w:rsidR="0039222E" w:rsidRPr="009A24E4" w:rsidRDefault="0039222E" w:rsidP="0039222E">
      <w:pPr>
        <w:jc w:val="center"/>
        <w:rPr>
          <w:sz w:val="28"/>
          <w:szCs w:val="28"/>
        </w:rPr>
      </w:pPr>
      <w:r w:rsidRPr="007264B6">
        <w:rPr>
          <w:b/>
          <w:sz w:val="28"/>
          <w:szCs w:val="28"/>
        </w:rPr>
        <w:lastRenderedPageBreak/>
        <w:t xml:space="preserve">СБОРНИК № </w:t>
      </w:r>
      <w:r w:rsidR="00C64FA6">
        <w:rPr>
          <w:b/>
          <w:sz w:val="28"/>
          <w:szCs w:val="28"/>
        </w:rPr>
        <w:t>7</w:t>
      </w:r>
    </w:p>
    <w:p w:rsidR="0039222E" w:rsidRPr="007264B6" w:rsidRDefault="0039222E" w:rsidP="0039222E">
      <w:pPr>
        <w:jc w:val="center"/>
        <w:rPr>
          <w:b/>
        </w:rPr>
      </w:pPr>
      <w:r w:rsidRPr="007264B6">
        <w:rPr>
          <w:b/>
        </w:rPr>
        <w:t>муниципальных правовых актов</w:t>
      </w:r>
    </w:p>
    <w:p w:rsidR="0039222E" w:rsidRPr="007264B6" w:rsidRDefault="0039222E" w:rsidP="0039222E">
      <w:pPr>
        <w:keepNext/>
        <w:spacing w:before="240" w:after="60"/>
        <w:jc w:val="center"/>
        <w:outlineLvl w:val="1"/>
        <w:rPr>
          <w:b/>
          <w:bCs/>
          <w:iCs/>
        </w:rPr>
      </w:pPr>
      <w:r w:rsidRPr="007264B6">
        <w:rPr>
          <w:b/>
          <w:bCs/>
          <w:iCs/>
        </w:rPr>
        <w:t>Поспелихинского района Алтайского края</w:t>
      </w:r>
    </w:p>
    <w:p w:rsidR="0039222E" w:rsidRPr="007264B6" w:rsidRDefault="0039222E" w:rsidP="0039222E">
      <w:pPr>
        <w:jc w:val="both"/>
      </w:pPr>
    </w:p>
    <w:p w:rsidR="0039222E" w:rsidRPr="007264B6" w:rsidRDefault="0039222E" w:rsidP="0039222E">
      <w:pPr>
        <w:jc w:val="center"/>
      </w:pPr>
    </w:p>
    <w:p w:rsidR="0039222E" w:rsidRPr="007264B6" w:rsidRDefault="0039222E" w:rsidP="0039222E">
      <w:pPr>
        <w:jc w:val="center"/>
        <w:rPr>
          <w:b/>
        </w:rPr>
      </w:pPr>
      <w:r w:rsidRPr="007264B6">
        <w:rPr>
          <w:b/>
        </w:rPr>
        <w:t xml:space="preserve">СОДЕРЖАНИЕ  </w:t>
      </w:r>
    </w:p>
    <w:p w:rsidR="0039222E" w:rsidRPr="007264B6" w:rsidRDefault="0039222E" w:rsidP="0039222E">
      <w:pPr>
        <w:jc w:val="center"/>
        <w:rPr>
          <w:b/>
        </w:rPr>
      </w:pPr>
    </w:p>
    <w:p w:rsidR="0039222E" w:rsidRDefault="0039222E" w:rsidP="0039222E">
      <w:pPr>
        <w:jc w:val="center"/>
        <w:rPr>
          <w:b/>
          <w:u w:val="single"/>
        </w:rPr>
      </w:pPr>
      <w:proofErr w:type="gramStart"/>
      <w:r w:rsidRPr="007264B6">
        <w:rPr>
          <w:b/>
          <w:u w:val="single"/>
        </w:rPr>
        <w:t>Раздел первый</w:t>
      </w:r>
      <w:proofErr w:type="gramEnd"/>
      <w:r w:rsidRPr="007264B6">
        <w:rPr>
          <w:b/>
          <w:u w:val="single"/>
        </w:rPr>
        <w:t xml:space="preserve">: </w:t>
      </w:r>
    </w:p>
    <w:p w:rsidR="0039222E" w:rsidRDefault="0039222E" w:rsidP="0039222E">
      <w:pPr>
        <w:jc w:val="center"/>
        <w:rPr>
          <w:b/>
          <w:u w:val="single"/>
        </w:rPr>
      </w:pPr>
    </w:p>
    <w:p w:rsidR="0039222E" w:rsidRDefault="0039222E" w:rsidP="0039222E">
      <w:pPr>
        <w:jc w:val="center"/>
        <w:rPr>
          <w:b/>
          <w:u w:val="single"/>
        </w:rPr>
      </w:pPr>
    </w:p>
    <w:p w:rsidR="0039222E" w:rsidRDefault="0039222E" w:rsidP="0039222E">
      <w:pPr>
        <w:jc w:val="center"/>
        <w:rPr>
          <w:sz w:val="28"/>
        </w:rPr>
      </w:pPr>
      <w:r w:rsidRPr="00795A5B">
        <w:rPr>
          <w:sz w:val="28"/>
        </w:rPr>
        <w:t>Постановления Администрации Поспелихинского района</w:t>
      </w:r>
    </w:p>
    <w:p w:rsidR="00D44EBE" w:rsidRPr="00F51017" w:rsidRDefault="00D44EBE" w:rsidP="0039222E">
      <w:pPr>
        <w:jc w:val="center"/>
        <w:rPr>
          <w:sz w:val="28"/>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2172"/>
        <w:gridCol w:w="6051"/>
        <w:gridCol w:w="1134"/>
      </w:tblGrid>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1.</w:t>
            </w:r>
          </w:p>
        </w:tc>
        <w:tc>
          <w:tcPr>
            <w:tcW w:w="2172" w:type="dxa"/>
            <w:shd w:val="clear" w:color="auto" w:fill="auto"/>
          </w:tcPr>
          <w:p w:rsidR="0039222E" w:rsidRDefault="00C64FA6" w:rsidP="00CA04BD">
            <w:pPr>
              <w:widowControl w:val="0"/>
              <w:adjustRightInd w:val="0"/>
              <w:jc w:val="center"/>
            </w:pPr>
            <w:r>
              <w:t>03.07.2024 № 324</w:t>
            </w:r>
          </w:p>
        </w:tc>
        <w:tc>
          <w:tcPr>
            <w:tcW w:w="6051" w:type="dxa"/>
            <w:shd w:val="clear" w:color="auto" w:fill="auto"/>
          </w:tcPr>
          <w:p w:rsidR="0039222E" w:rsidRPr="00365F65" w:rsidRDefault="00C64FA6" w:rsidP="00C64FA6">
            <w:pPr>
              <w:widowControl w:val="0"/>
              <w:shd w:val="clear" w:color="auto" w:fill="FFFFFF"/>
              <w:adjustRightInd w:val="0"/>
              <w:ind w:left="10"/>
              <w:jc w:val="both"/>
            </w:pPr>
            <w:r w:rsidRPr="00C64FA6">
              <w:t>О внесении изменений в постановление Администрации района от 01.07.2019 № 336</w:t>
            </w:r>
          </w:p>
        </w:tc>
        <w:tc>
          <w:tcPr>
            <w:tcW w:w="1134" w:type="dxa"/>
            <w:shd w:val="clear" w:color="auto" w:fill="auto"/>
          </w:tcPr>
          <w:p w:rsidR="0039222E" w:rsidRPr="007264B6" w:rsidRDefault="00D44EBE" w:rsidP="00BD0392">
            <w:pPr>
              <w:widowControl w:val="0"/>
              <w:adjustRightInd w:val="0"/>
              <w:jc w:val="center"/>
            </w:pPr>
            <w:r>
              <w:t xml:space="preserve">стр. </w:t>
            </w:r>
            <w:r w:rsidR="00C64FA6">
              <w:t>3</w:t>
            </w:r>
          </w:p>
        </w:tc>
      </w:tr>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2.</w:t>
            </w:r>
          </w:p>
        </w:tc>
        <w:tc>
          <w:tcPr>
            <w:tcW w:w="2172" w:type="dxa"/>
            <w:shd w:val="clear" w:color="auto" w:fill="auto"/>
          </w:tcPr>
          <w:p w:rsidR="0039222E" w:rsidRDefault="00C64FA6" w:rsidP="00CA04BD">
            <w:pPr>
              <w:widowControl w:val="0"/>
              <w:adjustRightInd w:val="0"/>
              <w:jc w:val="center"/>
            </w:pPr>
            <w:r>
              <w:t>04.07.2024 № 331</w:t>
            </w:r>
          </w:p>
        </w:tc>
        <w:tc>
          <w:tcPr>
            <w:tcW w:w="6051" w:type="dxa"/>
            <w:shd w:val="clear" w:color="auto" w:fill="auto"/>
          </w:tcPr>
          <w:p w:rsidR="0039222E" w:rsidRPr="00365F65" w:rsidRDefault="00C64FA6" w:rsidP="00C64FA6">
            <w:pPr>
              <w:widowControl w:val="0"/>
              <w:shd w:val="clear" w:color="auto" w:fill="FFFFFF"/>
              <w:adjustRightInd w:val="0"/>
              <w:ind w:left="10"/>
              <w:jc w:val="both"/>
            </w:pPr>
            <w:r w:rsidRPr="00C64FA6">
              <w:t xml:space="preserve">Об утверждении Порядка расчета компенсационной стоимости зеленых насаждений, произрастающих на территории муниципального образования </w:t>
            </w:r>
            <w:proofErr w:type="spellStart"/>
            <w:r w:rsidRPr="00C64FA6">
              <w:t>Поспелихи</w:t>
            </w:r>
            <w:r w:rsidRPr="00C64FA6">
              <w:t>н</w:t>
            </w:r>
            <w:r w:rsidRPr="00C64FA6">
              <w:t>ский</w:t>
            </w:r>
            <w:proofErr w:type="spellEnd"/>
            <w:r w:rsidRPr="00C64FA6">
              <w:t xml:space="preserve">  район Алтайского края</w:t>
            </w:r>
          </w:p>
        </w:tc>
        <w:tc>
          <w:tcPr>
            <w:tcW w:w="1134" w:type="dxa"/>
            <w:shd w:val="clear" w:color="auto" w:fill="auto"/>
          </w:tcPr>
          <w:p w:rsidR="0039222E" w:rsidRPr="007264B6" w:rsidRDefault="00D44EBE" w:rsidP="00BD0392">
            <w:pPr>
              <w:widowControl w:val="0"/>
              <w:adjustRightInd w:val="0"/>
              <w:jc w:val="center"/>
            </w:pPr>
            <w:r>
              <w:t xml:space="preserve">стр. </w:t>
            </w:r>
            <w:r w:rsidR="00C64FA6">
              <w:t>4</w:t>
            </w:r>
          </w:p>
        </w:tc>
      </w:tr>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3.</w:t>
            </w:r>
          </w:p>
        </w:tc>
        <w:tc>
          <w:tcPr>
            <w:tcW w:w="2172" w:type="dxa"/>
            <w:shd w:val="clear" w:color="auto" w:fill="auto"/>
          </w:tcPr>
          <w:p w:rsidR="0039222E" w:rsidRDefault="00C64FA6" w:rsidP="00CA04BD">
            <w:pPr>
              <w:widowControl w:val="0"/>
              <w:adjustRightInd w:val="0"/>
              <w:jc w:val="center"/>
            </w:pPr>
            <w:r>
              <w:t>11.07.2024 № 337</w:t>
            </w:r>
          </w:p>
        </w:tc>
        <w:tc>
          <w:tcPr>
            <w:tcW w:w="6051" w:type="dxa"/>
            <w:shd w:val="clear" w:color="auto" w:fill="auto"/>
          </w:tcPr>
          <w:p w:rsidR="0039222E" w:rsidRPr="00795A5B" w:rsidRDefault="00C64FA6" w:rsidP="00C64FA6">
            <w:pPr>
              <w:widowControl w:val="0"/>
              <w:shd w:val="clear" w:color="auto" w:fill="FFFFFF"/>
              <w:adjustRightInd w:val="0"/>
              <w:ind w:left="10"/>
              <w:jc w:val="both"/>
            </w:pPr>
            <w:r w:rsidRPr="00C64FA6">
              <w:t>О внесении изменений в постановление Администрации района от 17.02.2022 г. № 59</w:t>
            </w:r>
          </w:p>
        </w:tc>
        <w:tc>
          <w:tcPr>
            <w:tcW w:w="1134" w:type="dxa"/>
            <w:shd w:val="clear" w:color="auto" w:fill="auto"/>
          </w:tcPr>
          <w:p w:rsidR="0039222E" w:rsidRPr="007264B6" w:rsidRDefault="00D44EBE" w:rsidP="00BD0392">
            <w:pPr>
              <w:widowControl w:val="0"/>
              <w:adjustRightInd w:val="0"/>
              <w:jc w:val="center"/>
            </w:pPr>
            <w:r>
              <w:t xml:space="preserve">стр. </w:t>
            </w:r>
            <w:r w:rsidR="00C64FA6">
              <w:t>12</w:t>
            </w:r>
          </w:p>
        </w:tc>
      </w:tr>
      <w:tr w:rsidR="00C64FA6" w:rsidRPr="007264B6" w:rsidTr="00D44EBE">
        <w:trPr>
          <w:trHeight w:val="142"/>
        </w:trPr>
        <w:tc>
          <w:tcPr>
            <w:tcW w:w="850" w:type="dxa"/>
            <w:shd w:val="clear" w:color="auto" w:fill="auto"/>
          </w:tcPr>
          <w:p w:rsidR="00C64FA6" w:rsidRDefault="00C64FA6" w:rsidP="00CA04BD">
            <w:pPr>
              <w:widowControl w:val="0"/>
              <w:adjustRightInd w:val="0"/>
              <w:jc w:val="center"/>
            </w:pPr>
            <w:r>
              <w:t>4.</w:t>
            </w:r>
          </w:p>
        </w:tc>
        <w:tc>
          <w:tcPr>
            <w:tcW w:w="2172" w:type="dxa"/>
            <w:shd w:val="clear" w:color="auto" w:fill="auto"/>
          </w:tcPr>
          <w:p w:rsidR="00C64FA6" w:rsidRDefault="00C64FA6" w:rsidP="00CA04BD">
            <w:pPr>
              <w:widowControl w:val="0"/>
              <w:adjustRightInd w:val="0"/>
              <w:jc w:val="center"/>
            </w:pPr>
            <w:r>
              <w:t>12.07.2024 № 338</w:t>
            </w:r>
          </w:p>
        </w:tc>
        <w:tc>
          <w:tcPr>
            <w:tcW w:w="6051" w:type="dxa"/>
            <w:shd w:val="clear" w:color="auto" w:fill="auto"/>
          </w:tcPr>
          <w:p w:rsidR="00C64FA6" w:rsidRPr="00795A5B" w:rsidRDefault="00C64FA6" w:rsidP="00CA04BD">
            <w:pPr>
              <w:widowControl w:val="0"/>
              <w:shd w:val="clear" w:color="auto" w:fill="FFFFFF"/>
              <w:adjustRightInd w:val="0"/>
              <w:ind w:left="10"/>
              <w:jc w:val="both"/>
            </w:pPr>
            <w:r w:rsidRPr="00C64FA6">
              <w:t>Об утверждении Положения о  порядке и условиях пр</w:t>
            </w:r>
            <w:r w:rsidRPr="00C64FA6">
              <w:t>о</w:t>
            </w:r>
            <w:r w:rsidRPr="00C64FA6">
              <w:t xml:space="preserve">ведения конкурса на право осуществления перевозок по муниципальным маршрутам регулярных перевозок на территории муниципального образования </w:t>
            </w:r>
            <w:proofErr w:type="spellStart"/>
            <w:r w:rsidRPr="00C64FA6">
              <w:t>Поспелихи</w:t>
            </w:r>
            <w:r w:rsidRPr="00C64FA6">
              <w:t>н</w:t>
            </w:r>
            <w:r w:rsidRPr="00C64FA6">
              <w:t>ский</w:t>
            </w:r>
            <w:proofErr w:type="spellEnd"/>
            <w:r w:rsidRPr="00C64FA6">
              <w:t xml:space="preserve"> район Алтайского края</w:t>
            </w:r>
          </w:p>
        </w:tc>
        <w:tc>
          <w:tcPr>
            <w:tcW w:w="1134" w:type="dxa"/>
            <w:shd w:val="clear" w:color="auto" w:fill="auto"/>
          </w:tcPr>
          <w:p w:rsidR="00C64FA6" w:rsidRDefault="00C64FA6" w:rsidP="00BD0392">
            <w:pPr>
              <w:widowControl w:val="0"/>
              <w:adjustRightInd w:val="0"/>
              <w:jc w:val="center"/>
            </w:pPr>
            <w:r>
              <w:t>стр. 13</w:t>
            </w:r>
          </w:p>
        </w:tc>
      </w:tr>
      <w:tr w:rsidR="00C64FA6" w:rsidRPr="007264B6" w:rsidTr="00D44EBE">
        <w:trPr>
          <w:trHeight w:val="142"/>
        </w:trPr>
        <w:tc>
          <w:tcPr>
            <w:tcW w:w="850" w:type="dxa"/>
            <w:shd w:val="clear" w:color="auto" w:fill="auto"/>
          </w:tcPr>
          <w:p w:rsidR="00C64FA6" w:rsidRDefault="00C64FA6" w:rsidP="00CA04BD">
            <w:pPr>
              <w:widowControl w:val="0"/>
              <w:adjustRightInd w:val="0"/>
              <w:jc w:val="center"/>
            </w:pPr>
            <w:r>
              <w:t>5.</w:t>
            </w:r>
          </w:p>
        </w:tc>
        <w:tc>
          <w:tcPr>
            <w:tcW w:w="2172" w:type="dxa"/>
            <w:shd w:val="clear" w:color="auto" w:fill="auto"/>
          </w:tcPr>
          <w:p w:rsidR="00C64FA6" w:rsidRDefault="00C64FA6" w:rsidP="00C64FA6">
            <w:pPr>
              <w:widowControl w:val="0"/>
              <w:adjustRightInd w:val="0"/>
              <w:jc w:val="center"/>
            </w:pPr>
            <w:r>
              <w:t>19.07.2024 № 353</w:t>
            </w:r>
          </w:p>
        </w:tc>
        <w:tc>
          <w:tcPr>
            <w:tcW w:w="6051" w:type="dxa"/>
            <w:shd w:val="clear" w:color="auto" w:fill="auto"/>
          </w:tcPr>
          <w:p w:rsidR="00C64FA6" w:rsidRPr="00795A5B" w:rsidRDefault="00C64FA6" w:rsidP="00F51B4D">
            <w:pPr>
              <w:widowControl w:val="0"/>
              <w:shd w:val="clear" w:color="auto" w:fill="FFFFFF"/>
              <w:adjustRightInd w:val="0"/>
              <w:ind w:left="10"/>
              <w:jc w:val="both"/>
            </w:pPr>
            <w:r w:rsidRPr="00C64FA6">
              <w:t xml:space="preserve">Об утверждении порядка предоставления субсидий из районного бюджета в целях возмещения </w:t>
            </w:r>
            <w:proofErr w:type="gramStart"/>
            <w:r w:rsidRPr="00C64FA6">
              <w:t>не-дополученных</w:t>
            </w:r>
            <w:proofErr w:type="gramEnd"/>
            <w:r w:rsidRPr="00C64FA6">
              <w:t xml:space="preserve"> доходов по пере-возке пассажиров и б</w:t>
            </w:r>
            <w:r w:rsidRPr="00C64FA6">
              <w:t>а</w:t>
            </w:r>
            <w:r w:rsidRPr="00C64FA6">
              <w:t xml:space="preserve">гажа автомобильным транспортом общего пользования по муниципальным межселенным маршрутам </w:t>
            </w:r>
            <w:proofErr w:type="spellStart"/>
            <w:r w:rsidRPr="00C64FA6">
              <w:t>Поспе-лихинского</w:t>
            </w:r>
            <w:proofErr w:type="spellEnd"/>
            <w:r w:rsidRPr="00C64FA6">
              <w:t xml:space="preserve"> района</w:t>
            </w:r>
          </w:p>
        </w:tc>
        <w:tc>
          <w:tcPr>
            <w:tcW w:w="1134" w:type="dxa"/>
            <w:shd w:val="clear" w:color="auto" w:fill="auto"/>
          </w:tcPr>
          <w:p w:rsidR="00C64FA6" w:rsidRDefault="00C64FA6" w:rsidP="00BD0392">
            <w:pPr>
              <w:widowControl w:val="0"/>
              <w:adjustRightInd w:val="0"/>
              <w:jc w:val="center"/>
            </w:pPr>
            <w:r>
              <w:t>стр.30</w:t>
            </w:r>
          </w:p>
        </w:tc>
      </w:tr>
      <w:tr w:rsidR="00C64FA6" w:rsidRPr="007264B6" w:rsidTr="00D44EBE">
        <w:trPr>
          <w:trHeight w:val="142"/>
        </w:trPr>
        <w:tc>
          <w:tcPr>
            <w:tcW w:w="850" w:type="dxa"/>
            <w:shd w:val="clear" w:color="auto" w:fill="auto"/>
          </w:tcPr>
          <w:p w:rsidR="00C64FA6" w:rsidRDefault="00F51B4D" w:rsidP="00CA04BD">
            <w:pPr>
              <w:widowControl w:val="0"/>
              <w:adjustRightInd w:val="0"/>
              <w:jc w:val="center"/>
            </w:pPr>
            <w:r>
              <w:t>6.</w:t>
            </w:r>
          </w:p>
        </w:tc>
        <w:tc>
          <w:tcPr>
            <w:tcW w:w="2172" w:type="dxa"/>
            <w:shd w:val="clear" w:color="auto" w:fill="auto"/>
          </w:tcPr>
          <w:p w:rsidR="00C64FA6" w:rsidRDefault="00F51B4D" w:rsidP="00CA04BD">
            <w:pPr>
              <w:widowControl w:val="0"/>
              <w:adjustRightInd w:val="0"/>
              <w:jc w:val="center"/>
            </w:pPr>
            <w:r>
              <w:t>29.07.2024 № 367</w:t>
            </w:r>
          </w:p>
        </w:tc>
        <w:tc>
          <w:tcPr>
            <w:tcW w:w="6051" w:type="dxa"/>
            <w:shd w:val="clear" w:color="auto" w:fill="auto"/>
          </w:tcPr>
          <w:p w:rsidR="00C64FA6" w:rsidRPr="00795A5B" w:rsidRDefault="00F51B4D" w:rsidP="00F51B4D">
            <w:pPr>
              <w:widowControl w:val="0"/>
              <w:shd w:val="clear" w:color="auto" w:fill="FFFFFF"/>
              <w:adjustRightInd w:val="0"/>
              <w:ind w:left="10"/>
              <w:jc w:val="both"/>
            </w:pPr>
            <w:r w:rsidRPr="00F51B4D">
              <w:t>О внесении изменений в постановление Администрации района от 06.10.2021 № 478</w:t>
            </w:r>
          </w:p>
        </w:tc>
        <w:tc>
          <w:tcPr>
            <w:tcW w:w="1134" w:type="dxa"/>
            <w:shd w:val="clear" w:color="auto" w:fill="auto"/>
          </w:tcPr>
          <w:p w:rsidR="00C64FA6" w:rsidRDefault="00C64FA6" w:rsidP="00BD0392">
            <w:pPr>
              <w:widowControl w:val="0"/>
              <w:adjustRightInd w:val="0"/>
              <w:jc w:val="center"/>
            </w:pPr>
            <w:r>
              <w:t>стр.</w:t>
            </w:r>
            <w:r w:rsidR="00F51B4D">
              <w:t xml:space="preserve"> 45</w:t>
            </w:r>
          </w:p>
        </w:tc>
      </w:tr>
      <w:tr w:rsidR="00C64FA6" w:rsidRPr="007264B6" w:rsidTr="00D44EBE">
        <w:trPr>
          <w:trHeight w:val="142"/>
        </w:trPr>
        <w:tc>
          <w:tcPr>
            <w:tcW w:w="850" w:type="dxa"/>
            <w:shd w:val="clear" w:color="auto" w:fill="auto"/>
          </w:tcPr>
          <w:p w:rsidR="00C64FA6" w:rsidRDefault="00F51B4D" w:rsidP="00CA04BD">
            <w:pPr>
              <w:widowControl w:val="0"/>
              <w:adjustRightInd w:val="0"/>
              <w:jc w:val="center"/>
            </w:pPr>
            <w:r>
              <w:t>7.</w:t>
            </w:r>
          </w:p>
        </w:tc>
        <w:tc>
          <w:tcPr>
            <w:tcW w:w="2172" w:type="dxa"/>
            <w:shd w:val="clear" w:color="auto" w:fill="auto"/>
          </w:tcPr>
          <w:p w:rsidR="00C64FA6" w:rsidRDefault="00F51B4D" w:rsidP="00CA04BD">
            <w:pPr>
              <w:widowControl w:val="0"/>
              <w:adjustRightInd w:val="0"/>
              <w:jc w:val="center"/>
            </w:pPr>
            <w:r>
              <w:t>29.07.2024 № 368</w:t>
            </w:r>
          </w:p>
        </w:tc>
        <w:tc>
          <w:tcPr>
            <w:tcW w:w="6051" w:type="dxa"/>
            <w:shd w:val="clear" w:color="auto" w:fill="auto"/>
          </w:tcPr>
          <w:p w:rsidR="00C64FA6" w:rsidRPr="00795A5B" w:rsidRDefault="00F51B4D" w:rsidP="00F51B4D">
            <w:pPr>
              <w:widowControl w:val="0"/>
              <w:shd w:val="clear" w:color="auto" w:fill="FFFFFF"/>
              <w:adjustRightInd w:val="0"/>
              <w:ind w:left="10"/>
              <w:jc w:val="both"/>
            </w:pPr>
            <w:r w:rsidRPr="00F51B4D">
              <w:t>О внесении изменений в постановление Администрации района от 15.06.2020 № 299</w:t>
            </w:r>
          </w:p>
        </w:tc>
        <w:tc>
          <w:tcPr>
            <w:tcW w:w="1134" w:type="dxa"/>
            <w:shd w:val="clear" w:color="auto" w:fill="auto"/>
          </w:tcPr>
          <w:p w:rsidR="00C64FA6" w:rsidRDefault="00C64FA6" w:rsidP="00BD0392">
            <w:pPr>
              <w:widowControl w:val="0"/>
              <w:adjustRightInd w:val="0"/>
              <w:jc w:val="center"/>
            </w:pPr>
            <w:r>
              <w:t>стр.</w:t>
            </w:r>
            <w:r w:rsidR="00F51B4D">
              <w:t xml:space="preserve"> 51</w:t>
            </w:r>
          </w:p>
        </w:tc>
      </w:tr>
    </w:tbl>
    <w:p w:rsidR="00F67BB3" w:rsidRDefault="00F67BB3"/>
    <w:sectPr w:rsidR="00F67BB3" w:rsidSect="00F51B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4B1" w:rsidRDefault="00F014B1" w:rsidP="00293B41">
      <w:r>
        <w:separator/>
      </w:r>
    </w:p>
  </w:endnote>
  <w:endnote w:type="continuationSeparator" w:id="0">
    <w:p w:rsidR="00F014B1" w:rsidRDefault="00F014B1" w:rsidP="0029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PT Astra Serif">
    <w:altName w:val="Times New Roman"/>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4B1" w:rsidRDefault="00F014B1" w:rsidP="00293B41">
      <w:r>
        <w:separator/>
      </w:r>
    </w:p>
  </w:footnote>
  <w:footnote w:type="continuationSeparator" w:id="0">
    <w:p w:rsidR="00F014B1" w:rsidRDefault="00F014B1" w:rsidP="00293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FA6" w:rsidRDefault="00C64FA6" w:rsidP="00C64FA6">
    <w:pPr>
      <w:pStyle w:val="ab"/>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C64FA6" w:rsidRDefault="00C64FA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0517384"/>
      <w:docPartObj>
        <w:docPartGallery w:val="Page Numbers (Top of Page)"/>
        <w:docPartUnique/>
      </w:docPartObj>
    </w:sdtPr>
    <w:sdtEndPr/>
    <w:sdtContent>
      <w:p w:rsidR="00F51B4D" w:rsidRDefault="00F51B4D">
        <w:pPr>
          <w:pStyle w:val="ab"/>
          <w:jc w:val="center"/>
        </w:pPr>
        <w:r>
          <w:fldChar w:fldCharType="begin"/>
        </w:r>
        <w:r>
          <w:instrText>PAGE   \* MERGEFORMAT</w:instrText>
        </w:r>
        <w:r>
          <w:fldChar w:fldCharType="separate"/>
        </w:r>
        <w:r w:rsidR="00302EB4">
          <w:rPr>
            <w:noProof/>
          </w:rPr>
          <w:t>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04071"/>
      <w:docPartObj>
        <w:docPartGallery w:val="Page Numbers (Top of Page)"/>
        <w:docPartUnique/>
      </w:docPartObj>
    </w:sdtPr>
    <w:sdtEndPr/>
    <w:sdtContent>
      <w:p w:rsidR="00F51B4D" w:rsidRDefault="00F51B4D">
        <w:pPr>
          <w:pStyle w:val="ab"/>
          <w:jc w:val="center"/>
        </w:pPr>
        <w:r>
          <w:fldChar w:fldCharType="begin"/>
        </w:r>
        <w:r>
          <w:instrText>PAGE   \* MERGEFORMAT</w:instrText>
        </w:r>
        <w:r>
          <w:fldChar w:fldCharType="separate"/>
        </w:r>
        <w:r w:rsidR="00302EB4">
          <w:rPr>
            <w:noProof/>
          </w:rPr>
          <w:t>56</w:t>
        </w:r>
        <w:r>
          <w:fldChar w:fldCharType="end"/>
        </w:r>
      </w:p>
    </w:sdtContent>
  </w:sdt>
  <w:p w:rsidR="00C64FA6" w:rsidRDefault="00C64FA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cs="Times New Roman"/>
        <w:b w:val="0"/>
        <w:bCs w:val="0"/>
        <w:i w:val="0"/>
        <w:iCs w:val="0"/>
        <w:smallCaps w:val="0"/>
        <w:strike w:val="0"/>
        <w:color w:val="000000"/>
        <w:spacing w:val="0"/>
        <w:w w:val="100"/>
        <w:position w:val="0"/>
        <w:sz w:val="19"/>
        <w:szCs w:val="19"/>
        <w:u w:val="none"/>
      </w:rPr>
    </w:lvl>
    <w:lvl w:ilvl="2">
      <w:start w:val="1"/>
      <w:numFmt w:val="decimal"/>
      <w:lvlText w:val="%1."/>
      <w:lvlJc w:val="left"/>
      <w:rPr>
        <w:rFonts w:cs="Times New Roman"/>
        <w:b w:val="0"/>
        <w:bCs w:val="0"/>
        <w:i w:val="0"/>
        <w:iCs w:val="0"/>
        <w:smallCaps w:val="0"/>
        <w:strike w:val="0"/>
        <w:color w:val="000000"/>
        <w:spacing w:val="0"/>
        <w:w w:val="100"/>
        <w:position w:val="0"/>
        <w:sz w:val="19"/>
        <w:szCs w:val="19"/>
        <w:u w:val="none"/>
      </w:rPr>
    </w:lvl>
    <w:lvl w:ilvl="3">
      <w:start w:val="1"/>
      <w:numFmt w:val="decimal"/>
      <w:lvlText w:val="%1."/>
      <w:lvlJc w:val="left"/>
      <w:rPr>
        <w:rFonts w:cs="Times New Roman"/>
        <w:b w:val="0"/>
        <w:bCs w:val="0"/>
        <w:i w:val="0"/>
        <w:iCs w:val="0"/>
        <w:smallCaps w:val="0"/>
        <w:strike w:val="0"/>
        <w:color w:val="000000"/>
        <w:spacing w:val="0"/>
        <w:w w:val="100"/>
        <w:position w:val="0"/>
        <w:sz w:val="19"/>
        <w:szCs w:val="19"/>
        <w:u w:val="none"/>
      </w:rPr>
    </w:lvl>
    <w:lvl w:ilvl="4">
      <w:start w:val="1"/>
      <w:numFmt w:val="decimal"/>
      <w:lvlText w:val="%1."/>
      <w:lvlJc w:val="left"/>
      <w:rPr>
        <w:rFonts w:cs="Times New Roman"/>
        <w:b w:val="0"/>
        <w:bCs w:val="0"/>
        <w:i w:val="0"/>
        <w:iCs w:val="0"/>
        <w:smallCaps w:val="0"/>
        <w:strike w:val="0"/>
        <w:color w:val="000000"/>
        <w:spacing w:val="0"/>
        <w:w w:val="100"/>
        <w:position w:val="0"/>
        <w:sz w:val="19"/>
        <w:szCs w:val="19"/>
        <w:u w:val="none"/>
      </w:rPr>
    </w:lvl>
    <w:lvl w:ilvl="5">
      <w:start w:val="1"/>
      <w:numFmt w:val="decimal"/>
      <w:lvlText w:val="%1."/>
      <w:lvlJc w:val="left"/>
      <w:rPr>
        <w:rFonts w:cs="Times New Roman"/>
        <w:b w:val="0"/>
        <w:bCs w:val="0"/>
        <w:i w:val="0"/>
        <w:iCs w:val="0"/>
        <w:smallCaps w:val="0"/>
        <w:strike w:val="0"/>
        <w:color w:val="000000"/>
        <w:spacing w:val="0"/>
        <w:w w:val="100"/>
        <w:position w:val="0"/>
        <w:sz w:val="19"/>
        <w:szCs w:val="19"/>
        <w:u w:val="none"/>
      </w:rPr>
    </w:lvl>
    <w:lvl w:ilvl="6">
      <w:start w:val="1"/>
      <w:numFmt w:val="decimal"/>
      <w:lvlText w:val="%1."/>
      <w:lvlJc w:val="left"/>
      <w:rPr>
        <w:rFonts w:cs="Times New Roman"/>
        <w:b w:val="0"/>
        <w:bCs w:val="0"/>
        <w:i w:val="0"/>
        <w:iCs w:val="0"/>
        <w:smallCaps w:val="0"/>
        <w:strike w:val="0"/>
        <w:color w:val="000000"/>
        <w:spacing w:val="0"/>
        <w:w w:val="100"/>
        <w:position w:val="0"/>
        <w:sz w:val="19"/>
        <w:szCs w:val="19"/>
        <w:u w:val="none"/>
      </w:rPr>
    </w:lvl>
    <w:lvl w:ilvl="7">
      <w:start w:val="1"/>
      <w:numFmt w:val="decimal"/>
      <w:lvlText w:val="%1."/>
      <w:lvlJc w:val="left"/>
      <w:rPr>
        <w:rFonts w:cs="Times New Roman"/>
        <w:b w:val="0"/>
        <w:bCs w:val="0"/>
        <w:i w:val="0"/>
        <w:iCs w:val="0"/>
        <w:smallCaps w:val="0"/>
        <w:strike w:val="0"/>
        <w:color w:val="000000"/>
        <w:spacing w:val="0"/>
        <w:w w:val="100"/>
        <w:position w:val="0"/>
        <w:sz w:val="19"/>
        <w:szCs w:val="19"/>
        <w:u w:val="none"/>
      </w:rPr>
    </w:lvl>
    <w:lvl w:ilvl="8">
      <w:start w:val="1"/>
      <w:numFmt w:val="decimal"/>
      <w:lvlText w:val="%1."/>
      <w:lvlJc w:val="left"/>
      <w:rPr>
        <w:rFonts w:cs="Times New Roman"/>
        <w:b w:val="0"/>
        <w:bCs w:val="0"/>
        <w:i w:val="0"/>
        <w:iCs w:val="0"/>
        <w:smallCaps w:val="0"/>
        <w:strike w:val="0"/>
        <w:color w:val="000000"/>
        <w:spacing w:val="0"/>
        <w:w w:val="100"/>
        <w:position w:val="0"/>
        <w:sz w:val="19"/>
        <w:szCs w:val="19"/>
        <w:u w:val="none"/>
      </w:rPr>
    </w:lvl>
  </w:abstractNum>
  <w:abstractNum w:abstractNumId="1">
    <w:nsid w:val="18552124"/>
    <w:multiLevelType w:val="hybridMultilevel"/>
    <w:tmpl w:val="9262659C"/>
    <w:lvl w:ilvl="0" w:tplc="889439DA">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9DD6384"/>
    <w:multiLevelType w:val="multilevel"/>
    <w:tmpl w:val="19C4F54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E8789A"/>
    <w:multiLevelType w:val="multilevel"/>
    <w:tmpl w:val="F2A40664"/>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DFC7FFA"/>
    <w:multiLevelType w:val="multilevel"/>
    <w:tmpl w:val="286876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ascii="Times New Roman" w:hAnsi="Times New Roman" w:cs="Times New Roman" w:hint="default"/>
        <w:sz w:val="28"/>
        <w:szCs w:val="28"/>
      </w:rPr>
    </w:lvl>
    <w:lvl w:ilvl="2">
      <w:start w:val="1"/>
      <w:numFmt w:val="decimal"/>
      <w:isLgl/>
      <w:lvlText w:val="%1.%2.%3"/>
      <w:lvlJc w:val="left"/>
      <w:pPr>
        <w:tabs>
          <w:tab w:val="num" w:pos="1080"/>
        </w:tabs>
        <w:ind w:left="1080" w:hanging="720"/>
      </w:pPr>
      <w:rPr>
        <w:rFonts w:ascii="Arial" w:hAnsi="Arial" w:cs="Arial" w:hint="default"/>
        <w:sz w:val="22"/>
        <w:szCs w:val="22"/>
      </w:rPr>
    </w:lvl>
    <w:lvl w:ilvl="3">
      <w:start w:val="1"/>
      <w:numFmt w:val="decimal"/>
      <w:isLgl/>
      <w:lvlText w:val="%1.%2.%3.%4"/>
      <w:lvlJc w:val="left"/>
      <w:pPr>
        <w:tabs>
          <w:tab w:val="num" w:pos="1440"/>
        </w:tabs>
        <w:ind w:left="1440" w:hanging="1080"/>
      </w:pPr>
      <w:rPr>
        <w:rFonts w:ascii="Arial" w:hAnsi="Arial" w:cs="Arial" w:hint="default"/>
        <w:sz w:val="22"/>
        <w:szCs w:val="22"/>
      </w:rPr>
    </w:lvl>
    <w:lvl w:ilvl="4">
      <w:start w:val="1"/>
      <w:numFmt w:val="decimal"/>
      <w:isLgl/>
      <w:lvlText w:val="%1.%2.%3.%4.%5"/>
      <w:lvlJc w:val="left"/>
      <w:pPr>
        <w:tabs>
          <w:tab w:val="num" w:pos="1440"/>
        </w:tabs>
        <w:ind w:left="1440" w:hanging="1080"/>
      </w:pPr>
      <w:rPr>
        <w:rFonts w:ascii="Arial" w:hAnsi="Arial" w:cs="Arial" w:hint="default"/>
        <w:sz w:val="22"/>
        <w:szCs w:val="22"/>
      </w:rPr>
    </w:lvl>
    <w:lvl w:ilvl="5">
      <w:start w:val="1"/>
      <w:numFmt w:val="decimal"/>
      <w:isLgl/>
      <w:lvlText w:val="%1.%2.%3.%4.%5.%6"/>
      <w:lvlJc w:val="left"/>
      <w:pPr>
        <w:tabs>
          <w:tab w:val="num" w:pos="1800"/>
        </w:tabs>
        <w:ind w:left="1800" w:hanging="1440"/>
      </w:pPr>
      <w:rPr>
        <w:rFonts w:ascii="Arial" w:hAnsi="Arial" w:cs="Arial" w:hint="default"/>
        <w:sz w:val="22"/>
        <w:szCs w:val="22"/>
      </w:rPr>
    </w:lvl>
    <w:lvl w:ilvl="6">
      <w:start w:val="1"/>
      <w:numFmt w:val="decimal"/>
      <w:isLgl/>
      <w:lvlText w:val="%1.%2.%3.%4.%5.%6.%7"/>
      <w:lvlJc w:val="left"/>
      <w:pPr>
        <w:tabs>
          <w:tab w:val="num" w:pos="1800"/>
        </w:tabs>
        <w:ind w:left="1800" w:hanging="1440"/>
      </w:pPr>
      <w:rPr>
        <w:rFonts w:ascii="Arial" w:hAnsi="Arial" w:cs="Arial" w:hint="default"/>
        <w:sz w:val="22"/>
        <w:szCs w:val="22"/>
      </w:rPr>
    </w:lvl>
    <w:lvl w:ilvl="7">
      <w:start w:val="1"/>
      <w:numFmt w:val="decimal"/>
      <w:isLgl/>
      <w:lvlText w:val="%1.%2.%3.%4.%5.%6.%7.%8"/>
      <w:lvlJc w:val="left"/>
      <w:pPr>
        <w:tabs>
          <w:tab w:val="num" w:pos="2160"/>
        </w:tabs>
        <w:ind w:left="2160" w:hanging="1800"/>
      </w:pPr>
      <w:rPr>
        <w:rFonts w:ascii="Arial" w:hAnsi="Arial" w:cs="Arial" w:hint="default"/>
        <w:sz w:val="22"/>
        <w:szCs w:val="22"/>
      </w:rPr>
    </w:lvl>
    <w:lvl w:ilvl="8">
      <w:start w:val="1"/>
      <w:numFmt w:val="decimal"/>
      <w:isLgl/>
      <w:lvlText w:val="%1.%2.%3.%4.%5.%6.%7.%8.%9"/>
      <w:lvlJc w:val="left"/>
      <w:pPr>
        <w:tabs>
          <w:tab w:val="num" w:pos="2160"/>
        </w:tabs>
        <w:ind w:left="2160" w:hanging="1800"/>
      </w:pPr>
      <w:rPr>
        <w:rFonts w:ascii="Arial" w:hAnsi="Arial" w:cs="Arial" w:hint="default"/>
        <w:sz w:val="22"/>
        <w:szCs w:val="22"/>
      </w:rPr>
    </w:lvl>
  </w:abstractNum>
  <w:abstractNum w:abstractNumId="5">
    <w:nsid w:val="3D1748C8"/>
    <w:multiLevelType w:val="multilevel"/>
    <w:tmpl w:val="A9522A9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B85ADD"/>
    <w:multiLevelType w:val="multilevel"/>
    <w:tmpl w:val="0180CB26"/>
    <w:lvl w:ilvl="0">
      <w:start w:val="8"/>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5C0720"/>
    <w:multiLevelType w:val="hybridMultilevel"/>
    <w:tmpl w:val="9AC84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B418D1"/>
    <w:multiLevelType w:val="hybridMultilevel"/>
    <w:tmpl w:val="20802A92"/>
    <w:lvl w:ilvl="0" w:tplc="892CD93A">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9">
    <w:nsid w:val="6BAF6ED5"/>
    <w:multiLevelType w:val="singleLevel"/>
    <w:tmpl w:val="C5725846"/>
    <w:lvl w:ilvl="0">
      <w:start w:val="2"/>
      <w:numFmt w:val="decimal"/>
      <w:lvlText w:val="%1."/>
      <w:legacy w:legacy="1" w:legacySpace="0" w:legacyIndent="311"/>
      <w:lvlJc w:val="left"/>
      <w:rPr>
        <w:rFonts w:ascii="Times New Roman" w:hAnsi="Times New Roman" w:cs="Times New Roman" w:hint="default"/>
      </w:rPr>
    </w:lvl>
  </w:abstractNum>
  <w:abstractNum w:abstractNumId="10">
    <w:nsid w:val="7EA54B10"/>
    <w:multiLevelType w:val="multilevel"/>
    <w:tmpl w:val="F5D6A764"/>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0"/>
  </w:num>
  <w:num w:numId="5">
    <w:abstractNumId w:val="2"/>
  </w:num>
  <w:num w:numId="6">
    <w:abstractNumId w:val="1"/>
  </w:num>
  <w:num w:numId="7">
    <w:abstractNumId w:val="9"/>
  </w:num>
  <w:num w:numId="8">
    <w:abstractNumId w:val="7"/>
  </w:num>
  <w:num w:numId="9">
    <w:abstractNumId w:val="8"/>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46"/>
    <w:rsid w:val="001B293E"/>
    <w:rsid w:val="00271086"/>
    <w:rsid w:val="00293B41"/>
    <w:rsid w:val="00302EB4"/>
    <w:rsid w:val="00337D8D"/>
    <w:rsid w:val="0039222E"/>
    <w:rsid w:val="003D15CF"/>
    <w:rsid w:val="00417F0C"/>
    <w:rsid w:val="00462C1F"/>
    <w:rsid w:val="004814F8"/>
    <w:rsid w:val="004972A4"/>
    <w:rsid w:val="00510E36"/>
    <w:rsid w:val="00703F9A"/>
    <w:rsid w:val="007A3D25"/>
    <w:rsid w:val="009B6371"/>
    <w:rsid w:val="00AF42AC"/>
    <w:rsid w:val="00B95C6D"/>
    <w:rsid w:val="00BD0392"/>
    <w:rsid w:val="00C41538"/>
    <w:rsid w:val="00C64FA6"/>
    <w:rsid w:val="00CA04BD"/>
    <w:rsid w:val="00D06391"/>
    <w:rsid w:val="00D44EBE"/>
    <w:rsid w:val="00DD430D"/>
    <w:rsid w:val="00E63A46"/>
    <w:rsid w:val="00E72BC2"/>
    <w:rsid w:val="00F014B1"/>
    <w:rsid w:val="00F51B4D"/>
    <w:rsid w:val="00F67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2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64FA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a"/>
    <w:next w:val="a"/>
    <w:link w:val="30"/>
    <w:uiPriority w:val="9"/>
    <w:semiHidden/>
    <w:unhideWhenUsed/>
    <w:qFormat/>
    <w:rsid w:val="00C64FA6"/>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5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Знак"/>
    <w:link w:val="a5"/>
    <w:uiPriority w:val="99"/>
    <w:rsid w:val="00271086"/>
    <w:rPr>
      <w:rFonts w:ascii="Arial" w:hAnsi="Arial" w:cs="Arial"/>
      <w:shd w:val="clear" w:color="auto" w:fill="FFFFFF"/>
    </w:rPr>
  </w:style>
  <w:style w:type="paragraph" w:customStyle="1" w:styleId="a5">
    <w:name w:val="Основной текст_"/>
    <w:basedOn w:val="a"/>
    <w:link w:val="a4"/>
    <w:uiPriority w:val="99"/>
    <w:rsid w:val="00271086"/>
    <w:pPr>
      <w:widowControl w:val="0"/>
      <w:shd w:val="clear" w:color="auto" w:fill="FFFFFF"/>
      <w:spacing w:line="264" w:lineRule="exact"/>
      <w:ind w:hanging="2100"/>
      <w:jc w:val="center"/>
    </w:pPr>
    <w:rPr>
      <w:rFonts w:ascii="Arial" w:eastAsiaTheme="minorHAnsi" w:hAnsi="Arial" w:cs="Arial"/>
      <w:sz w:val="22"/>
      <w:szCs w:val="22"/>
      <w:lang w:eastAsia="en-US"/>
    </w:rPr>
  </w:style>
  <w:style w:type="character" w:customStyle="1" w:styleId="2">
    <w:name w:val="Основной текст (2)_"/>
    <w:link w:val="20"/>
    <w:uiPriority w:val="99"/>
    <w:rsid w:val="00271086"/>
    <w:rPr>
      <w:rFonts w:ascii="Arial" w:hAnsi="Arial" w:cs="Arial"/>
      <w:sz w:val="25"/>
      <w:szCs w:val="25"/>
      <w:shd w:val="clear" w:color="auto" w:fill="FFFFFF"/>
    </w:rPr>
  </w:style>
  <w:style w:type="paragraph" w:customStyle="1" w:styleId="20">
    <w:name w:val="Основной текст (2)"/>
    <w:basedOn w:val="a"/>
    <w:link w:val="2"/>
    <w:uiPriority w:val="99"/>
    <w:rsid w:val="00271086"/>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1">
    <w:name w:val="Основной текст1"/>
    <w:rsid w:val="00271086"/>
    <w:rPr>
      <w:rFonts w:ascii="Arial" w:hAnsi="Arial" w:cs="Arial"/>
      <w:color w:val="000000"/>
      <w:spacing w:val="0"/>
      <w:w w:val="100"/>
      <w:position w:val="0"/>
      <w:sz w:val="22"/>
      <w:szCs w:val="22"/>
      <w:u w:val="none"/>
      <w:lang w:val="ru-RU"/>
    </w:rPr>
  </w:style>
  <w:style w:type="paragraph" w:customStyle="1" w:styleId="21">
    <w:name w:val="Основной текст2"/>
    <w:basedOn w:val="a"/>
    <w:rsid w:val="00271086"/>
    <w:pPr>
      <w:widowControl w:val="0"/>
      <w:shd w:val="clear" w:color="auto" w:fill="FFFFFF"/>
      <w:spacing w:line="304" w:lineRule="exact"/>
      <w:jc w:val="both"/>
    </w:pPr>
    <w:rPr>
      <w:rFonts w:ascii="Courier New" w:eastAsia="Courier New" w:hAnsi="Courier New" w:cs="Courier New"/>
      <w:color w:val="000000"/>
      <w:sz w:val="27"/>
      <w:szCs w:val="27"/>
    </w:rPr>
  </w:style>
  <w:style w:type="paragraph" w:styleId="a6">
    <w:name w:val="Normal (Web)"/>
    <w:basedOn w:val="a"/>
    <w:uiPriority w:val="99"/>
    <w:rsid w:val="00271086"/>
    <w:pPr>
      <w:spacing w:before="100" w:after="100"/>
    </w:pPr>
    <w:rPr>
      <w:rFonts w:ascii="Arial" w:eastAsia="Courier New" w:hAnsi="Arial" w:cs="Arial"/>
    </w:rPr>
  </w:style>
  <w:style w:type="paragraph" w:styleId="a7">
    <w:name w:val="Balloon Text"/>
    <w:basedOn w:val="a"/>
    <w:link w:val="a8"/>
    <w:uiPriority w:val="99"/>
    <w:semiHidden/>
    <w:unhideWhenUsed/>
    <w:rsid w:val="00271086"/>
    <w:rPr>
      <w:rFonts w:ascii="Tahoma" w:hAnsi="Tahoma" w:cs="Tahoma"/>
      <w:sz w:val="16"/>
      <w:szCs w:val="16"/>
    </w:rPr>
  </w:style>
  <w:style w:type="character" w:customStyle="1" w:styleId="a8">
    <w:name w:val="Текст выноски Знак"/>
    <w:basedOn w:val="a0"/>
    <w:link w:val="a7"/>
    <w:uiPriority w:val="99"/>
    <w:semiHidden/>
    <w:rsid w:val="00271086"/>
    <w:rPr>
      <w:rFonts w:ascii="Tahoma" w:eastAsia="Times New Roman" w:hAnsi="Tahoma" w:cs="Tahoma"/>
      <w:sz w:val="16"/>
      <w:szCs w:val="16"/>
      <w:lang w:eastAsia="ru-RU"/>
    </w:rPr>
  </w:style>
  <w:style w:type="character" w:styleId="a9">
    <w:name w:val="Hyperlink"/>
    <w:basedOn w:val="a0"/>
    <w:uiPriority w:val="99"/>
    <w:semiHidden/>
    <w:unhideWhenUsed/>
    <w:rsid w:val="00DD430D"/>
    <w:rPr>
      <w:color w:val="0000FF"/>
      <w:u w:val="single"/>
    </w:rPr>
  </w:style>
  <w:style w:type="paragraph" w:customStyle="1" w:styleId="font5">
    <w:name w:val="font5"/>
    <w:basedOn w:val="a"/>
    <w:rsid w:val="00DD430D"/>
    <w:pPr>
      <w:spacing w:before="100" w:beforeAutospacing="1" w:after="100" w:afterAutospacing="1"/>
    </w:pPr>
  </w:style>
  <w:style w:type="paragraph" w:customStyle="1" w:styleId="font6">
    <w:name w:val="font6"/>
    <w:basedOn w:val="a"/>
    <w:rsid w:val="00DD430D"/>
    <w:pPr>
      <w:spacing w:before="100" w:beforeAutospacing="1" w:after="100" w:afterAutospacing="1"/>
    </w:pPr>
    <w:rPr>
      <w:b/>
      <w:bCs/>
    </w:rPr>
  </w:style>
  <w:style w:type="paragraph" w:customStyle="1" w:styleId="xl65">
    <w:name w:val="xl65"/>
    <w:basedOn w:val="a"/>
    <w:rsid w:val="00DD430D"/>
    <w:pPr>
      <w:spacing w:before="100" w:beforeAutospacing="1" w:after="100" w:afterAutospacing="1"/>
    </w:pPr>
    <w:rPr>
      <w:sz w:val="28"/>
      <w:szCs w:val="28"/>
    </w:rPr>
  </w:style>
  <w:style w:type="paragraph" w:customStyle="1" w:styleId="xl66">
    <w:name w:val="xl66"/>
    <w:basedOn w:val="a"/>
    <w:rsid w:val="00DD430D"/>
    <w:pPr>
      <w:spacing w:before="100" w:beforeAutospacing="1" w:after="100" w:afterAutospacing="1"/>
      <w:jc w:val="center"/>
    </w:pPr>
    <w:rPr>
      <w:sz w:val="28"/>
      <w:szCs w:val="28"/>
    </w:rPr>
  </w:style>
  <w:style w:type="paragraph" w:customStyle="1" w:styleId="xl67">
    <w:name w:val="xl67"/>
    <w:basedOn w:val="a"/>
    <w:rsid w:val="00DD430D"/>
    <w:pPr>
      <w:spacing w:before="100" w:beforeAutospacing="1" w:after="100" w:afterAutospacing="1"/>
      <w:jc w:val="right"/>
    </w:pPr>
    <w:rPr>
      <w:sz w:val="28"/>
      <w:szCs w:val="28"/>
    </w:rPr>
  </w:style>
  <w:style w:type="paragraph" w:customStyle="1" w:styleId="xl68">
    <w:name w:val="xl68"/>
    <w:basedOn w:val="a"/>
    <w:rsid w:val="00DD430D"/>
    <w:pPr>
      <w:spacing w:before="100" w:beforeAutospacing="1" w:after="100" w:afterAutospacing="1"/>
    </w:pPr>
    <w:rPr>
      <w:sz w:val="28"/>
      <w:szCs w:val="28"/>
    </w:rPr>
  </w:style>
  <w:style w:type="paragraph" w:customStyle="1" w:styleId="xl69">
    <w:name w:val="xl69"/>
    <w:basedOn w:val="a"/>
    <w:rsid w:val="00DD430D"/>
    <w:pPr>
      <w:spacing w:before="100" w:beforeAutospacing="1" w:after="100" w:afterAutospacing="1"/>
      <w:jc w:val="center"/>
    </w:pPr>
  </w:style>
  <w:style w:type="paragraph" w:customStyle="1" w:styleId="xl70">
    <w:name w:val="xl70"/>
    <w:basedOn w:val="a"/>
    <w:rsid w:val="00DD430D"/>
    <w:pPr>
      <w:spacing w:before="100" w:beforeAutospacing="1" w:after="100" w:afterAutospacing="1"/>
    </w:pPr>
  </w:style>
  <w:style w:type="paragraph" w:customStyle="1" w:styleId="xl71">
    <w:name w:val="xl71"/>
    <w:basedOn w:val="a"/>
    <w:rsid w:val="00DD430D"/>
    <w:pPr>
      <w:spacing w:before="100" w:beforeAutospacing="1" w:after="100" w:afterAutospacing="1"/>
      <w:jc w:val="center"/>
      <w:textAlignment w:val="center"/>
    </w:pPr>
  </w:style>
  <w:style w:type="paragraph" w:customStyle="1" w:styleId="xl72">
    <w:name w:val="xl72"/>
    <w:basedOn w:val="a"/>
    <w:rsid w:val="00DD430D"/>
    <w:pPr>
      <w:spacing w:before="100" w:beforeAutospacing="1" w:after="100" w:afterAutospacing="1"/>
    </w:pPr>
  </w:style>
  <w:style w:type="paragraph" w:customStyle="1" w:styleId="xl73">
    <w:name w:val="xl73"/>
    <w:basedOn w:val="a"/>
    <w:rsid w:val="00DD430D"/>
    <w:pPr>
      <w:spacing w:before="100" w:beforeAutospacing="1" w:after="100" w:afterAutospacing="1"/>
      <w:jc w:val="center"/>
    </w:pPr>
  </w:style>
  <w:style w:type="paragraph" w:customStyle="1" w:styleId="xl74">
    <w:name w:val="xl74"/>
    <w:basedOn w:val="a"/>
    <w:rsid w:val="00DD430D"/>
    <w:pPr>
      <w:spacing w:before="100" w:beforeAutospacing="1" w:after="100" w:afterAutospacing="1"/>
      <w:jc w:val="center"/>
    </w:pPr>
  </w:style>
  <w:style w:type="paragraph" w:customStyle="1" w:styleId="xl75">
    <w:name w:val="xl75"/>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6">
    <w:name w:val="xl76"/>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7">
    <w:name w:val="xl77"/>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8">
    <w:name w:val="xl78"/>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9">
    <w:name w:val="xl79"/>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0">
    <w:name w:val="xl80"/>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1">
    <w:name w:val="xl81"/>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s" w:hAnsi="Times New Romas"/>
      <w:color w:val="000000"/>
    </w:rPr>
  </w:style>
  <w:style w:type="paragraph" w:customStyle="1" w:styleId="xl86">
    <w:name w:val="xl86"/>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8">
    <w:name w:val="xl88"/>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6">
    <w:name w:val="xl96"/>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s" w:hAnsi="Times New Romas"/>
      <w:color w:val="000000"/>
    </w:rPr>
  </w:style>
  <w:style w:type="paragraph" w:customStyle="1" w:styleId="xl99">
    <w:name w:val="xl99"/>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DD430D"/>
    <w:pPr>
      <w:spacing w:before="100" w:beforeAutospacing="1" w:after="100" w:afterAutospacing="1"/>
      <w:jc w:val="center"/>
    </w:pPr>
  </w:style>
  <w:style w:type="paragraph" w:customStyle="1" w:styleId="xl101">
    <w:name w:val="xl101"/>
    <w:basedOn w:val="a"/>
    <w:rsid w:val="00DD430D"/>
    <w:pPr>
      <w:spacing w:before="100" w:beforeAutospacing="1" w:after="100" w:afterAutospacing="1"/>
      <w:textAlignment w:val="top"/>
    </w:pPr>
  </w:style>
  <w:style w:type="paragraph" w:customStyle="1" w:styleId="xl102">
    <w:name w:val="xl102"/>
    <w:basedOn w:val="a"/>
    <w:rsid w:val="00DD430D"/>
    <w:pPr>
      <w:spacing w:before="100" w:beforeAutospacing="1" w:after="100" w:afterAutospacing="1"/>
      <w:jc w:val="right"/>
      <w:textAlignment w:val="center"/>
    </w:pPr>
  </w:style>
  <w:style w:type="paragraph" w:customStyle="1" w:styleId="xl103">
    <w:name w:val="xl103"/>
    <w:basedOn w:val="a"/>
    <w:rsid w:val="00DD430D"/>
    <w:pPr>
      <w:spacing w:before="100" w:beforeAutospacing="1" w:after="100" w:afterAutospacing="1"/>
      <w:jc w:val="center"/>
    </w:pPr>
  </w:style>
  <w:style w:type="paragraph" w:customStyle="1" w:styleId="xl104">
    <w:name w:val="xl104"/>
    <w:basedOn w:val="a"/>
    <w:rsid w:val="00DD430D"/>
    <w:pPr>
      <w:spacing w:before="100" w:beforeAutospacing="1" w:after="100" w:afterAutospacing="1"/>
      <w:jc w:val="both"/>
      <w:textAlignment w:val="top"/>
    </w:pPr>
  </w:style>
  <w:style w:type="paragraph" w:customStyle="1" w:styleId="xl105">
    <w:name w:val="xl105"/>
    <w:basedOn w:val="a"/>
    <w:rsid w:val="00DD430D"/>
    <w:pPr>
      <w:spacing w:before="100" w:beforeAutospacing="1" w:after="100" w:afterAutospacing="1"/>
      <w:textAlignment w:val="top"/>
    </w:pPr>
  </w:style>
  <w:style w:type="paragraph" w:customStyle="1" w:styleId="ConsPlusNormal">
    <w:name w:val="ConsPlusNormal"/>
    <w:rsid w:val="00293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99"/>
    <w:qFormat/>
    <w:rsid w:val="00293B41"/>
    <w:pPr>
      <w:spacing w:after="200" w:line="276" w:lineRule="auto"/>
      <w:ind w:left="720"/>
      <w:contextualSpacing/>
    </w:pPr>
    <w:rPr>
      <w:sz w:val="22"/>
      <w:szCs w:val="22"/>
      <w:lang w:eastAsia="en-US"/>
    </w:rPr>
  </w:style>
  <w:style w:type="paragraph" w:styleId="ab">
    <w:name w:val="header"/>
    <w:basedOn w:val="a"/>
    <w:link w:val="ac"/>
    <w:uiPriority w:val="99"/>
    <w:unhideWhenUsed/>
    <w:rsid w:val="00293B41"/>
    <w:pPr>
      <w:tabs>
        <w:tab w:val="center" w:pos="4677"/>
        <w:tab w:val="right" w:pos="9355"/>
      </w:tabs>
    </w:pPr>
  </w:style>
  <w:style w:type="character" w:customStyle="1" w:styleId="ac">
    <w:name w:val="Верхний колонтитул Знак"/>
    <w:basedOn w:val="a0"/>
    <w:link w:val="ab"/>
    <w:uiPriority w:val="99"/>
    <w:rsid w:val="00293B41"/>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93B41"/>
    <w:pPr>
      <w:tabs>
        <w:tab w:val="center" w:pos="4677"/>
        <w:tab w:val="right" w:pos="9355"/>
      </w:tabs>
    </w:pPr>
  </w:style>
  <w:style w:type="character" w:customStyle="1" w:styleId="ae">
    <w:name w:val="Нижний колонтитул Знак"/>
    <w:basedOn w:val="a0"/>
    <w:link w:val="ad"/>
    <w:uiPriority w:val="99"/>
    <w:rsid w:val="00293B41"/>
    <w:rPr>
      <w:rFonts w:ascii="Times New Roman" w:eastAsia="Times New Roman" w:hAnsi="Times New Roman" w:cs="Times New Roman"/>
      <w:sz w:val="24"/>
      <w:szCs w:val="24"/>
      <w:lang w:eastAsia="ru-RU"/>
    </w:rPr>
  </w:style>
  <w:style w:type="character" w:styleId="af">
    <w:name w:val="page number"/>
    <w:basedOn w:val="a0"/>
    <w:uiPriority w:val="99"/>
    <w:rsid w:val="009B6371"/>
    <w:rPr>
      <w:rFonts w:cs="Times New Roman"/>
    </w:rPr>
  </w:style>
  <w:style w:type="paragraph" w:customStyle="1" w:styleId="ConsPlusTitle">
    <w:name w:val="ConsPlusTitle"/>
    <w:rsid w:val="00C64FA6"/>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uiPriority w:val="9"/>
    <w:rsid w:val="00C64FA6"/>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C64FA6"/>
    <w:rPr>
      <w:rFonts w:asciiTheme="majorHAnsi" w:eastAsiaTheme="majorEastAsia" w:hAnsiTheme="majorHAnsi" w:cstheme="majorBidi"/>
      <w:b/>
      <w:bCs/>
      <w:color w:val="4F81BD" w:themeColor="accent1"/>
    </w:rPr>
  </w:style>
  <w:style w:type="numbering" w:customStyle="1" w:styleId="12">
    <w:name w:val="Нет списка1"/>
    <w:next w:val="a2"/>
    <w:uiPriority w:val="99"/>
    <w:semiHidden/>
    <w:unhideWhenUsed/>
    <w:rsid w:val="00C64FA6"/>
  </w:style>
  <w:style w:type="paragraph" w:styleId="af0">
    <w:name w:val="No Spacing"/>
    <w:uiPriority w:val="1"/>
    <w:qFormat/>
    <w:rsid w:val="00C64FA6"/>
    <w:pPr>
      <w:spacing w:after="0" w:line="240" w:lineRule="auto"/>
    </w:pPr>
  </w:style>
  <w:style w:type="character" w:styleId="af1">
    <w:name w:val="annotation reference"/>
    <w:basedOn w:val="a0"/>
    <w:uiPriority w:val="99"/>
    <w:semiHidden/>
    <w:unhideWhenUsed/>
    <w:rsid w:val="00C64FA6"/>
    <w:rPr>
      <w:sz w:val="16"/>
      <w:szCs w:val="16"/>
    </w:rPr>
  </w:style>
  <w:style w:type="paragraph" w:styleId="af2">
    <w:name w:val="annotation text"/>
    <w:basedOn w:val="a"/>
    <w:link w:val="af3"/>
    <w:uiPriority w:val="99"/>
    <w:semiHidden/>
    <w:unhideWhenUsed/>
    <w:rsid w:val="00C64FA6"/>
    <w:pPr>
      <w:spacing w:after="200"/>
    </w:pPr>
    <w:rPr>
      <w:rFonts w:asciiTheme="minorHAnsi" w:eastAsiaTheme="minorHAnsi" w:hAnsiTheme="minorHAnsi" w:cstheme="minorBidi"/>
      <w:sz w:val="20"/>
      <w:szCs w:val="20"/>
      <w:lang w:eastAsia="en-US"/>
    </w:rPr>
  </w:style>
  <w:style w:type="character" w:customStyle="1" w:styleId="af3">
    <w:name w:val="Текст примечания Знак"/>
    <w:basedOn w:val="a0"/>
    <w:link w:val="af2"/>
    <w:uiPriority w:val="99"/>
    <w:semiHidden/>
    <w:rsid w:val="00C64FA6"/>
    <w:rPr>
      <w:sz w:val="20"/>
      <w:szCs w:val="20"/>
    </w:rPr>
  </w:style>
  <w:style w:type="paragraph" w:styleId="af4">
    <w:name w:val="annotation subject"/>
    <w:basedOn w:val="af2"/>
    <w:next w:val="af2"/>
    <w:link w:val="af5"/>
    <w:uiPriority w:val="99"/>
    <w:semiHidden/>
    <w:unhideWhenUsed/>
    <w:rsid w:val="00C64FA6"/>
    <w:rPr>
      <w:b/>
      <w:bCs/>
    </w:rPr>
  </w:style>
  <w:style w:type="character" w:customStyle="1" w:styleId="af5">
    <w:name w:val="Тема примечания Знак"/>
    <w:basedOn w:val="af3"/>
    <w:link w:val="af4"/>
    <w:uiPriority w:val="99"/>
    <w:semiHidden/>
    <w:rsid w:val="00C64FA6"/>
    <w:rPr>
      <w:b/>
      <w:bCs/>
      <w:sz w:val="20"/>
      <w:szCs w:val="20"/>
    </w:rPr>
  </w:style>
  <w:style w:type="paragraph" w:styleId="af6">
    <w:name w:val="Subtitle"/>
    <w:basedOn w:val="a"/>
    <w:next w:val="a"/>
    <w:link w:val="af7"/>
    <w:uiPriority w:val="11"/>
    <w:qFormat/>
    <w:rsid w:val="00C64FA6"/>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f7">
    <w:name w:val="Подзаголовок Знак"/>
    <w:basedOn w:val="a0"/>
    <w:link w:val="af6"/>
    <w:uiPriority w:val="11"/>
    <w:rsid w:val="00C64FA6"/>
    <w:rPr>
      <w:rFonts w:asciiTheme="majorHAnsi" w:eastAsiaTheme="majorEastAsia" w:hAnsiTheme="majorHAnsi" w:cstheme="majorBidi"/>
      <w:i/>
      <w:iCs/>
      <w:color w:val="4F81BD" w:themeColor="accent1"/>
      <w:spacing w:val="15"/>
      <w:sz w:val="24"/>
      <w:szCs w:val="24"/>
    </w:rPr>
  </w:style>
  <w:style w:type="character" w:customStyle="1" w:styleId="MSGENFONTSTYLENAMETEMPLATEROLENUMBERMSGENFONTSTYLENAMEBYROLETEXT2Exact">
    <w:name w:val="MSG_EN_FONT_STYLE_NAME_TEMPLATE_ROLE_NUMBER MSG_EN_FONT_STYLE_NAME_BY_ROLE_TEXT 2 Exact"/>
    <w:basedOn w:val="a0"/>
    <w:uiPriority w:val="99"/>
    <w:rsid w:val="00C64FA6"/>
    <w:rPr>
      <w:rFonts w:cs="Times New Roman"/>
      <w:sz w:val="19"/>
      <w:szCs w:val="19"/>
      <w:u w:val="none"/>
    </w:rPr>
  </w:style>
  <w:style w:type="character" w:customStyle="1" w:styleId="MSGENFONTSTYLENAMETEMPLATEROLENUMBERMSGENFONTSTYLENAMEBYROLETEXT3Exact">
    <w:name w:val="MSG_EN_FONT_STYLE_NAME_TEMPLATE_ROLE_NUMBER MSG_EN_FONT_STYLE_NAME_BY_ROLE_TEXT 3 Exact"/>
    <w:basedOn w:val="a0"/>
    <w:link w:val="MSGENFONTSTYLENAMETEMPLATEROLENUMBERMSGENFONTSTYLENAMEBYROLETEXT3"/>
    <w:uiPriority w:val="99"/>
    <w:locked/>
    <w:rsid w:val="00C64FA6"/>
    <w:rPr>
      <w:rFonts w:cs="Times New Roman"/>
      <w:b/>
      <w:bCs/>
      <w:i/>
      <w:iCs/>
      <w:sz w:val="19"/>
      <w:szCs w:val="19"/>
      <w:shd w:val="clear" w:color="auto" w:fill="FFFFFF"/>
    </w:rPr>
  </w:style>
  <w:style w:type="character" w:customStyle="1" w:styleId="MSGENFONTSTYLENAMETEMPLATEROLENUMBERMSGENFONTSTYLENAMEBYROLETEXT3MSGENFONTSTYLEMODIFERNOTBOLD">
    <w:name w:val="MSG_EN_FONT_STYLE_NAME_TEMPLATE_ROLE_NUMBER MSG_EN_FONT_STYLE_NAME_BY_ROLE_TEXT 3 + MSG_EN_FONT_STYLE_MODIFER_NOT_BOLD"/>
    <w:aliases w:val="MSG_EN_FONT_STYLE_MODIFER_NOT_ITALIC Exact"/>
    <w:basedOn w:val="MSGENFONTSTYLENAMETEMPLATEROLENUMBERMSGENFONTSTYLENAMEBYROLETEXT3Exact"/>
    <w:uiPriority w:val="99"/>
    <w:rsid w:val="00C64FA6"/>
    <w:rPr>
      <w:rFonts w:cs="Times New Roman"/>
      <w:b w:val="0"/>
      <w:bCs w:val="0"/>
      <w:i w:val="0"/>
      <w:iCs w:val="0"/>
      <w:sz w:val="19"/>
      <w:szCs w:val="19"/>
      <w:shd w:val="clear" w:color="auto" w:fill="FFFFFF"/>
    </w:rPr>
  </w:style>
  <w:style w:type="character" w:customStyle="1" w:styleId="MSGENFONTSTYLENAMETEMPLATEROLENUMBERMSGENFONTSTYLENAMEBYROLETEXT3MSGENFONTSTYLEMODIFERSIZE13">
    <w:name w:val="MSG_EN_FONT_STYLE_NAME_TEMPLATE_ROLE_NUMBER MSG_EN_FONT_STYLE_NAME_BY_ROLE_TEXT 3 + MSG_EN_FONT_STYLE_MODIFER_SIZE 13"/>
    <w:aliases w:val="MSG_EN_FONT_STYLE_MODIFER_NOT_ITALIC2,MSG_EN_FONT_STYLE_MODIFER_SCALING 50 Exact"/>
    <w:basedOn w:val="MSGENFONTSTYLENAMETEMPLATEROLENUMBERMSGENFONTSTYLENAMEBYROLETEXT3Exact"/>
    <w:uiPriority w:val="99"/>
    <w:rsid w:val="00C64FA6"/>
    <w:rPr>
      <w:rFonts w:cs="Times New Roman"/>
      <w:b/>
      <w:bCs/>
      <w:i w:val="0"/>
      <w:iCs w:val="0"/>
      <w:w w:val="50"/>
      <w:sz w:val="26"/>
      <w:szCs w:val="26"/>
      <w:shd w:val="clear" w:color="auto" w:fill="FFFFFF"/>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uiPriority w:val="99"/>
    <w:locked/>
    <w:rsid w:val="00C64FA6"/>
    <w:rPr>
      <w:rFonts w:cs="Times New Roman"/>
      <w:sz w:val="19"/>
      <w:szCs w:val="19"/>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uiPriority w:val="99"/>
    <w:rsid w:val="00C64FA6"/>
    <w:pPr>
      <w:widowControl w:val="0"/>
      <w:shd w:val="clear" w:color="auto" w:fill="FFFFFF"/>
      <w:spacing w:after="440" w:line="230" w:lineRule="exact"/>
      <w:jc w:val="center"/>
    </w:pPr>
    <w:rPr>
      <w:rFonts w:asciiTheme="minorHAnsi" w:eastAsiaTheme="minorHAnsi" w:hAnsiTheme="minorHAnsi"/>
      <w:sz w:val="19"/>
      <w:szCs w:val="19"/>
      <w:lang w:eastAsia="en-US"/>
    </w:rPr>
  </w:style>
  <w:style w:type="paragraph" w:customStyle="1" w:styleId="MSGENFONTSTYLENAMETEMPLATEROLENUMBERMSGENFONTSTYLENAMEBYROLETEXT3">
    <w:name w:val="MSG_EN_FONT_STYLE_NAME_TEMPLATE_ROLE_NUMBER MSG_EN_FONT_STYLE_NAME_BY_ROLE_TEXT 3"/>
    <w:basedOn w:val="a"/>
    <w:link w:val="MSGENFONTSTYLENAMETEMPLATEROLENUMBERMSGENFONTSTYLENAMEBYROLETEXT3Exact"/>
    <w:uiPriority w:val="99"/>
    <w:rsid w:val="00C64FA6"/>
    <w:pPr>
      <w:widowControl w:val="0"/>
      <w:shd w:val="clear" w:color="auto" w:fill="FFFFFF"/>
      <w:spacing w:line="221" w:lineRule="exact"/>
    </w:pPr>
    <w:rPr>
      <w:rFonts w:asciiTheme="minorHAnsi" w:eastAsiaTheme="minorHAnsi" w:hAnsiTheme="minorHAnsi"/>
      <w:b/>
      <w:bCs/>
      <w:i/>
      <w:iCs/>
      <w:sz w:val="19"/>
      <w:szCs w:val="19"/>
      <w:lang w:eastAsia="en-US"/>
    </w:rPr>
  </w:style>
  <w:style w:type="character" w:customStyle="1" w:styleId="MSGENFONTSTYLENAMETEMPLATEROLENUMBERMSGENFONTSTYLENAMEBYROLETEXT6Exact">
    <w:name w:val="MSG_EN_FONT_STYLE_NAME_TEMPLATE_ROLE_NUMBER MSG_EN_FONT_STYLE_NAME_BY_ROLE_TEXT 6 Exact"/>
    <w:basedOn w:val="a0"/>
    <w:link w:val="MSGENFONTSTYLENAMETEMPLATEROLENUMBERMSGENFONTSTYLENAMEBYROLETEXT6"/>
    <w:uiPriority w:val="99"/>
    <w:locked/>
    <w:rsid w:val="00C64FA6"/>
    <w:rPr>
      <w:rFonts w:cs="Times New Roman"/>
      <w:b/>
      <w:bCs/>
      <w:i/>
      <w:iCs/>
      <w:sz w:val="15"/>
      <w:szCs w:val="15"/>
      <w:shd w:val="clear" w:color="auto" w:fill="FFFFFF"/>
    </w:rPr>
  </w:style>
  <w:style w:type="paragraph" w:customStyle="1" w:styleId="MSGENFONTSTYLENAMETEMPLATEROLENUMBERMSGENFONTSTYLENAMEBYROLETEXT6">
    <w:name w:val="MSG_EN_FONT_STYLE_NAME_TEMPLATE_ROLE_NUMBER MSG_EN_FONT_STYLE_NAME_BY_ROLE_TEXT 6"/>
    <w:basedOn w:val="a"/>
    <w:link w:val="MSGENFONTSTYLENAMETEMPLATEROLENUMBERMSGENFONTSTYLENAMEBYROLETEXT6Exact"/>
    <w:uiPriority w:val="99"/>
    <w:rsid w:val="00C64FA6"/>
    <w:pPr>
      <w:widowControl w:val="0"/>
      <w:shd w:val="clear" w:color="auto" w:fill="FFFFFF"/>
      <w:spacing w:line="166" w:lineRule="exact"/>
    </w:pPr>
    <w:rPr>
      <w:rFonts w:asciiTheme="minorHAnsi" w:eastAsiaTheme="minorHAnsi" w:hAnsiTheme="minorHAnsi"/>
      <w:b/>
      <w:bCs/>
      <w:i/>
      <w:iCs/>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2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64FA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a"/>
    <w:next w:val="a"/>
    <w:link w:val="30"/>
    <w:uiPriority w:val="9"/>
    <w:semiHidden/>
    <w:unhideWhenUsed/>
    <w:qFormat/>
    <w:rsid w:val="00C64FA6"/>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5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Знак"/>
    <w:link w:val="a5"/>
    <w:uiPriority w:val="99"/>
    <w:rsid w:val="00271086"/>
    <w:rPr>
      <w:rFonts w:ascii="Arial" w:hAnsi="Arial" w:cs="Arial"/>
      <w:shd w:val="clear" w:color="auto" w:fill="FFFFFF"/>
    </w:rPr>
  </w:style>
  <w:style w:type="paragraph" w:customStyle="1" w:styleId="a5">
    <w:name w:val="Основной текст_"/>
    <w:basedOn w:val="a"/>
    <w:link w:val="a4"/>
    <w:uiPriority w:val="99"/>
    <w:rsid w:val="00271086"/>
    <w:pPr>
      <w:widowControl w:val="0"/>
      <w:shd w:val="clear" w:color="auto" w:fill="FFFFFF"/>
      <w:spacing w:line="264" w:lineRule="exact"/>
      <w:ind w:hanging="2100"/>
      <w:jc w:val="center"/>
    </w:pPr>
    <w:rPr>
      <w:rFonts w:ascii="Arial" w:eastAsiaTheme="minorHAnsi" w:hAnsi="Arial" w:cs="Arial"/>
      <w:sz w:val="22"/>
      <w:szCs w:val="22"/>
      <w:lang w:eastAsia="en-US"/>
    </w:rPr>
  </w:style>
  <w:style w:type="character" w:customStyle="1" w:styleId="2">
    <w:name w:val="Основной текст (2)_"/>
    <w:link w:val="20"/>
    <w:uiPriority w:val="99"/>
    <w:rsid w:val="00271086"/>
    <w:rPr>
      <w:rFonts w:ascii="Arial" w:hAnsi="Arial" w:cs="Arial"/>
      <w:sz w:val="25"/>
      <w:szCs w:val="25"/>
      <w:shd w:val="clear" w:color="auto" w:fill="FFFFFF"/>
    </w:rPr>
  </w:style>
  <w:style w:type="paragraph" w:customStyle="1" w:styleId="20">
    <w:name w:val="Основной текст (2)"/>
    <w:basedOn w:val="a"/>
    <w:link w:val="2"/>
    <w:uiPriority w:val="99"/>
    <w:rsid w:val="00271086"/>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1">
    <w:name w:val="Основной текст1"/>
    <w:rsid w:val="00271086"/>
    <w:rPr>
      <w:rFonts w:ascii="Arial" w:hAnsi="Arial" w:cs="Arial"/>
      <w:color w:val="000000"/>
      <w:spacing w:val="0"/>
      <w:w w:val="100"/>
      <w:position w:val="0"/>
      <w:sz w:val="22"/>
      <w:szCs w:val="22"/>
      <w:u w:val="none"/>
      <w:lang w:val="ru-RU"/>
    </w:rPr>
  </w:style>
  <w:style w:type="paragraph" w:customStyle="1" w:styleId="21">
    <w:name w:val="Основной текст2"/>
    <w:basedOn w:val="a"/>
    <w:rsid w:val="00271086"/>
    <w:pPr>
      <w:widowControl w:val="0"/>
      <w:shd w:val="clear" w:color="auto" w:fill="FFFFFF"/>
      <w:spacing w:line="304" w:lineRule="exact"/>
      <w:jc w:val="both"/>
    </w:pPr>
    <w:rPr>
      <w:rFonts w:ascii="Courier New" w:eastAsia="Courier New" w:hAnsi="Courier New" w:cs="Courier New"/>
      <w:color w:val="000000"/>
      <w:sz w:val="27"/>
      <w:szCs w:val="27"/>
    </w:rPr>
  </w:style>
  <w:style w:type="paragraph" w:styleId="a6">
    <w:name w:val="Normal (Web)"/>
    <w:basedOn w:val="a"/>
    <w:uiPriority w:val="99"/>
    <w:rsid w:val="00271086"/>
    <w:pPr>
      <w:spacing w:before="100" w:after="100"/>
    </w:pPr>
    <w:rPr>
      <w:rFonts w:ascii="Arial" w:eastAsia="Courier New" w:hAnsi="Arial" w:cs="Arial"/>
    </w:rPr>
  </w:style>
  <w:style w:type="paragraph" w:styleId="a7">
    <w:name w:val="Balloon Text"/>
    <w:basedOn w:val="a"/>
    <w:link w:val="a8"/>
    <w:uiPriority w:val="99"/>
    <w:semiHidden/>
    <w:unhideWhenUsed/>
    <w:rsid w:val="00271086"/>
    <w:rPr>
      <w:rFonts w:ascii="Tahoma" w:hAnsi="Tahoma" w:cs="Tahoma"/>
      <w:sz w:val="16"/>
      <w:szCs w:val="16"/>
    </w:rPr>
  </w:style>
  <w:style w:type="character" w:customStyle="1" w:styleId="a8">
    <w:name w:val="Текст выноски Знак"/>
    <w:basedOn w:val="a0"/>
    <w:link w:val="a7"/>
    <w:uiPriority w:val="99"/>
    <w:semiHidden/>
    <w:rsid w:val="00271086"/>
    <w:rPr>
      <w:rFonts w:ascii="Tahoma" w:eastAsia="Times New Roman" w:hAnsi="Tahoma" w:cs="Tahoma"/>
      <w:sz w:val="16"/>
      <w:szCs w:val="16"/>
      <w:lang w:eastAsia="ru-RU"/>
    </w:rPr>
  </w:style>
  <w:style w:type="character" w:styleId="a9">
    <w:name w:val="Hyperlink"/>
    <w:basedOn w:val="a0"/>
    <w:uiPriority w:val="99"/>
    <w:semiHidden/>
    <w:unhideWhenUsed/>
    <w:rsid w:val="00DD430D"/>
    <w:rPr>
      <w:color w:val="0000FF"/>
      <w:u w:val="single"/>
    </w:rPr>
  </w:style>
  <w:style w:type="paragraph" w:customStyle="1" w:styleId="font5">
    <w:name w:val="font5"/>
    <w:basedOn w:val="a"/>
    <w:rsid w:val="00DD430D"/>
    <w:pPr>
      <w:spacing w:before="100" w:beforeAutospacing="1" w:after="100" w:afterAutospacing="1"/>
    </w:pPr>
  </w:style>
  <w:style w:type="paragraph" w:customStyle="1" w:styleId="font6">
    <w:name w:val="font6"/>
    <w:basedOn w:val="a"/>
    <w:rsid w:val="00DD430D"/>
    <w:pPr>
      <w:spacing w:before="100" w:beforeAutospacing="1" w:after="100" w:afterAutospacing="1"/>
    </w:pPr>
    <w:rPr>
      <w:b/>
      <w:bCs/>
    </w:rPr>
  </w:style>
  <w:style w:type="paragraph" w:customStyle="1" w:styleId="xl65">
    <w:name w:val="xl65"/>
    <w:basedOn w:val="a"/>
    <w:rsid w:val="00DD430D"/>
    <w:pPr>
      <w:spacing w:before="100" w:beforeAutospacing="1" w:after="100" w:afterAutospacing="1"/>
    </w:pPr>
    <w:rPr>
      <w:sz w:val="28"/>
      <w:szCs w:val="28"/>
    </w:rPr>
  </w:style>
  <w:style w:type="paragraph" w:customStyle="1" w:styleId="xl66">
    <w:name w:val="xl66"/>
    <w:basedOn w:val="a"/>
    <w:rsid w:val="00DD430D"/>
    <w:pPr>
      <w:spacing w:before="100" w:beforeAutospacing="1" w:after="100" w:afterAutospacing="1"/>
      <w:jc w:val="center"/>
    </w:pPr>
    <w:rPr>
      <w:sz w:val="28"/>
      <w:szCs w:val="28"/>
    </w:rPr>
  </w:style>
  <w:style w:type="paragraph" w:customStyle="1" w:styleId="xl67">
    <w:name w:val="xl67"/>
    <w:basedOn w:val="a"/>
    <w:rsid w:val="00DD430D"/>
    <w:pPr>
      <w:spacing w:before="100" w:beforeAutospacing="1" w:after="100" w:afterAutospacing="1"/>
      <w:jc w:val="right"/>
    </w:pPr>
    <w:rPr>
      <w:sz w:val="28"/>
      <w:szCs w:val="28"/>
    </w:rPr>
  </w:style>
  <w:style w:type="paragraph" w:customStyle="1" w:styleId="xl68">
    <w:name w:val="xl68"/>
    <w:basedOn w:val="a"/>
    <w:rsid w:val="00DD430D"/>
    <w:pPr>
      <w:spacing w:before="100" w:beforeAutospacing="1" w:after="100" w:afterAutospacing="1"/>
    </w:pPr>
    <w:rPr>
      <w:sz w:val="28"/>
      <w:szCs w:val="28"/>
    </w:rPr>
  </w:style>
  <w:style w:type="paragraph" w:customStyle="1" w:styleId="xl69">
    <w:name w:val="xl69"/>
    <w:basedOn w:val="a"/>
    <w:rsid w:val="00DD430D"/>
    <w:pPr>
      <w:spacing w:before="100" w:beforeAutospacing="1" w:after="100" w:afterAutospacing="1"/>
      <w:jc w:val="center"/>
    </w:pPr>
  </w:style>
  <w:style w:type="paragraph" w:customStyle="1" w:styleId="xl70">
    <w:name w:val="xl70"/>
    <w:basedOn w:val="a"/>
    <w:rsid w:val="00DD430D"/>
    <w:pPr>
      <w:spacing w:before="100" w:beforeAutospacing="1" w:after="100" w:afterAutospacing="1"/>
    </w:pPr>
  </w:style>
  <w:style w:type="paragraph" w:customStyle="1" w:styleId="xl71">
    <w:name w:val="xl71"/>
    <w:basedOn w:val="a"/>
    <w:rsid w:val="00DD430D"/>
    <w:pPr>
      <w:spacing w:before="100" w:beforeAutospacing="1" w:after="100" w:afterAutospacing="1"/>
      <w:jc w:val="center"/>
      <w:textAlignment w:val="center"/>
    </w:pPr>
  </w:style>
  <w:style w:type="paragraph" w:customStyle="1" w:styleId="xl72">
    <w:name w:val="xl72"/>
    <w:basedOn w:val="a"/>
    <w:rsid w:val="00DD430D"/>
    <w:pPr>
      <w:spacing w:before="100" w:beforeAutospacing="1" w:after="100" w:afterAutospacing="1"/>
    </w:pPr>
  </w:style>
  <w:style w:type="paragraph" w:customStyle="1" w:styleId="xl73">
    <w:name w:val="xl73"/>
    <w:basedOn w:val="a"/>
    <w:rsid w:val="00DD430D"/>
    <w:pPr>
      <w:spacing w:before="100" w:beforeAutospacing="1" w:after="100" w:afterAutospacing="1"/>
      <w:jc w:val="center"/>
    </w:pPr>
  </w:style>
  <w:style w:type="paragraph" w:customStyle="1" w:styleId="xl74">
    <w:name w:val="xl74"/>
    <w:basedOn w:val="a"/>
    <w:rsid w:val="00DD430D"/>
    <w:pPr>
      <w:spacing w:before="100" w:beforeAutospacing="1" w:after="100" w:afterAutospacing="1"/>
      <w:jc w:val="center"/>
    </w:pPr>
  </w:style>
  <w:style w:type="paragraph" w:customStyle="1" w:styleId="xl75">
    <w:name w:val="xl75"/>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6">
    <w:name w:val="xl76"/>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7">
    <w:name w:val="xl77"/>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8">
    <w:name w:val="xl78"/>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9">
    <w:name w:val="xl79"/>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0">
    <w:name w:val="xl80"/>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1">
    <w:name w:val="xl81"/>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s" w:hAnsi="Times New Romas"/>
      <w:color w:val="000000"/>
    </w:rPr>
  </w:style>
  <w:style w:type="paragraph" w:customStyle="1" w:styleId="xl86">
    <w:name w:val="xl86"/>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8">
    <w:name w:val="xl88"/>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6">
    <w:name w:val="xl96"/>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s" w:hAnsi="Times New Romas"/>
      <w:color w:val="000000"/>
    </w:rPr>
  </w:style>
  <w:style w:type="paragraph" w:customStyle="1" w:styleId="xl99">
    <w:name w:val="xl99"/>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DD430D"/>
    <w:pPr>
      <w:spacing w:before="100" w:beforeAutospacing="1" w:after="100" w:afterAutospacing="1"/>
      <w:jc w:val="center"/>
    </w:pPr>
  </w:style>
  <w:style w:type="paragraph" w:customStyle="1" w:styleId="xl101">
    <w:name w:val="xl101"/>
    <w:basedOn w:val="a"/>
    <w:rsid w:val="00DD430D"/>
    <w:pPr>
      <w:spacing w:before="100" w:beforeAutospacing="1" w:after="100" w:afterAutospacing="1"/>
      <w:textAlignment w:val="top"/>
    </w:pPr>
  </w:style>
  <w:style w:type="paragraph" w:customStyle="1" w:styleId="xl102">
    <w:name w:val="xl102"/>
    <w:basedOn w:val="a"/>
    <w:rsid w:val="00DD430D"/>
    <w:pPr>
      <w:spacing w:before="100" w:beforeAutospacing="1" w:after="100" w:afterAutospacing="1"/>
      <w:jc w:val="right"/>
      <w:textAlignment w:val="center"/>
    </w:pPr>
  </w:style>
  <w:style w:type="paragraph" w:customStyle="1" w:styleId="xl103">
    <w:name w:val="xl103"/>
    <w:basedOn w:val="a"/>
    <w:rsid w:val="00DD430D"/>
    <w:pPr>
      <w:spacing w:before="100" w:beforeAutospacing="1" w:after="100" w:afterAutospacing="1"/>
      <w:jc w:val="center"/>
    </w:pPr>
  </w:style>
  <w:style w:type="paragraph" w:customStyle="1" w:styleId="xl104">
    <w:name w:val="xl104"/>
    <w:basedOn w:val="a"/>
    <w:rsid w:val="00DD430D"/>
    <w:pPr>
      <w:spacing w:before="100" w:beforeAutospacing="1" w:after="100" w:afterAutospacing="1"/>
      <w:jc w:val="both"/>
      <w:textAlignment w:val="top"/>
    </w:pPr>
  </w:style>
  <w:style w:type="paragraph" w:customStyle="1" w:styleId="xl105">
    <w:name w:val="xl105"/>
    <w:basedOn w:val="a"/>
    <w:rsid w:val="00DD430D"/>
    <w:pPr>
      <w:spacing w:before="100" w:beforeAutospacing="1" w:after="100" w:afterAutospacing="1"/>
      <w:textAlignment w:val="top"/>
    </w:pPr>
  </w:style>
  <w:style w:type="paragraph" w:customStyle="1" w:styleId="ConsPlusNormal">
    <w:name w:val="ConsPlusNormal"/>
    <w:rsid w:val="00293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99"/>
    <w:qFormat/>
    <w:rsid w:val="00293B41"/>
    <w:pPr>
      <w:spacing w:after="200" w:line="276" w:lineRule="auto"/>
      <w:ind w:left="720"/>
      <w:contextualSpacing/>
    </w:pPr>
    <w:rPr>
      <w:sz w:val="22"/>
      <w:szCs w:val="22"/>
      <w:lang w:eastAsia="en-US"/>
    </w:rPr>
  </w:style>
  <w:style w:type="paragraph" w:styleId="ab">
    <w:name w:val="header"/>
    <w:basedOn w:val="a"/>
    <w:link w:val="ac"/>
    <w:uiPriority w:val="99"/>
    <w:unhideWhenUsed/>
    <w:rsid w:val="00293B41"/>
    <w:pPr>
      <w:tabs>
        <w:tab w:val="center" w:pos="4677"/>
        <w:tab w:val="right" w:pos="9355"/>
      </w:tabs>
    </w:pPr>
  </w:style>
  <w:style w:type="character" w:customStyle="1" w:styleId="ac">
    <w:name w:val="Верхний колонтитул Знак"/>
    <w:basedOn w:val="a0"/>
    <w:link w:val="ab"/>
    <w:uiPriority w:val="99"/>
    <w:rsid w:val="00293B41"/>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93B41"/>
    <w:pPr>
      <w:tabs>
        <w:tab w:val="center" w:pos="4677"/>
        <w:tab w:val="right" w:pos="9355"/>
      </w:tabs>
    </w:pPr>
  </w:style>
  <w:style w:type="character" w:customStyle="1" w:styleId="ae">
    <w:name w:val="Нижний колонтитул Знак"/>
    <w:basedOn w:val="a0"/>
    <w:link w:val="ad"/>
    <w:uiPriority w:val="99"/>
    <w:rsid w:val="00293B41"/>
    <w:rPr>
      <w:rFonts w:ascii="Times New Roman" w:eastAsia="Times New Roman" w:hAnsi="Times New Roman" w:cs="Times New Roman"/>
      <w:sz w:val="24"/>
      <w:szCs w:val="24"/>
      <w:lang w:eastAsia="ru-RU"/>
    </w:rPr>
  </w:style>
  <w:style w:type="character" w:styleId="af">
    <w:name w:val="page number"/>
    <w:basedOn w:val="a0"/>
    <w:uiPriority w:val="99"/>
    <w:rsid w:val="009B6371"/>
    <w:rPr>
      <w:rFonts w:cs="Times New Roman"/>
    </w:rPr>
  </w:style>
  <w:style w:type="paragraph" w:customStyle="1" w:styleId="ConsPlusTitle">
    <w:name w:val="ConsPlusTitle"/>
    <w:rsid w:val="00C64FA6"/>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uiPriority w:val="9"/>
    <w:rsid w:val="00C64FA6"/>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C64FA6"/>
    <w:rPr>
      <w:rFonts w:asciiTheme="majorHAnsi" w:eastAsiaTheme="majorEastAsia" w:hAnsiTheme="majorHAnsi" w:cstheme="majorBidi"/>
      <w:b/>
      <w:bCs/>
      <w:color w:val="4F81BD" w:themeColor="accent1"/>
    </w:rPr>
  </w:style>
  <w:style w:type="numbering" w:customStyle="1" w:styleId="12">
    <w:name w:val="Нет списка1"/>
    <w:next w:val="a2"/>
    <w:uiPriority w:val="99"/>
    <w:semiHidden/>
    <w:unhideWhenUsed/>
    <w:rsid w:val="00C64FA6"/>
  </w:style>
  <w:style w:type="paragraph" w:styleId="af0">
    <w:name w:val="No Spacing"/>
    <w:uiPriority w:val="1"/>
    <w:qFormat/>
    <w:rsid w:val="00C64FA6"/>
    <w:pPr>
      <w:spacing w:after="0" w:line="240" w:lineRule="auto"/>
    </w:pPr>
  </w:style>
  <w:style w:type="character" w:styleId="af1">
    <w:name w:val="annotation reference"/>
    <w:basedOn w:val="a0"/>
    <w:uiPriority w:val="99"/>
    <w:semiHidden/>
    <w:unhideWhenUsed/>
    <w:rsid w:val="00C64FA6"/>
    <w:rPr>
      <w:sz w:val="16"/>
      <w:szCs w:val="16"/>
    </w:rPr>
  </w:style>
  <w:style w:type="paragraph" w:styleId="af2">
    <w:name w:val="annotation text"/>
    <w:basedOn w:val="a"/>
    <w:link w:val="af3"/>
    <w:uiPriority w:val="99"/>
    <w:semiHidden/>
    <w:unhideWhenUsed/>
    <w:rsid w:val="00C64FA6"/>
    <w:pPr>
      <w:spacing w:after="200"/>
    </w:pPr>
    <w:rPr>
      <w:rFonts w:asciiTheme="minorHAnsi" w:eastAsiaTheme="minorHAnsi" w:hAnsiTheme="minorHAnsi" w:cstheme="minorBidi"/>
      <w:sz w:val="20"/>
      <w:szCs w:val="20"/>
      <w:lang w:eastAsia="en-US"/>
    </w:rPr>
  </w:style>
  <w:style w:type="character" w:customStyle="1" w:styleId="af3">
    <w:name w:val="Текст примечания Знак"/>
    <w:basedOn w:val="a0"/>
    <w:link w:val="af2"/>
    <w:uiPriority w:val="99"/>
    <w:semiHidden/>
    <w:rsid w:val="00C64FA6"/>
    <w:rPr>
      <w:sz w:val="20"/>
      <w:szCs w:val="20"/>
    </w:rPr>
  </w:style>
  <w:style w:type="paragraph" w:styleId="af4">
    <w:name w:val="annotation subject"/>
    <w:basedOn w:val="af2"/>
    <w:next w:val="af2"/>
    <w:link w:val="af5"/>
    <w:uiPriority w:val="99"/>
    <w:semiHidden/>
    <w:unhideWhenUsed/>
    <w:rsid w:val="00C64FA6"/>
    <w:rPr>
      <w:b/>
      <w:bCs/>
    </w:rPr>
  </w:style>
  <w:style w:type="character" w:customStyle="1" w:styleId="af5">
    <w:name w:val="Тема примечания Знак"/>
    <w:basedOn w:val="af3"/>
    <w:link w:val="af4"/>
    <w:uiPriority w:val="99"/>
    <w:semiHidden/>
    <w:rsid w:val="00C64FA6"/>
    <w:rPr>
      <w:b/>
      <w:bCs/>
      <w:sz w:val="20"/>
      <w:szCs w:val="20"/>
    </w:rPr>
  </w:style>
  <w:style w:type="paragraph" w:styleId="af6">
    <w:name w:val="Subtitle"/>
    <w:basedOn w:val="a"/>
    <w:next w:val="a"/>
    <w:link w:val="af7"/>
    <w:uiPriority w:val="11"/>
    <w:qFormat/>
    <w:rsid w:val="00C64FA6"/>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f7">
    <w:name w:val="Подзаголовок Знак"/>
    <w:basedOn w:val="a0"/>
    <w:link w:val="af6"/>
    <w:uiPriority w:val="11"/>
    <w:rsid w:val="00C64FA6"/>
    <w:rPr>
      <w:rFonts w:asciiTheme="majorHAnsi" w:eastAsiaTheme="majorEastAsia" w:hAnsiTheme="majorHAnsi" w:cstheme="majorBidi"/>
      <w:i/>
      <w:iCs/>
      <w:color w:val="4F81BD" w:themeColor="accent1"/>
      <w:spacing w:val="15"/>
      <w:sz w:val="24"/>
      <w:szCs w:val="24"/>
    </w:rPr>
  </w:style>
  <w:style w:type="character" w:customStyle="1" w:styleId="MSGENFONTSTYLENAMETEMPLATEROLENUMBERMSGENFONTSTYLENAMEBYROLETEXT2Exact">
    <w:name w:val="MSG_EN_FONT_STYLE_NAME_TEMPLATE_ROLE_NUMBER MSG_EN_FONT_STYLE_NAME_BY_ROLE_TEXT 2 Exact"/>
    <w:basedOn w:val="a0"/>
    <w:uiPriority w:val="99"/>
    <w:rsid w:val="00C64FA6"/>
    <w:rPr>
      <w:rFonts w:cs="Times New Roman"/>
      <w:sz w:val="19"/>
      <w:szCs w:val="19"/>
      <w:u w:val="none"/>
    </w:rPr>
  </w:style>
  <w:style w:type="character" w:customStyle="1" w:styleId="MSGENFONTSTYLENAMETEMPLATEROLENUMBERMSGENFONTSTYLENAMEBYROLETEXT3Exact">
    <w:name w:val="MSG_EN_FONT_STYLE_NAME_TEMPLATE_ROLE_NUMBER MSG_EN_FONT_STYLE_NAME_BY_ROLE_TEXT 3 Exact"/>
    <w:basedOn w:val="a0"/>
    <w:link w:val="MSGENFONTSTYLENAMETEMPLATEROLENUMBERMSGENFONTSTYLENAMEBYROLETEXT3"/>
    <w:uiPriority w:val="99"/>
    <w:locked/>
    <w:rsid w:val="00C64FA6"/>
    <w:rPr>
      <w:rFonts w:cs="Times New Roman"/>
      <w:b/>
      <w:bCs/>
      <w:i/>
      <w:iCs/>
      <w:sz w:val="19"/>
      <w:szCs w:val="19"/>
      <w:shd w:val="clear" w:color="auto" w:fill="FFFFFF"/>
    </w:rPr>
  </w:style>
  <w:style w:type="character" w:customStyle="1" w:styleId="MSGENFONTSTYLENAMETEMPLATEROLENUMBERMSGENFONTSTYLENAMEBYROLETEXT3MSGENFONTSTYLEMODIFERNOTBOLD">
    <w:name w:val="MSG_EN_FONT_STYLE_NAME_TEMPLATE_ROLE_NUMBER MSG_EN_FONT_STYLE_NAME_BY_ROLE_TEXT 3 + MSG_EN_FONT_STYLE_MODIFER_NOT_BOLD"/>
    <w:aliases w:val="MSG_EN_FONT_STYLE_MODIFER_NOT_ITALIC Exact"/>
    <w:basedOn w:val="MSGENFONTSTYLENAMETEMPLATEROLENUMBERMSGENFONTSTYLENAMEBYROLETEXT3Exact"/>
    <w:uiPriority w:val="99"/>
    <w:rsid w:val="00C64FA6"/>
    <w:rPr>
      <w:rFonts w:cs="Times New Roman"/>
      <w:b w:val="0"/>
      <w:bCs w:val="0"/>
      <w:i w:val="0"/>
      <w:iCs w:val="0"/>
      <w:sz w:val="19"/>
      <w:szCs w:val="19"/>
      <w:shd w:val="clear" w:color="auto" w:fill="FFFFFF"/>
    </w:rPr>
  </w:style>
  <w:style w:type="character" w:customStyle="1" w:styleId="MSGENFONTSTYLENAMETEMPLATEROLENUMBERMSGENFONTSTYLENAMEBYROLETEXT3MSGENFONTSTYLEMODIFERSIZE13">
    <w:name w:val="MSG_EN_FONT_STYLE_NAME_TEMPLATE_ROLE_NUMBER MSG_EN_FONT_STYLE_NAME_BY_ROLE_TEXT 3 + MSG_EN_FONT_STYLE_MODIFER_SIZE 13"/>
    <w:aliases w:val="MSG_EN_FONT_STYLE_MODIFER_NOT_ITALIC2,MSG_EN_FONT_STYLE_MODIFER_SCALING 50 Exact"/>
    <w:basedOn w:val="MSGENFONTSTYLENAMETEMPLATEROLENUMBERMSGENFONTSTYLENAMEBYROLETEXT3Exact"/>
    <w:uiPriority w:val="99"/>
    <w:rsid w:val="00C64FA6"/>
    <w:rPr>
      <w:rFonts w:cs="Times New Roman"/>
      <w:b/>
      <w:bCs/>
      <w:i w:val="0"/>
      <w:iCs w:val="0"/>
      <w:w w:val="50"/>
      <w:sz w:val="26"/>
      <w:szCs w:val="26"/>
      <w:shd w:val="clear" w:color="auto" w:fill="FFFFFF"/>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uiPriority w:val="99"/>
    <w:locked/>
    <w:rsid w:val="00C64FA6"/>
    <w:rPr>
      <w:rFonts w:cs="Times New Roman"/>
      <w:sz w:val="19"/>
      <w:szCs w:val="19"/>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uiPriority w:val="99"/>
    <w:rsid w:val="00C64FA6"/>
    <w:pPr>
      <w:widowControl w:val="0"/>
      <w:shd w:val="clear" w:color="auto" w:fill="FFFFFF"/>
      <w:spacing w:after="440" w:line="230" w:lineRule="exact"/>
      <w:jc w:val="center"/>
    </w:pPr>
    <w:rPr>
      <w:rFonts w:asciiTheme="minorHAnsi" w:eastAsiaTheme="minorHAnsi" w:hAnsiTheme="minorHAnsi"/>
      <w:sz w:val="19"/>
      <w:szCs w:val="19"/>
      <w:lang w:eastAsia="en-US"/>
    </w:rPr>
  </w:style>
  <w:style w:type="paragraph" w:customStyle="1" w:styleId="MSGENFONTSTYLENAMETEMPLATEROLENUMBERMSGENFONTSTYLENAMEBYROLETEXT3">
    <w:name w:val="MSG_EN_FONT_STYLE_NAME_TEMPLATE_ROLE_NUMBER MSG_EN_FONT_STYLE_NAME_BY_ROLE_TEXT 3"/>
    <w:basedOn w:val="a"/>
    <w:link w:val="MSGENFONTSTYLENAMETEMPLATEROLENUMBERMSGENFONTSTYLENAMEBYROLETEXT3Exact"/>
    <w:uiPriority w:val="99"/>
    <w:rsid w:val="00C64FA6"/>
    <w:pPr>
      <w:widowControl w:val="0"/>
      <w:shd w:val="clear" w:color="auto" w:fill="FFFFFF"/>
      <w:spacing w:line="221" w:lineRule="exact"/>
    </w:pPr>
    <w:rPr>
      <w:rFonts w:asciiTheme="minorHAnsi" w:eastAsiaTheme="minorHAnsi" w:hAnsiTheme="minorHAnsi"/>
      <w:b/>
      <w:bCs/>
      <w:i/>
      <w:iCs/>
      <w:sz w:val="19"/>
      <w:szCs w:val="19"/>
      <w:lang w:eastAsia="en-US"/>
    </w:rPr>
  </w:style>
  <w:style w:type="character" w:customStyle="1" w:styleId="MSGENFONTSTYLENAMETEMPLATEROLENUMBERMSGENFONTSTYLENAMEBYROLETEXT6Exact">
    <w:name w:val="MSG_EN_FONT_STYLE_NAME_TEMPLATE_ROLE_NUMBER MSG_EN_FONT_STYLE_NAME_BY_ROLE_TEXT 6 Exact"/>
    <w:basedOn w:val="a0"/>
    <w:link w:val="MSGENFONTSTYLENAMETEMPLATEROLENUMBERMSGENFONTSTYLENAMEBYROLETEXT6"/>
    <w:uiPriority w:val="99"/>
    <w:locked/>
    <w:rsid w:val="00C64FA6"/>
    <w:rPr>
      <w:rFonts w:cs="Times New Roman"/>
      <w:b/>
      <w:bCs/>
      <w:i/>
      <w:iCs/>
      <w:sz w:val="15"/>
      <w:szCs w:val="15"/>
      <w:shd w:val="clear" w:color="auto" w:fill="FFFFFF"/>
    </w:rPr>
  </w:style>
  <w:style w:type="paragraph" w:customStyle="1" w:styleId="MSGENFONTSTYLENAMETEMPLATEROLENUMBERMSGENFONTSTYLENAMEBYROLETEXT6">
    <w:name w:val="MSG_EN_FONT_STYLE_NAME_TEMPLATE_ROLE_NUMBER MSG_EN_FONT_STYLE_NAME_BY_ROLE_TEXT 6"/>
    <w:basedOn w:val="a"/>
    <w:link w:val="MSGENFONTSTYLENAMETEMPLATEROLENUMBERMSGENFONTSTYLENAMEBYROLETEXT6Exact"/>
    <w:uiPriority w:val="99"/>
    <w:rsid w:val="00C64FA6"/>
    <w:pPr>
      <w:widowControl w:val="0"/>
      <w:shd w:val="clear" w:color="auto" w:fill="FFFFFF"/>
      <w:spacing w:line="166" w:lineRule="exact"/>
    </w:pPr>
    <w:rPr>
      <w:rFonts w:asciiTheme="minorHAnsi" w:eastAsiaTheme="minorHAnsi" w:hAnsiTheme="minorHAnsi"/>
      <w:b/>
      <w:bCs/>
      <w:i/>
      <w:iCs/>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71280">
      <w:bodyDiv w:val="1"/>
      <w:marLeft w:val="0"/>
      <w:marRight w:val="0"/>
      <w:marTop w:val="0"/>
      <w:marBottom w:val="0"/>
      <w:divBdr>
        <w:top w:val="none" w:sz="0" w:space="0" w:color="auto"/>
        <w:left w:val="none" w:sz="0" w:space="0" w:color="auto"/>
        <w:bottom w:val="none" w:sz="0" w:space="0" w:color="auto"/>
        <w:right w:val="none" w:sz="0" w:space="0" w:color="auto"/>
      </w:divBdr>
    </w:div>
    <w:div w:id="506748454">
      <w:bodyDiv w:val="1"/>
      <w:marLeft w:val="0"/>
      <w:marRight w:val="0"/>
      <w:marTop w:val="0"/>
      <w:marBottom w:val="0"/>
      <w:divBdr>
        <w:top w:val="none" w:sz="0" w:space="0" w:color="auto"/>
        <w:left w:val="none" w:sz="0" w:space="0" w:color="auto"/>
        <w:bottom w:val="none" w:sz="0" w:space="0" w:color="auto"/>
        <w:right w:val="none" w:sz="0" w:space="0" w:color="auto"/>
      </w:divBdr>
    </w:div>
    <w:div w:id="816992692">
      <w:bodyDiv w:val="1"/>
      <w:marLeft w:val="0"/>
      <w:marRight w:val="0"/>
      <w:marTop w:val="0"/>
      <w:marBottom w:val="0"/>
      <w:divBdr>
        <w:top w:val="none" w:sz="0" w:space="0" w:color="auto"/>
        <w:left w:val="none" w:sz="0" w:space="0" w:color="auto"/>
        <w:bottom w:val="none" w:sz="0" w:space="0" w:color="auto"/>
        <w:right w:val="none" w:sz="0" w:space="0" w:color="auto"/>
      </w:divBdr>
    </w:div>
    <w:div w:id="827667629">
      <w:bodyDiv w:val="1"/>
      <w:marLeft w:val="0"/>
      <w:marRight w:val="0"/>
      <w:marTop w:val="0"/>
      <w:marBottom w:val="0"/>
      <w:divBdr>
        <w:top w:val="none" w:sz="0" w:space="0" w:color="auto"/>
        <w:left w:val="none" w:sz="0" w:space="0" w:color="auto"/>
        <w:bottom w:val="none" w:sz="0" w:space="0" w:color="auto"/>
        <w:right w:val="none" w:sz="0" w:space="0" w:color="auto"/>
      </w:divBdr>
    </w:div>
    <w:div w:id="963656408">
      <w:bodyDiv w:val="1"/>
      <w:marLeft w:val="0"/>
      <w:marRight w:val="0"/>
      <w:marTop w:val="0"/>
      <w:marBottom w:val="0"/>
      <w:divBdr>
        <w:top w:val="none" w:sz="0" w:space="0" w:color="auto"/>
        <w:left w:val="none" w:sz="0" w:space="0" w:color="auto"/>
        <w:bottom w:val="none" w:sz="0" w:space="0" w:color="auto"/>
        <w:right w:val="none" w:sz="0" w:space="0" w:color="auto"/>
      </w:divBdr>
    </w:div>
    <w:div w:id="1039431856">
      <w:bodyDiv w:val="1"/>
      <w:marLeft w:val="0"/>
      <w:marRight w:val="0"/>
      <w:marTop w:val="0"/>
      <w:marBottom w:val="0"/>
      <w:divBdr>
        <w:top w:val="none" w:sz="0" w:space="0" w:color="auto"/>
        <w:left w:val="none" w:sz="0" w:space="0" w:color="auto"/>
        <w:bottom w:val="none" w:sz="0" w:space="0" w:color="auto"/>
        <w:right w:val="none" w:sz="0" w:space="0" w:color="auto"/>
      </w:divBdr>
    </w:div>
    <w:div w:id="1324118542">
      <w:bodyDiv w:val="1"/>
      <w:marLeft w:val="0"/>
      <w:marRight w:val="0"/>
      <w:marTop w:val="0"/>
      <w:marBottom w:val="0"/>
      <w:divBdr>
        <w:top w:val="none" w:sz="0" w:space="0" w:color="auto"/>
        <w:left w:val="none" w:sz="0" w:space="0" w:color="auto"/>
        <w:bottom w:val="none" w:sz="0" w:space="0" w:color="auto"/>
        <w:right w:val="none" w:sz="0" w:space="0" w:color="auto"/>
      </w:divBdr>
    </w:div>
    <w:div w:id="1591425921">
      <w:bodyDiv w:val="1"/>
      <w:marLeft w:val="0"/>
      <w:marRight w:val="0"/>
      <w:marTop w:val="0"/>
      <w:marBottom w:val="0"/>
      <w:divBdr>
        <w:top w:val="none" w:sz="0" w:space="0" w:color="auto"/>
        <w:left w:val="none" w:sz="0" w:space="0" w:color="auto"/>
        <w:bottom w:val="none" w:sz="0" w:space="0" w:color="auto"/>
        <w:right w:val="none" w:sz="0" w:space="0" w:color="auto"/>
      </w:divBdr>
    </w:div>
    <w:div w:id="1862041551">
      <w:bodyDiv w:val="1"/>
      <w:marLeft w:val="0"/>
      <w:marRight w:val="0"/>
      <w:marTop w:val="0"/>
      <w:marBottom w:val="0"/>
      <w:divBdr>
        <w:top w:val="none" w:sz="0" w:space="0" w:color="auto"/>
        <w:left w:val="none" w:sz="0" w:space="0" w:color="auto"/>
        <w:bottom w:val="none" w:sz="0" w:space="0" w:color="auto"/>
        <w:right w:val="none" w:sz="0" w:space="0" w:color="auto"/>
      </w:divBdr>
    </w:div>
    <w:div w:id="207561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71029200.1231" TargetMode="External"/><Relationship Id="rId18" Type="http://schemas.openxmlformats.org/officeDocument/2006/relationships/hyperlink" Target="garantF1://44224972.10001" TargetMode="External"/><Relationship Id="rId26" Type="http://schemas.openxmlformats.org/officeDocument/2006/relationships/hyperlink" Target="garantF1://73558438.0" TargetMode="External"/><Relationship Id="rId39" Type="http://schemas.openxmlformats.org/officeDocument/2006/relationships/hyperlink" Target="garantF1://44224972.10005" TargetMode="External"/><Relationship Id="rId21" Type="http://schemas.openxmlformats.org/officeDocument/2006/relationships/hyperlink" Target="garantF1://44224972.1000" TargetMode="External"/><Relationship Id="rId34" Type="http://schemas.openxmlformats.org/officeDocument/2006/relationships/hyperlink" Target="garantF1://44224972.1000" TargetMode="External"/><Relationship Id="rId42" Type="http://schemas.openxmlformats.org/officeDocument/2006/relationships/hyperlink" Target="garantF1://44224972.1000" TargetMode="External"/><Relationship Id="rId47" Type="http://schemas.openxmlformats.org/officeDocument/2006/relationships/hyperlink" Target="garantF1://71029200.24" TargetMode="External"/><Relationship Id="rId50" Type="http://schemas.openxmlformats.org/officeDocument/2006/relationships/hyperlink" Target="garantF1://71029200.24032" TargetMode="External"/><Relationship Id="rId55" Type="http://schemas.openxmlformats.org/officeDocument/2006/relationships/hyperlink" Target="https://login.consultant.ru/link/?req=doc&amp;base=ROS&amp;n=465808&amp;dst=3704" TargetMode="External"/><Relationship Id="rId7" Type="http://schemas.openxmlformats.org/officeDocument/2006/relationships/footnotes" Target="footnotes.xml"/><Relationship Id="rId12" Type="http://schemas.openxmlformats.org/officeDocument/2006/relationships/hyperlink" Target="garantF1://44201124.0" TargetMode="External"/><Relationship Id="rId17" Type="http://schemas.openxmlformats.org/officeDocument/2006/relationships/hyperlink" Target="garantF1://44224972.1000" TargetMode="External"/><Relationship Id="rId25" Type="http://schemas.openxmlformats.org/officeDocument/2006/relationships/hyperlink" Target="garantF1://73558438.2000" TargetMode="External"/><Relationship Id="rId33" Type="http://schemas.openxmlformats.org/officeDocument/2006/relationships/hyperlink" Target="garantF1://44224972.10004" TargetMode="External"/><Relationship Id="rId38" Type="http://schemas.openxmlformats.org/officeDocument/2006/relationships/hyperlink" Target="garantF1://71542592.1000" TargetMode="External"/><Relationship Id="rId46" Type="http://schemas.openxmlformats.org/officeDocument/2006/relationships/hyperlink" Target="garantF1://71029200.23"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44224972.10007" TargetMode="External"/><Relationship Id="rId20" Type="http://schemas.openxmlformats.org/officeDocument/2006/relationships/hyperlink" Target="garantF1://44224972.10002" TargetMode="External"/><Relationship Id="rId29" Type="http://schemas.openxmlformats.org/officeDocument/2006/relationships/hyperlink" Target="garantF1://72638984.1000" TargetMode="External"/><Relationship Id="rId41" Type="http://schemas.openxmlformats.org/officeDocument/2006/relationships/hyperlink" Target="garantF1://44224972.10006" TargetMode="External"/><Relationship Id="rId54" Type="http://schemas.openxmlformats.org/officeDocument/2006/relationships/hyperlink" Target="http://docs.cntd.ru/document/90187606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029200.0" TargetMode="External"/><Relationship Id="rId24" Type="http://schemas.openxmlformats.org/officeDocument/2006/relationships/hyperlink" Target="garantF1://44224972.1000" TargetMode="External"/><Relationship Id="rId32" Type="http://schemas.openxmlformats.org/officeDocument/2006/relationships/hyperlink" Target="garantF1://73558438.0" TargetMode="External"/><Relationship Id="rId37" Type="http://schemas.openxmlformats.org/officeDocument/2006/relationships/hyperlink" Target="garantF1://10004820.0" TargetMode="External"/><Relationship Id="rId40" Type="http://schemas.openxmlformats.org/officeDocument/2006/relationships/hyperlink" Target="garantF1://44224972.1000" TargetMode="External"/><Relationship Id="rId45" Type="http://schemas.openxmlformats.org/officeDocument/2006/relationships/hyperlink" Target="garantF1://71029200.29018" TargetMode="External"/><Relationship Id="rId53" Type="http://schemas.openxmlformats.org/officeDocument/2006/relationships/hyperlink" Target="http://docs.cntd.ru/document/901714433"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garantF1://71029200.2103" TargetMode="External"/><Relationship Id="rId23" Type="http://schemas.openxmlformats.org/officeDocument/2006/relationships/hyperlink" Target="garantF1://44224972.10003" TargetMode="External"/><Relationship Id="rId28" Type="http://schemas.openxmlformats.org/officeDocument/2006/relationships/hyperlink" Target="garantF1://73558438.0" TargetMode="External"/><Relationship Id="rId36" Type="http://schemas.openxmlformats.org/officeDocument/2006/relationships/hyperlink" Target="garantF1://12087107.0" TargetMode="External"/><Relationship Id="rId49" Type="http://schemas.openxmlformats.org/officeDocument/2006/relationships/hyperlink" Target="garantF1://71029200.24031" TargetMode="External"/><Relationship Id="rId57"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garantF1://44224972.1000" TargetMode="External"/><Relationship Id="rId31" Type="http://schemas.openxmlformats.org/officeDocument/2006/relationships/hyperlink" Target="garantF1://73558438.2000" TargetMode="External"/><Relationship Id="rId44" Type="http://schemas.openxmlformats.org/officeDocument/2006/relationships/hyperlink" Target="garantF1://71029200.29017" TargetMode="External"/><Relationship Id="rId52" Type="http://schemas.openxmlformats.org/officeDocument/2006/relationships/hyperlink" Target="garantF1://71029200.24033"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garantF1://71029200.23" TargetMode="External"/><Relationship Id="rId22" Type="http://schemas.openxmlformats.org/officeDocument/2006/relationships/hyperlink" Target="garantF1://44224972.10002" TargetMode="External"/><Relationship Id="rId27" Type="http://schemas.openxmlformats.org/officeDocument/2006/relationships/hyperlink" Target="garantF1://73558438.2000" TargetMode="External"/><Relationship Id="rId30" Type="http://schemas.openxmlformats.org/officeDocument/2006/relationships/hyperlink" Target="garantF1://72638984.0" TargetMode="External"/><Relationship Id="rId35" Type="http://schemas.openxmlformats.org/officeDocument/2006/relationships/hyperlink" Target="garantF1://12087107.1000" TargetMode="External"/><Relationship Id="rId43" Type="http://schemas.openxmlformats.org/officeDocument/2006/relationships/hyperlink" Target="garantF1://71029200.29012" TargetMode="External"/><Relationship Id="rId48" Type="http://schemas.openxmlformats.org/officeDocument/2006/relationships/hyperlink" Target="garantF1://44209518.1000" TargetMode="External"/><Relationship Id="rId56" Type="http://schemas.openxmlformats.org/officeDocument/2006/relationships/hyperlink" Target="https://login.consultant.ru/link/?req=doc&amp;base=ROS&amp;n=465808&amp;dst=3722" TargetMode="External"/><Relationship Id="rId8" Type="http://schemas.openxmlformats.org/officeDocument/2006/relationships/endnotes" Target="endnotes.xml"/><Relationship Id="rId51" Type="http://schemas.openxmlformats.org/officeDocument/2006/relationships/hyperlink" Target="garantF1://71029200.2403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C2603-676A-446A-AD59-73C2FF394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15005</Words>
  <Characters>85532</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госуслуги</dc:creator>
  <cp:lastModifiedBy>Tanya</cp:lastModifiedBy>
  <cp:revision>3</cp:revision>
  <cp:lastPrinted>2024-09-27T08:16:00Z</cp:lastPrinted>
  <dcterms:created xsi:type="dcterms:W3CDTF">2024-09-03T08:54:00Z</dcterms:created>
  <dcterms:modified xsi:type="dcterms:W3CDTF">2024-09-27T08:17:00Z</dcterms:modified>
</cp:coreProperties>
</file>