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3E6161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3E6161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190185" w:rsidRDefault="009A5AC1" w:rsidP="009A5AC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A5AC1" w:rsidRPr="00190185" w:rsidRDefault="009A5AC1" w:rsidP="009A5AC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A5AC1" w:rsidRPr="003E6161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A5AC1" w:rsidRPr="00190185" w:rsidRDefault="009A5AC1" w:rsidP="009A5AC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6"/>
        <w:gridCol w:w="4961"/>
      </w:tblGrid>
      <w:tr w:rsidR="009A5AC1" w:rsidRPr="00A91D8F" w:rsidTr="00A91D8F">
        <w:tc>
          <w:tcPr>
            <w:tcW w:w="5210" w:type="dxa"/>
          </w:tcPr>
          <w:p w:rsidR="009A5AC1" w:rsidRPr="00A91D8F" w:rsidRDefault="003B4ECD" w:rsidP="003B50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</w:tc>
        <w:tc>
          <w:tcPr>
            <w:tcW w:w="5211" w:type="dxa"/>
          </w:tcPr>
          <w:p w:rsidR="009A5AC1" w:rsidRPr="00A91D8F" w:rsidRDefault="003B4ECD" w:rsidP="00A91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409</w:t>
            </w:r>
          </w:p>
        </w:tc>
      </w:tr>
    </w:tbl>
    <w:p w:rsidR="009A5AC1" w:rsidRPr="003E6161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61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6161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p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9A5AC1" w:rsidRPr="00A91D8F" w:rsidTr="00A91D8F">
        <w:tc>
          <w:tcPr>
            <w:tcW w:w="4608" w:type="dxa"/>
          </w:tcPr>
          <w:p w:rsidR="009A5AC1" w:rsidRPr="00A91D8F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50BE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A457DB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proofErr w:type="spellStart"/>
            <w:proofErr w:type="gramStart"/>
            <w:r w:rsidR="00A457DB">
              <w:rPr>
                <w:rFonts w:ascii="Times New Roman" w:hAnsi="Times New Roman" w:cs="Times New Roman"/>
                <w:sz w:val="28"/>
                <w:szCs w:val="28"/>
              </w:rPr>
              <w:t>мони</w:t>
            </w:r>
            <w:r w:rsidR="008103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7DB">
              <w:rPr>
                <w:rFonts w:ascii="Times New Roman" w:hAnsi="Times New Roman" w:cs="Times New Roman"/>
                <w:sz w:val="28"/>
                <w:szCs w:val="28"/>
              </w:rPr>
              <w:t>торинга</w:t>
            </w:r>
            <w:proofErr w:type="spellEnd"/>
            <w:proofErr w:type="gramEnd"/>
            <w:r w:rsidR="00A457DB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системы тепло</w:t>
            </w:r>
            <w:r w:rsidR="008103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7DB">
              <w:rPr>
                <w:rFonts w:ascii="Times New Roman" w:hAnsi="Times New Roman" w:cs="Times New Roman"/>
                <w:sz w:val="28"/>
                <w:szCs w:val="28"/>
              </w:rPr>
              <w:t xml:space="preserve">снабжения на территории </w:t>
            </w:r>
            <w:proofErr w:type="spellStart"/>
            <w:r w:rsidR="00A457DB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8103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7DB">
              <w:rPr>
                <w:rFonts w:ascii="Times New Roman" w:hAnsi="Times New Roman" w:cs="Times New Roman"/>
                <w:sz w:val="28"/>
                <w:szCs w:val="28"/>
              </w:rPr>
              <w:t>пелихинск</w:t>
            </w:r>
            <w:r w:rsidR="0081036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A457D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8103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A5AC1" w:rsidRPr="00A91D8F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A5AC1" w:rsidRPr="00A91D8F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p w:rsidR="009A5AC1" w:rsidRDefault="00A457DB" w:rsidP="009A5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закона РФ от 27.07.2010 №190-ФЗ «О теплоснабжении», Федерального закона РФ от 06.10.2003 № 131-ФЗ «Об общих принципах организации местного самоуправления в Российской Федерации», в соответствии с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РФ», руководствуясь Уставом муниципального образования Поспелихинский район,</w:t>
      </w:r>
      <w:r w:rsidR="009A5AC1" w:rsidRPr="003E6161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:rsidR="000C6AF8" w:rsidRPr="000C6AF8" w:rsidRDefault="009A5AC1" w:rsidP="000C6AF8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33C18">
        <w:rPr>
          <w:rFonts w:ascii="Times New Roman" w:hAnsi="Times New Roman" w:cs="Times New Roman"/>
          <w:sz w:val="28"/>
          <w:szCs w:val="28"/>
        </w:rPr>
        <w:t xml:space="preserve">1. </w:t>
      </w:r>
      <w:r w:rsidR="000C6AF8" w:rsidRPr="000C6AF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2203B">
        <w:rPr>
          <w:rFonts w:ascii="Times New Roman" w:hAnsi="Times New Roman" w:cs="Times New Roman"/>
          <w:sz w:val="28"/>
          <w:szCs w:val="28"/>
        </w:rPr>
        <w:t>систему мониторинга состояния систем теплоснабжения на территории</w:t>
      </w:r>
      <w:r w:rsidR="000C6AF8" w:rsidRPr="000C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AF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0C6AF8">
        <w:rPr>
          <w:rFonts w:ascii="Times New Roman" w:hAnsi="Times New Roman" w:cs="Times New Roman"/>
          <w:sz w:val="28"/>
          <w:szCs w:val="28"/>
        </w:rPr>
        <w:t xml:space="preserve"> района (приложение 1)</w:t>
      </w:r>
      <w:r w:rsidR="000C6AF8" w:rsidRPr="000C6AF8">
        <w:rPr>
          <w:rFonts w:ascii="Times New Roman" w:hAnsi="Times New Roman" w:cs="Times New Roman"/>
          <w:sz w:val="28"/>
          <w:szCs w:val="28"/>
        </w:rPr>
        <w:t>.</w:t>
      </w:r>
    </w:p>
    <w:p w:rsidR="000C6AF8" w:rsidRPr="000C6AF8" w:rsidRDefault="000C6AF8" w:rsidP="000C6AF8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C6AF8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теплоснабжающих, </w:t>
      </w:r>
      <w:proofErr w:type="spellStart"/>
      <w:r w:rsidRPr="000C6AF8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0C6AF8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C6AF8">
        <w:rPr>
          <w:rFonts w:ascii="Times New Roman" w:hAnsi="Times New Roman" w:cs="Times New Roman"/>
          <w:sz w:val="28"/>
          <w:szCs w:val="28"/>
        </w:rPr>
        <w:t>руководствоваться данн</w:t>
      </w:r>
      <w:r w:rsidR="002B1DEA">
        <w:rPr>
          <w:rFonts w:ascii="Times New Roman" w:hAnsi="Times New Roman" w:cs="Times New Roman"/>
          <w:sz w:val="28"/>
          <w:szCs w:val="28"/>
        </w:rPr>
        <w:t>ой</w:t>
      </w:r>
      <w:r w:rsidRPr="000C6AF8">
        <w:rPr>
          <w:rFonts w:ascii="Times New Roman" w:hAnsi="Times New Roman" w:cs="Times New Roman"/>
          <w:sz w:val="28"/>
          <w:szCs w:val="28"/>
        </w:rPr>
        <w:t xml:space="preserve"> </w:t>
      </w:r>
      <w:r w:rsidR="002B1DEA">
        <w:rPr>
          <w:rFonts w:ascii="Times New Roman" w:hAnsi="Times New Roman" w:cs="Times New Roman"/>
          <w:sz w:val="28"/>
          <w:szCs w:val="28"/>
        </w:rPr>
        <w:t>системой</w:t>
      </w:r>
      <w:r w:rsidRPr="000C6AF8">
        <w:rPr>
          <w:rFonts w:ascii="Times New Roman" w:hAnsi="Times New Roman" w:cs="Times New Roman"/>
          <w:sz w:val="28"/>
          <w:szCs w:val="28"/>
        </w:rPr>
        <w:t>.</w:t>
      </w:r>
    </w:p>
    <w:p w:rsidR="009A5AC1" w:rsidRDefault="000C6AF8" w:rsidP="00405D8A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C6AF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03CF9" w:rsidRPr="00D03CF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D03CF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B2203B">
        <w:rPr>
          <w:rFonts w:ascii="Times New Roman" w:hAnsi="Times New Roman" w:cs="Times New Roman"/>
          <w:color w:val="000000"/>
          <w:sz w:val="28"/>
          <w:szCs w:val="28"/>
        </w:rPr>
        <w:t>заместителя главы</w:t>
      </w:r>
      <w:r w:rsidR="00D03CF9" w:rsidRPr="00D03CF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района</w:t>
      </w:r>
      <w:r w:rsidR="00B2203B">
        <w:rPr>
          <w:rFonts w:ascii="Times New Roman" w:hAnsi="Times New Roman" w:cs="Times New Roman"/>
          <w:color w:val="000000"/>
          <w:sz w:val="28"/>
          <w:szCs w:val="28"/>
        </w:rPr>
        <w:t xml:space="preserve"> по оперативным вопросам</w:t>
      </w:r>
      <w:r w:rsidR="00D03CF9" w:rsidRPr="00D03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185">
        <w:rPr>
          <w:rFonts w:ascii="Times New Roman" w:hAnsi="Times New Roman" w:cs="Times New Roman"/>
          <w:color w:val="000000"/>
          <w:sz w:val="28"/>
          <w:szCs w:val="28"/>
        </w:rPr>
        <w:t>Жилина Д.В.</w:t>
      </w:r>
    </w:p>
    <w:p w:rsidR="00405D8A" w:rsidRDefault="00405D8A" w:rsidP="00405D8A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05D8A" w:rsidRPr="003E6161" w:rsidRDefault="00405D8A" w:rsidP="00405D8A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4"/>
        <w:gridCol w:w="4963"/>
      </w:tblGrid>
      <w:tr w:rsidR="009A5AC1" w:rsidRPr="00A91D8F" w:rsidTr="00A91D8F">
        <w:tc>
          <w:tcPr>
            <w:tcW w:w="5210" w:type="dxa"/>
          </w:tcPr>
          <w:p w:rsidR="009A5AC1" w:rsidRPr="00A91D8F" w:rsidRDefault="00405D8A" w:rsidP="00405D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9A5AC1" w:rsidRPr="00A91D8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Администрации</w:t>
            </w:r>
            <w:r w:rsidR="009A5AC1" w:rsidRPr="00A91D8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</w:t>
            </w:r>
          </w:p>
        </w:tc>
        <w:tc>
          <w:tcPr>
            <w:tcW w:w="5211" w:type="dxa"/>
            <w:vAlign w:val="bottom"/>
          </w:tcPr>
          <w:p w:rsidR="009A5AC1" w:rsidRPr="00A91D8F" w:rsidRDefault="00405D8A" w:rsidP="00A91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Гаращенко</w:t>
            </w:r>
          </w:p>
        </w:tc>
      </w:tr>
    </w:tbl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313E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78C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F78CB" w:rsidRPr="006F78CB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 w:rsidRPr="006F78C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F78CB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F78C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8CB" w:rsidRPr="006F78CB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F78CB">
        <w:rPr>
          <w:rFonts w:ascii="Times New Roman" w:hAnsi="Times New Roman" w:cs="Times New Roman"/>
          <w:sz w:val="28"/>
          <w:szCs w:val="28"/>
        </w:rPr>
        <w:t xml:space="preserve">от </w:t>
      </w:r>
      <w:r w:rsidR="003B4ECD">
        <w:rPr>
          <w:rFonts w:ascii="Times New Roman" w:hAnsi="Times New Roman" w:cs="Times New Roman"/>
          <w:sz w:val="28"/>
          <w:szCs w:val="28"/>
        </w:rPr>
        <w:t>10.10.</w:t>
      </w:r>
      <w:r w:rsidRPr="006F78CB">
        <w:rPr>
          <w:rFonts w:ascii="Times New Roman" w:hAnsi="Times New Roman" w:cs="Times New Roman"/>
          <w:sz w:val="28"/>
          <w:szCs w:val="28"/>
        </w:rPr>
        <w:t>20</w:t>
      </w:r>
      <w:r w:rsidR="00F4313E">
        <w:rPr>
          <w:rFonts w:ascii="Times New Roman" w:hAnsi="Times New Roman" w:cs="Times New Roman"/>
          <w:sz w:val="28"/>
          <w:szCs w:val="28"/>
        </w:rPr>
        <w:t>23</w:t>
      </w:r>
      <w:r w:rsidRPr="006F78CB">
        <w:rPr>
          <w:rFonts w:ascii="Times New Roman" w:hAnsi="Times New Roman" w:cs="Times New Roman"/>
          <w:sz w:val="28"/>
          <w:szCs w:val="28"/>
        </w:rPr>
        <w:t xml:space="preserve"> № </w:t>
      </w:r>
      <w:r w:rsidR="003B4ECD">
        <w:rPr>
          <w:rFonts w:ascii="Times New Roman" w:hAnsi="Times New Roman" w:cs="Times New Roman"/>
          <w:sz w:val="28"/>
          <w:szCs w:val="28"/>
        </w:rPr>
        <w:t xml:space="preserve"> 409</w:t>
      </w:r>
    </w:p>
    <w:p w:rsidR="006F78CB" w:rsidRDefault="006F78CB" w:rsidP="006F78CB">
      <w:pPr>
        <w:suppressAutoHyphens/>
        <w:ind w:firstLine="705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F78CB" w:rsidRPr="006F78CB" w:rsidRDefault="006F78CB" w:rsidP="006F78CB">
      <w:pPr>
        <w:suppressAutoHyphens/>
        <w:ind w:firstLine="705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CB7181" w:rsidRPr="0038031B" w:rsidRDefault="00CB7181" w:rsidP="00CB7181">
      <w:pPr>
        <w:suppressAutoHyphens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8031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СИСТЕМА</w:t>
      </w:r>
    </w:p>
    <w:p w:rsidR="00CB7181" w:rsidRPr="0038031B" w:rsidRDefault="00CB7181" w:rsidP="00CB7181">
      <w:pPr>
        <w:suppressAutoHyphens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8031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мониторинга состояния систем теплоснабжения на территории</w:t>
      </w:r>
    </w:p>
    <w:p w:rsidR="00CB7181" w:rsidRPr="0038031B" w:rsidRDefault="00CB7181" w:rsidP="00CB7181">
      <w:pPr>
        <w:suppressAutoHyphens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spellStart"/>
      <w:r w:rsidRPr="0038031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Поспелихинского</w:t>
      </w:r>
      <w:proofErr w:type="spellEnd"/>
      <w:r w:rsidRPr="0038031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района</w:t>
      </w:r>
    </w:p>
    <w:p w:rsidR="00A54AEA" w:rsidRPr="00CB7181" w:rsidRDefault="00A54AEA" w:rsidP="00CB7181">
      <w:pPr>
        <w:suppressAutoHyphens/>
        <w:ind w:firstLine="705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CB7181" w:rsidRPr="0038031B" w:rsidRDefault="00CB7181" w:rsidP="00CB7181">
      <w:pPr>
        <w:suppressAutoHyphens/>
        <w:ind w:firstLine="851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8031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1. Общие положения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1.1.  Мониторинг состояния системы теплоснабжения  </w:t>
      </w:r>
      <w:proofErr w:type="spellStart"/>
      <w:r w:rsidR="00A54AEA">
        <w:rPr>
          <w:rFonts w:ascii="Times New Roman" w:hAnsi="Times New Roman" w:cs="Times New Roman"/>
          <w:bCs/>
          <w:sz w:val="28"/>
          <w:szCs w:val="28"/>
          <w:lang w:eastAsia="ar-SA"/>
        </w:rPr>
        <w:t>Поспелихинского</w:t>
      </w:r>
      <w:proofErr w:type="spellEnd"/>
      <w:r w:rsidR="00A54AE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района</w:t>
      </w: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(далее  -  мониторинг)  осуществляется  в соответствии  с  Федеральным законом  от  27  июля  2010  г.  №  190-ФЗ  «О теплоснабжении», Правилами организац</w:t>
      </w:r>
      <w:r w:rsidR="00A54AE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ии </w:t>
      </w: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теплоснабжения в Российской Федерации, утвержденными постановлением Правительства РФ от 08.08.2012 № 808.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Система  мониторинга  состояния  системы  теплоснабжения  -  это  комплексна</w:t>
      </w:r>
      <w:r w:rsidR="00A54AE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я </w:t>
      </w: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система  наблюдений, оценки  и прогноза  состояния тепловых  сетей, источников тепл</w:t>
      </w:r>
      <w:r w:rsidR="00A54AE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 </w:t>
      </w: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и потребителей тепла.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Мониторинг  -  процесс,  обеспечивающий  постоянное  оперативное  получени</w:t>
      </w:r>
      <w:r w:rsidR="00A54AE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е </w:t>
      </w: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достоверной информации о функционировании объектов теплоснабжения.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Система мониторинга включает в себя: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- Систему сбора данных.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- Систему хранения, обработки и предоставление данных.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- Систему анализа и выдачи информации для принятия решения.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1.2.  Мониторинг осуществляется  в целях анализа и оценки выполнения плановых мероприятий,  и  представляет  собой  механизм  координации  действий  органов местного самоуправления, теплоснабжающих и </w:t>
      </w:r>
      <w:proofErr w:type="spellStart"/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теплосетевых</w:t>
      </w:r>
      <w:proofErr w:type="spellEnd"/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организаций.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1.3.  Целями  создания  мониторинга  являются  повышение  надежности  и безопасности  систем  теплоснабжения,  совершенствование,  развитие  систем </w:t>
      </w:r>
    </w:p>
    <w:p w:rsidR="00CB7181" w:rsidRPr="00CB7181" w:rsidRDefault="00CB7181" w:rsidP="00DC3444">
      <w:pPr>
        <w:suppressAutoHyphens/>
        <w:ind w:firstLine="0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теплоснабжения,  обеспечение  их  соответствия  изменившимся  условиям  внешней среды.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1.4. Функционирование системы мониторинга осуществляется на муниципальном и объектном уровнях.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  муниципальном  уровне  организационно-методическое  руководство  и координацию  деятельности  системы  мониторинга  осуществляет  </w:t>
      </w:r>
      <w:r w:rsidR="00DC3444" w:rsidRPr="0038031B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38031B">
        <w:rPr>
          <w:rFonts w:ascii="Times New Roman" w:hAnsi="Times New Roman" w:cs="Times New Roman"/>
          <w:bCs/>
          <w:sz w:val="28"/>
          <w:szCs w:val="28"/>
          <w:lang w:eastAsia="ar-SA"/>
        </w:rPr>
        <w:t>дминистрация</w:t>
      </w:r>
      <w:r w:rsidR="00DC3444" w:rsidRPr="0038031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DC3444" w:rsidRPr="0038031B">
        <w:rPr>
          <w:rFonts w:ascii="Times New Roman" w:hAnsi="Times New Roman" w:cs="Times New Roman"/>
          <w:bCs/>
          <w:sz w:val="28"/>
          <w:szCs w:val="28"/>
          <w:lang w:eastAsia="ar-SA"/>
        </w:rPr>
        <w:t>Поспелихинского</w:t>
      </w:r>
      <w:proofErr w:type="spellEnd"/>
      <w:r w:rsidR="00DC3444" w:rsidRPr="0038031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района</w:t>
      </w: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На объектном уровне организационно-методическое руководство и координаци</w:t>
      </w:r>
      <w:r w:rsidR="00DC344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ю </w:t>
      </w: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деятельности системы мониторинга осуществляет </w:t>
      </w:r>
      <w:proofErr w:type="gramStart"/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теплоснабжающая</w:t>
      </w:r>
      <w:proofErr w:type="gramEnd"/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 </w:t>
      </w:r>
      <w:proofErr w:type="spellStart"/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теплосетевая</w:t>
      </w:r>
      <w:proofErr w:type="spellEnd"/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организации.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1.5. Основными задачами проведения мониторинга являются: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-  анализ  соответствия  запланированных  мероприятий  фактически осуществленным (оценка хода реализации);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  анализ  соответствия  фактических  результатов,  ее  целям  (анализ </w:t>
      </w: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результативности</w:t>
      </w:r>
      <w:r w:rsidR="00DC3444">
        <w:rPr>
          <w:rFonts w:ascii="Times New Roman" w:hAnsi="Times New Roman" w:cs="Times New Roman"/>
          <w:bCs/>
          <w:sz w:val="28"/>
          <w:szCs w:val="28"/>
          <w:lang w:eastAsia="ar-SA"/>
        </w:rPr>
        <w:t>);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- анализ соотношения затрат, направленных на реализацию с  полученным</w:t>
      </w:r>
      <w:r w:rsidR="00DC344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эффектом (анализ эффективности);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- анализ влияния изменений внешних условий;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- анализ причин успехов и неудач выполнения;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- анализ эффективности организации выполнения;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- корректировка с учетом происходящих изменений, в том числе уточнение целей</w:t>
      </w:r>
      <w:r w:rsidR="00DC344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и задач.</w:t>
      </w:r>
    </w:p>
    <w:p w:rsidR="006F78CB" w:rsidRDefault="00CB7181" w:rsidP="00CB7181">
      <w:pPr>
        <w:suppressAutoHyphens/>
        <w:ind w:firstLine="85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B7181">
        <w:rPr>
          <w:rFonts w:ascii="Times New Roman" w:hAnsi="Times New Roman" w:cs="Times New Roman"/>
          <w:bCs/>
          <w:sz w:val="28"/>
          <w:szCs w:val="28"/>
          <w:lang w:eastAsia="ar-SA"/>
        </w:rPr>
        <w:t>1.6. Основными этапами проведения мониторинга являются: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 xml:space="preserve">-  определение целей и задач проведения мониторинга состояния систем </w:t>
      </w:r>
    </w:p>
    <w:p w:rsidR="00CB7181" w:rsidRPr="00CB7181" w:rsidRDefault="00CB7181" w:rsidP="00DC344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теплоснабжения;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 формирование системы индикаторов, отражающих реализацию  целей, развития систем теплоснабжения;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формирование системы планово-отчетной документации, необходимой  для оперативного контроля над реализацией, развития систем теплоснабжения,  и периодичности предоставления информации;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анализ полученной информации.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CB7181">
        <w:rPr>
          <w:rFonts w:ascii="Times New Roman" w:hAnsi="Times New Roman" w:cs="Times New Roman"/>
          <w:sz w:val="28"/>
          <w:szCs w:val="28"/>
        </w:rPr>
        <w:t>Основными индикаторами, применяемыми для мониторинга развития систем теплоснабжения являются</w:t>
      </w:r>
      <w:proofErr w:type="gramEnd"/>
      <w:r w:rsidRPr="00CB7181">
        <w:rPr>
          <w:rFonts w:ascii="Times New Roman" w:hAnsi="Times New Roman" w:cs="Times New Roman"/>
          <w:sz w:val="28"/>
          <w:szCs w:val="28"/>
        </w:rPr>
        <w:t>: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объем выработки тепловой энергии;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уровень загрузки мощностей теплоисточников;</w:t>
      </w:r>
    </w:p>
    <w:p w:rsidR="00CB7181" w:rsidRPr="00CB7181" w:rsidRDefault="00CB7181" w:rsidP="00E82463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уровень соответствия тепловых мощностей потребностям потребителей тепловой энергии;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удельный  расход  тепловой  энергии  на  отопление  1  кв.  метра  за</w:t>
      </w:r>
      <w:r w:rsidR="00E82463">
        <w:rPr>
          <w:rFonts w:ascii="Times New Roman" w:hAnsi="Times New Roman" w:cs="Times New Roman"/>
          <w:sz w:val="28"/>
          <w:szCs w:val="28"/>
        </w:rPr>
        <w:t xml:space="preserve"> </w:t>
      </w:r>
      <w:r w:rsidRPr="00CB7181">
        <w:rPr>
          <w:rFonts w:ascii="Times New Roman" w:hAnsi="Times New Roman" w:cs="Times New Roman"/>
          <w:sz w:val="28"/>
          <w:szCs w:val="28"/>
        </w:rPr>
        <w:t>рассматриваемый период;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удельные нормы расхода топлива на выработку тепловой энергии;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удельные расход ресурсов на производство тепловой энергии;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удельный расход ресурсов на транспортировку тепловой энергии;</w:t>
      </w:r>
    </w:p>
    <w:p w:rsidR="00CB7181" w:rsidRPr="00CB7181" w:rsidRDefault="0038031B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7181" w:rsidRPr="00CB7181">
        <w:rPr>
          <w:rFonts w:ascii="Times New Roman" w:hAnsi="Times New Roman" w:cs="Times New Roman"/>
          <w:sz w:val="28"/>
          <w:szCs w:val="28"/>
        </w:rPr>
        <w:t>аварийность систем теплоснабжения (единиц на километр  протяженности</w:t>
      </w:r>
      <w:r w:rsidR="00E82463">
        <w:rPr>
          <w:rFonts w:ascii="Times New Roman" w:hAnsi="Times New Roman" w:cs="Times New Roman"/>
          <w:sz w:val="28"/>
          <w:szCs w:val="28"/>
        </w:rPr>
        <w:t xml:space="preserve"> </w:t>
      </w:r>
      <w:r w:rsidR="00CB7181" w:rsidRPr="00CB7181">
        <w:rPr>
          <w:rFonts w:ascii="Times New Roman" w:hAnsi="Times New Roman" w:cs="Times New Roman"/>
          <w:sz w:val="28"/>
          <w:szCs w:val="28"/>
        </w:rPr>
        <w:t>сетей);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уровень платежей потребителей;</w:t>
      </w:r>
    </w:p>
    <w:p w:rsid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уровень рентабельности.</w:t>
      </w:r>
    </w:p>
    <w:p w:rsidR="006A4884" w:rsidRPr="00CB7181" w:rsidRDefault="006A4884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</w:p>
    <w:p w:rsidR="00CB7181" w:rsidRPr="00465A6A" w:rsidRDefault="00CB7181" w:rsidP="00CB7181">
      <w:pPr>
        <w:suppressAutoHyphens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65A6A">
        <w:rPr>
          <w:rFonts w:ascii="Times New Roman" w:hAnsi="Times New Roman" w:cs="Times New Roman"/>
          <w:b/>
          <w:sz w:val="28"/>
          <w:szCs w:val="28"/>
        </w:rPr>
        <w:t xml:space="preserve">2. Принципы </w:t>
      </w:r>
      <w:proofErr w:type="gramStart"/>
      <w:r w:rsidRPr="00465A6A">
        <w:rPr>
          <w:rFonts w:ascii="Times New Roman" w:hAnsi="Times New Roman" w:cs="Times New Roman"/>
          <w:b/>
          <w:sz w:val="28"/>
          <w:szCs w:val="28"/>
        </w:rPr>
        <w:t>проведения мониторинга состояния систем теплоснабжения</w:t>
      </w:r>
      <w:proofErr w:type="gramEnd"/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2.1. Мониторинг состояния систем теплоснабжения является  инструментом для своевременного  выявления  отклонений  хода  эксплуатации  от  намеченного  плана  и принятия  обоснованных  управленческих  решений  как  в  части  корректировки  хода эксплуатации, так и в части корректировки самой эксплуатации.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2.2.  Проведение мониторинга и оценки развития систем теплоснабжения базируется на следующих принципах: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определенность - четкое определение показателей, последовательность</w:t>
      </w:r>
      <w:r w:rsidR="006A4884">
        <w:rPr>
          <w:rFonts w:ascii="Times New Roman" w:hAnsi="Times New Roman" w:cs="Times New Roman"/>
          <w:sz w:val="28"/>
          <w:szCs w:val="28"/>
        </w:rPr>
        <w:t xml:space="preserve"> </w:t>
      </w:r>
      <w:r w:rsidRPr="00CB7181">
        <w:rPr>
          <w:rFonts w:ascii="Times New Roman" w:hAnsi="Times New Roman" w:cs="Times New Roman"/>
          <w:sz w:val="28"/>
          <w:szCs w:val="28"/>
        </w:rPr>
        <w:t>измерений показателей от одного отчетного периода к другому;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 регулярность  -  проведение  мониторинга  достаточно  часто  и  через  равные промежутки времени;</w:t>
      </w:r>
    </w:p>
    <w:p w:rsid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 xml:space="preserve">-  достоверность  -  использование  точной  и  достоверной  информации, </w:t>
      </w:r>
      <w:r w:rsidRPr="00CB7181">
        <w:rPr>
          <w:rFonts w:ascii="Times New Roman" w:hAnsi="Times New Roman" w:cs="Times New Roman"/>
          <w:sz w:val="28"/>
          <w:szCs w:val="28"/>
        </w:rPr>
        <w:lastRenderedPageBreak/>
        <w:t>формализация методов сбора информации.</w:t>
      </w:r>
    </w:p>
    <w:p w:rsidR="0038031B" w:rsidRPr="00CB7181" w:rsidRDefault="0038031B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</w:p>
    <w:p w:rsidR="00CB7181" w:rsidRPr="002B1DEA" w:rsidRDefault="00B61C0B" w:rsidP="00CB7181">
      <w:pPr>
        <w:suppressAutoHyphens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1DEA">
        <w:rPr>
          <w:rFonts w:ascii="Times New Roman" w:hAnsi="Times New Roman" w:cs="Times New Roman"/>
          <w:b/>
          <w:sz w:val="28"/>
          <w:szCs w:val="28"/>
        </w:rPr>
        <w:t>3</w:t>
      </w:r>
      <w:r w:rsidR="00CB7181" w:rsidRPr="002B1DEA">
        <w:rPr>
          <w:rFonts w:ascii="Times New Roman" w:hAnsi="Times New Roman" w:cs="Times New Roman"/>
          <w:b/>
          <w:sz w:val="28"/>
          <w:szCs w:val="28"/>
        </w:rPr>
        <w:t>.</w:t>
      </w:r>
      <w:r w:rsidRPr="002B1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181" w:rsidRPr="002B1DEA">
        <w:rPr>
          <w:rFonts w:ascii="Times New Roman" w:hAnsi="Times New Roman" w:cs="Times New Roman"/>
          <w:b/>
          <w:sz w:val="28"/>
          <w:szCs w:val="28"/>
        </w:rPr>
        <w:t>Сбор и систематизация информации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 xml:space="preserve">3.1. Система сбора данных мониторинга объединяет в себе все существующие методы наблюдения за тепловыми сетями на территории </w:t>
      </w:r>
      <w:proofErr w:type="spellStart"/>
      <w:r w:rsidR="00B61C0B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B61C0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7181">
        <w:rPr>
          <w:rFonts w:ascii="Times New Roman" w:hAnsi="Times New Roman" w:cs="Times New Roman"/>
          <w:sz w:val="28"/>
          <w:szCs w:val="28"/>
        </w:rPr>
        <w:t>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3.2. На объектном уровне собирается следующая информация:</w:t>
      </w:r>
    </w:p>
    <w:p w:rsid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3.2.1. Паспортная база данных технологического оборудования и тепловых сетей.</w:t>
      </w:r>
    </w:p>
    <w:p w:rsidR="0038031B" w:rsidRPr="00CB7181" w:rsidRDefault="0038031B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Расположение смежных коммуникаций в 5-ти метровой зоне прокладки тепловых сетей.</w:t>
      </w:r>
    </w:p>
    <w:p w:rsidR="00CB7181" w:rsidRDefault="00CB7181" w:rsidP="0038031B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3.2.</w:t>
      </w:r>
      <w:r w:rsidR="0038031B">
        <w:rPr>
          <w:rFonts w:ascii="Times New Roman" w:hAnsi="Times New Roman" w:cs="Times New Roman"/>
          <w:sz w:val="28"/>
          <w:szCs w:val="28"/>
        </w:rPr>
        <w:t>3</w:t>
      </w:r>
      <w:r w:rsidRPr="00CB7181">
        <w:rPr>
          <w:rFonts w:ascii="Times New Roman" w:hAnsi="Times New Roman" w:cs="Times New Roman"/>
          <w:sz w:val="28"/>
          <w:szCs w:val="28"/>
        </w:rPr>
        <w:t>. Исполнительная документация в электронном виде.</w:t>
      </w:r>
    </w:p>
    <w:p w:rsidR="0038031B" w:rsidRPr="00CB7181" w:rsidRDefault="0038031B" w:rsidP="0038031B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Данные о грунтах в зоне прокладки тепловой сети (грунтовые воды, суффозионные грунты)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3.2.</w:t>
      </w:r>
      <w:r w:rsidR="0038031B">
        <w:rPr>
          <w:rFonts w:ascii="Times New Roman" w:hAnsi="Times New Roman" w:cs="Times New Roman"/>
          <w:sz w:val="28"/>
          <w:szCs w:val="28"/>
        </w:rPr>
        <w:t>5</w:t>
      </w:r>
      <w:r w:rsidRPr="00CB7181">
        <w:rPr>
          <w:rFonts w:ascii="Times New Roman" w:hAnsi="Times New Roman" w:cs="Times New Roman"/>
          <w:sz w:val="28"/>
          <w:szCs w:val="28"/>
        </w:rPr>
        <w:t>. Данные о проведенных ремонтных работах на объектах теплоснабжения.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3.2.</w:t>
      </w:r>
      <w:r w:rsidR="0038031B">
        <w:rPr>
          <w:rFonts w:ascii="Times New Roman" w:hAnsi="Times New Roman" w:cs="Times New Roman"/>
          <w:sz w:val="28"/>
          <w:szCs w:val="28"/>
        </w:rPr>
        <w:t>6</w:t>
      </w:r>
      <w:r w:rsidRPr="00CB7181">
        <w:rPr>
          <w:rFonts w:ascii="Times New Roman" w:hAnsi="Times New Roman" w:cs="Times New Roman"/>
          <w:sz w:val="28"/>
          <w:szCs w:val="28"/>
        </w:rPr>
        <w:t>. Данные о техническом перевооружении объектов теплоснабжения.</w:t>
      </w:r>
    </w:p>
    <w:p w:rsidR="00CB7181" w:rsidRPr="00CB7181" w:rsidRDefault="00CB7181" w:rsidP="0038031B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3.2.</w:t>
      </w:r>
      <w:r w:rsidR="0038031B">
        <w:rPr>
          <w:rFonts w:ascii="Times New Roman" w:hAnsi="Times New Roman" w:cs="Times New Roman"/>
          <w:sz w:val="28"/>
          <w:szCs w:val="28"/>
        </w:rPr>
        <w:t>7</w:t>
      </w:r>
      <w:r w:rsidRPr="00CB7181">
        <w:rPr>
          <w:rFonts w:ascii="Times New Roman" w:hAnsi="Times New Roman" w:cs="Times New Roman"/>
          <w:sz w:val="28"/>
          <w:szCs w:val="28"/>
        </w:rPr>
        <w:t>. Реестр учета аварийных ситуаций, возникших на объектах теплоснабжения, с указанием наименования объекта, адреса объекта, причин,  приведших к возникновению  аварийной  ситуации,  мер,  принимаемых  по  ликвидации  аварийных ситуаций,  а  также  при  отключении  потребителей  от  теплоснабжения  период</w:t>
      </w:r>
      <w:r w:rsidR="00B61C0B">
        <w:rPr>
          <w:rFonts w:ascii="Times New Roman" w:hAnsi="Times New Roman" w:cs="Times New Roman"/>
          <w:sz w:val="28"/>
          <w:szCs w:val="28"/>
        </w:rPr>
        <w:t xml:space="preserve"> </w:t>
      </w:r>
      <w:r w:rsidRPr="00CB7181">
        <w:rPr>
          <w:rFonts w:ascii="Times New Roman" w:hAnsi="Times New Roman" w:cs="Times New Roman"/>
          <w:sz w:val="28"/>
          <w:szCs w:val="28"/>
        </w:rPr>
        <w:t>отключения и перечень отключенных потребителей.</w:t>
      </w:r>
    </w:p>
    <w:p w:rsidR="00CB7181" w:rsidRPr="002B1DEA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2B1DEA">
        <w:rPr>
          <w:rFonts w:ascii="Times New Roman" w:hAnsi="Times New Roman" w:cs="Times New Roman"/>
          <w:sz w:val="28"/>
          <w:szCs w:val="28"/>
        </w:rPr>
        <w:t>3.3. На муниципальном уровне собирается следующая информация: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3.3.1. Данные о проведенных ремонтных работах на объектах теплоснабжения.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3.3.2. Данные о техническом перевооружении объектов теплоснабжения.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3.3.3. Реестр учета аварийных ситуаций, возникших на объектах теплоснабжения,</w:t>
      </w:r>
      <w:r w:rsidR="00B61C0B">
        <w:rPr>
          <w:rFonts w:ascii="Times New Roman" w:hAnsi="Times New Roman" w:cs="Times New Roman"/>
          <w:sz w:val="28"/>
          <w:szCs w:val="28"/>
        </w:rPr>
        <w:t xml:space="preserve"> </w:t>
      </w:r>
      <w:r w:rsidRPr="00CB7181">
        <w:rPr>
          <w:rFonts w:ascii="Times New Roman" w:hAnsi="Times New Roman" w:cs="Times New Roman"/>
          <w:sz w:val="28"/>
          <w:szCs w:val="28"/>
        </w:rPr>
        <w:t>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 теплоснабжения период отключения и перечень отключенных потребителей.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3.4. Теплоснабжающая организация ежемесячно до 5 числа, месяца, следующего</w:t>
      </w:r>
      <w:r w:rsidR="00B61C0B">
        <w:rPr>
          <w:rFonts w:ascii="Times New Roman" w:hAnsi="Times New Roman" w:cs="Times New Roman"/>
          <w:sz w:val="28"/>
          <w:szCs w:val="28"/>
        </w:rPr>
        <w:t xml:space="preserve"> </w:t>
      </w:r>
      <w:r w:rsidRPr="00CB7181">
        <w:rPr>
          <w:rFonts w:ascii="Times New Roman" w:hAnsi="Times New Roman" w:cs="Times New Roman"/>
          <w:sz w:val="28"/>
          <w:szCs w:val="28"/>
        </w:rPr>
        <w:t xml:space="preserve">за  </w:t>
      </w:r>
      <w:proofErr w:type="gramStart"/>
      <w:r w:rsidRPr="00CB718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CB7181">
        <w:rPr>
          <w:rFonts w:ascii="Times New Roman" w:hAnsi="Times New Roman" w:cs="Times New Roman"/>
          <w:sz w:val="28"/>
          <w:szCs w:val="28"/>
        </w:rPr>
        <w:t xml:space="preserve">,  предоставляет  в  </w:t>
      </w:r>
      <w:r w:rsidR="00B61C0B">
        <w:rPr>
          <w:rFonts w:ascii="Times New Roman" w:hAnsi="Times New Roman" w:cs="Times New Roman"/>
          <w:sz w:val="28"/>
          <w:szCs w:val="28"/>
        </w:rPr>
        <w:t>А</w:t>
      </w:r>
      <w:r w:rsidRPr="00CB7181">
        <w:rPr>
          <w:rFonts w:ascii="Times New Roman" w:hAnsi="Times New Roman" w:cs="Times New Roman"/>
          <w:sz w:val="28"/>
          <w:szCs w:val="28"/>
        </w:rPr>
        <w:t xml:space="preserve">дминистрацию  </w:t>
      </w:r>
      <w:proofErr w:type="spellStart"/>
      <w:r w:rsidR="00B61C0B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B61C0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B7181">
        <w:rPr>
          <w:rFonts w:ascii="Times New Roman" w:hAnsi="Times New Roman" w:cs="Times New Roman"/>
          <w:sz w:val="28"/>
          <w:szCs w:val="28"/>
        </w:rPr>
        <w:t>информацию в соответствии с  пунктами  3.2.5</w:t>
      </w:r>
      <w:r w:rsidR="00DD1E48">
        <w:rPr>
          <w:rFonts w:ascii="Times New Roman" w:hAnsi="Times New Roman" w:cs="Times New Roman"/>
          <w:sz w:val="28"/>
          <w:szCs w:val="28"/>
        </w:rPr>
        <w:t>, 3.2.6 и 3.2.7</w:t>
      </w:r>
      <w:r w:rsidRPr="00CB7181">
        <w:rPr>
          <w:rFonts w:ascii="Times New Roman" w:hAnsi="Times New Roman" w:cs="Times New Roman"/>
          <w:sz w:val="28"/>
          <w:szCs w:val="28"/>
        </w:rPr>
        <w:t xml:space="preserve"> настоящего мониторинга.</w:t>
      </w:r>
    </w:p>
    <w:p w:rsid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CB7181">
        <w:rPr>
          <w:rFonts w:ascii="Times New Roman" w:hAnsi="Times New Roman" w:cs="Times New Roman"/>
          <w:sz w:val="28"/>
          <w:szCs w:val="28"/>
        </w:rPr>
        <w:t xml:space="preserve">Материалы мониторинга хранятся в </w:t>
      </w:r>
      <w:r w:rsidR="00B61C0B">
        <w:rPr>
          <w:rFonts w:ascii="Times New Roman" w:hAnsi="Times New Roman" w:cs="Times New Roman"/>
          <w:sz w:val="28"/>
          <w:szCs w:val="28"/>
        </w:rPr>
        <w:t>А</w:t>
      </w:r>
      <w:r w:rsidRPr="00CB718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61C0B">
        <w:rPr>
          <w:rFonts w:ascii="Times New Roman" w:hAnsi="Times New Roman" w:cs="Times New Roman"/>
          <w:sz w:val="28"/>
          <w:szCs w:val="28"/>
        </w:rPr>
        <w:t>района,</w:t>
      </w:r>
      <w:r w:rsidRPr="00CB7181">
        <w:rPr>
          <w:rFonts w:ascii="Times New Roman" w:hAnsi="Times New Roman" w:cs="Times New Roman"/>
          <w:sz w:val="28"/>
          <w:szCs w:val="28"/>
        </w:rPr>
        <w:t xml:space="preserve"> а также в теплоснабжающей и </w:t>
      </w:r>
      <w:proofErr w:type="spellStart"/>
      <w:r w:rsidRPr="00CB7181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CB7181">
        <w:rPr>
          <w:rFonts w:ascii="Times New Roman" w:hAnsi="Times New Roman" w:cs="Times New Roman"/>
          <w:sz w:val="28"/>
          <w:szCs w:val="28"/>
        </w:rPr>
        <w:t xml:space="preserve"> организациях в электронном и бумажном виде не менее 5 лет.</w:t>
      </w:r>
      <w:proofErr w:type="gramEnd"/>
    </w:p>
    <w:p w:rsidR="00B61C0B" w:rsidRPr="00CB7181" w:rsidRDefault="00B61C0B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</w:p>
    <w:p w:rsidR="00CB7181" w:rsidRPr="002B1DEA" w:rsidRDefault="00CB7181" w:rsidP="00CB7181">
      <w:pPr>
        <w:suppressAutoHyphens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1DEA">
        <w:rPr>
          <w:rFonts w:ascii="Times New Roman" w:hAnsi="Times New Roman" w:cs="Times New Roman"/>
          <w:b/>
          <w:sz w:val="28"/>
          <w:szCs w:val="28"/>
        </w:rPr>
        <w:t>4. Анализ информации и формирование рекомендаций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4.1.  Основными  этапами  анализа  информации  о  состоянии  систем теплоснабжения являются: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 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анализ ситуации в динамике (сравнение фактического значения индикаторов на</w:t>
      </w:r>
      <w:r w:rsidR="0078215F">
        <w:rPr>
          <w:rFonts w:ascii="Times New Roman" w:hAnsi="Times New Roman" w:cs="Times New Roman"/>
          <w:sz w:val="28"/>
          <w:szCs w:val="28"/>
        </w:rPr>
        <w:t xml:space="preserve"> </w:t>
      </w:r>
      <w:r w:rsidRPr="00CB7181">
        <w:rPr>
          <w:rFonts w:ascii="Times New Roman" w:hAnsi="Times New Roman" w:cs="Times New Roman"/>
          <w:sz w:val="28"/>
          <w:szCs w:val="28"/>
        </w:rPr>
        <w:t>момент сбора информации с точкой отсчета);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сравнение затрат и эффектов;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lastRenderedPageBreak/>
        <w:t>- анализ успехов и неудач;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анализ влияния изменений внешних условий;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анализ эффективности эксплуатации;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выводы;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рекомендации.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4.2. Основными методами анализа информации являются: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 к</w:t>
      </w:r>
      <w:r w:rsidR="000C6F03">
        <w:rPr>
          <w:rFonts w:ascii="Times New Roman" w:hAnsi="Times New Roman" w:cs="Times New Roman"/>
          <w:sz w:val="28"/>
          <w:szCs w:val="28"/>
        </w:rPr>
        <w:t>о</w:t>
      </w:r>
      <w:r w:rsidRPr="00CB7181">
        <w:rPr>
          <w:rFonts w:ascii="Times New Roman" w:hAnsi="Times New Roman" w:cs="Times New Roman"/>
          <w:sz w:val="28"/>
          <w:szCs w:val="28"/>
        </w:rPr>
        <w:t>личественные  -  обработка  количественных  данных  с  помощью формализованных математических операций (расчет  средних  и  относительных величин, корреляционный анализ, регрессионный анализ и т.д.);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-  качественные  -  интерпретация  собранных  ранее  данных,  которые  невозможно оценить количественно и проанализировать с помощью  формализованных математических методов (метод экспертных оценок).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 xml:space="preserve">4.3.  Анализ данных мониторинга на муниципальном уровне  проводится специалистами </w:t>
      </w:r>
      <w:r w:rsidR="000C6F03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B7181">
        <w:rPr>
          <w:rFonts w:ascii="Times New Roman" w:hAnsi="Times New Roman" w:cs="Times New Roman"/>
          <w:sz w:val="28"/>
          <w:szCs w:val="28"/>
        </w:rPr>
        <w:t>, на объектном уровне  - специалистами теплоснабжающей организации.</w:t>
      </w:r>
    </w:p>
    <w:p w:rsidR="00CB7181" w:rsidRPr="00CB7181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>4.4.  Данные  мониторинга  накладываются  на  актуальные  паспортные характеристики объекта в целях выявления истинного состояния объекта, исключения ложной информации.</w:t>
      </w:r>
    </w:p>
    <w:p w:rsidR="00CB7181" w:rsidRPr="00A77D26" w:rsidRDefault="00CB7181" w:rsidP="00CB7181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CB7181">
        <w:rPr>
          <w:rFonts w:ascii="Times New Roman" w:hAnsi="Times New Roman" w:cs="Times New Roman"/>
          <w:sz w:val="28"/>
          <w:szCs w:val="28"/>
        </w:rPr>
        <w:t xml:space="preserve">4.5.  На основании данных анализа готовится отчет состоянии систем теплоснабжения с использованием таблично-графических </w:t>
      </w:r>
      <w:proofErr w:type="gramStart"/>
      <w:r w:rsidRPr="00CB7181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Pr="00CB7181">
        <w:rPr>
          <w:rFonts w:ascii="Times New Roman" w:hAnsi="Times New Roman" w:cs="Times New Roman"/>
          <w:sz w:val="28"/>
          <w:szCs w:val="28"/>
        </w:rPr>
        <w:t xml:space="preserve"> и  формируются</w:t>
      </w:r>
      <w:r w:rsidR="000C6F03">
        <w:rPr>
          <w:rFonts w:ascii="Times New Roman" w:hAnsi="Times New Roman" w:cs="Times New Roman"/>
          <w:sz w:val="28"/>
          <w:szCs w:val="28"/>
        </w:rPr>
        <w:t xml:space="preserve"> р</w:t>
      </w:r>
      <w:r w:rsidRPr="00CB7181">
        <w:rPr>
          <w:rFonts w:ascii="Times New Roman" w:hAnsi="Times New Roman" w:cs="Times New Roman"/>
          <w:sz w:val="28"/>
          <w:szCs w:val="28"/>
        </w:rPr>
        <w:t>екомендации  по  принятию  управленческих  решений,  направленных  на корректировку эксплуатации, (перераспределение ресурсов, и т.д.).</w:t>
      </w:r>
    </w:p>
    <w:sectPr w:rsidR="00CB7181" w:rsidRPr="00A77D26" w:rsidSect="00843C2A">
      <w:pgSz w:w="11906" w:h="16838"/>
      <w:pgMar w:top="851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6170D"/>
    <w:rsid w:val="000C6AF8"/>
    <w:rsid w:val="000C6F03"/>
    <w:rsid w:val="000F68C9"/>
    <w:rsid w:val="00145F11"/>
    <w:rsid w:val="00190185"/>
    <w:rsid w:val="001A5F82"/>
    <w:rsid w:val="001F6807"/>
    <w:rsid w:val="00262A68"/>
    <w:rsid w:val="002B1DEA"/>
    <w:rsid w:val="002C384D"/>
    <w:rsid w:val="00333C18"/>
    <w:rsid w:val="0038031B"/>
    <w:rsid w:val="003A2826"/>
    <w:rsid w:val="003B4ECD"/>
    <w:rsid w:val="003B50BE"/>
    <w:rsid w:val="00405D8A"/>
    <w:rsid w:val="00465A6A"/>
    <w:rsid w:val="004963DC"/>
    <w:rsid w:val="005E08A0"/>
    <w:rsid w:val="005E2317"/>
    <w:rsid w:val="00694ED9"/>
    <w:rsid w:val="006A4884"/>
    <w:rsid w:val="006E5E03"/>
    <w:rsid w:val="006F78CB"/>
    <w:rsid w:val="00704871"/>
    <w:rsid w:val="007222D1"/>
    <w:rsid w:val="00735851"/>
    <w:rsid w:val="00745C0E"/>
    <w:rsid w:val="0078215F"/>
    <w:rsid w:val="00810366"/>
    <w:rsid w:val="00843C2A"/>
    <w:rsid w:val="00897797"/>
    <w:rsid w:val="00933DF6"/>
    <w:rsid w:val="009A5AC1"/>
    <w:rsid w:val="009F7A46"/>
    <w:rsid w:val="00A25B67"/>
    <w:rsid w:val="00A457DB"/>
    <w:rsid w:val="00A54AEA"/>
    <w:rsid w:val="00A77D26"/>
    <w:rsid w:val="00A91D8F"/>
    <w:rsid w:val="00B1400B"/>
    <w:rsid w:val="00B2203B"/>
    <w:rsid w:val="00B25B43"/>
    <w:rsid w:val="00B61C0B"/>
    <w:rsid w:val="00B82DE2"/>
    <w:rsid w:val="00BA1198"/>
    <w:rsid w:val="00BD19FF"/>
    <w:rsid w:val="00C7225F"/>
    <w:rsid w:val="00CA7118"/>
    <w:rsid w:val="00CB7181"/>
    <w:rsid w:val="00CD71FE"/>
    <w:rsid w:val="00D03CF9"/>
    <w:rsid w:val="00D05DCA"/>
    <w:rsid w:val="00D648DB"/>
    <w:rsid w:val="00D6611A"/>
    <w:rsid w:val="00D73134"/>
    <w:rsid w:val="00DC3444"/>
    <w:rsid w:val="00DC7A7F"/>
    <w:rsid w:val="00DD1E48"/>
    <w:rsid w:val="00DD76AC"/>
    <w:rsid w:val="00E82463"/>
    <w:rsid w:val="00E83E75"/>
    <w:rsid w:val="00F308B2"/>
    <w:rsid w:val="00F4313E"/>
    <w:rsid w:val="00F6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character" w:styleId="a4">
    <w:name w:val="Hyperlink"/>
    <w:uiPriority w:val="99"/>
    <w:unhideWhenUsed/>
    <w:rsid w:val="005E23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character" w:styleId="a4">
    <w:name w:val="Hyperlink"/>
    <w:uiPriority w:val="99"/>
    <w:unhideWhenUsed/>
    <w:rsid w:val="005E2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2015-12-10T05:25:00Z</cp:lastPrinted>
  <dcterms:created xsi:type="dcterms:W3CDTF">2023-10-20T05:28:00Z</dcterms:created>
  <dcterms:modified xsi:type="dcterms:W3CDTF">2023-10-20T09:33:00Z</dcterms:modified>
</cp:coreProperties>
</file>