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66" w:rsidRPr="00D24C66" w:rsidRDefault="00D24C66" w:rsidP="00D24C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ПОСПЕЛИХИНСКОГО РАЙОНА</w:t>
      </w:r>
    </w:p>
    <w:p w:rsidR="00D24C66" w:rsidRPr="00D24C66" w:rsidRDefault="00D24C66" w:rsidP="00D24C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</w:p>
    <w:p w:rsidR="00D24C66" w:rsidRPr="00D24C66" w:rsidRDefault="00D24C66" w:rsidP="00D24C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C66" w:rsidRPr="00D24C66" w:rsidRDefault="00D24C66" w:rsidP="00D24C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C66" w:rsidRPr="00D24C66" w:rsidRDefault="00D24C66" w:rsidP="00D24C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D24C66" w:rsidRPr="00D24C66" w:rsidRDefault="00D24C66" w:rsidP="00D24C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C66" w:rsidRPr="00D24C66" w:rsidRDefault="00D24C66" w:rsidP="00D24C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C66" w:rsidRPr="00D24C66" w:rsidRDefault="00D24C66" w:rsidP="00D24C66">
      <w:pPr>
        <w:tabs>
          <w:tab w:val="left" w:pos="2268"/>
          <w:tab w:val="left" w:pos="2300"/>
          <w:tab w:val="left" w:pos="85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11.01.2022</w:t>
      </w:r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12-р</w:t>
      </w:r>
    </w:p>
    <w:p w:rsidR="00D24C66" w:rsidRPr="00D24C66" w:rsidRDefault="00D24C66" w:rsidP="00D24C66">
      <w:pPr>
        <w:tabs>
          <w:tab w:val="left" w:pos="2268"/>
          <w:tab w:val="left" w:pos="2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>. Поспелиха</w:t>
      </w:r>
    </w:p>
    <w:p w:rsidR="00D24C66" w:rsidRPr="00D24C66" w:rsidRDefault="00D24C66" w:rsidP="00D24C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C66" w:rsidRPr="00D24C66" w:rsidRDefault="00D24C66" w:rsidP="00D24C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C66" w:rsidRPr="00D24C66" w:rsidRDefault="00D24C66" w:rsidP="00D24C66">
      <w:pPr>
        <w:tabs>
          <w:tab w:val="left" w:pos="4678"/>
        </w:tabs>
        <w:suppressAutoHyphens/>
        <w:spacing w:after="0" w:line="240" w:lineRule="auto"/>
        <w:ind w:left="13" w:right="4817"/>
        <w:jc w:val="both"/>
        <w:rPr>
          <w:rFonts w:ascii="Times New Roman" w:eastAsia="Times New Roman" w:hAnsi="Times New Roman"/>
          <w:sz w:val="28"/>
          <w:szCs w:val="28"/>
        </w:rPr>
      </w:pPr>
      <w:r w:rsidRPr="00D24C66">
        <w:rPr>
          <w:rFonts w:ascii="Times New Roman" w:eastAsia="Times New Roman" w:hAnsi="Times New Roman"/>
          <w:sz w:val="28"/>
          <w:szCs w:val="28"/>
        </w:rPr>
        <w:t>Об  утверждении  Положения об отделе по социальным вопросам Администрации Поспелихинского района</w:t>
      </w:r>
    </w:p>
    <w:p w:rsidR="00D24C66" w:rsidRPr="00D24C66" w:rsidRDefault="00D24C66" w:rsidP="00D24C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C66" w:rsidRPr="00D24C66" w:rsidRDefault="00D24C66" w:rsidP="00D24C66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D24C66" w:rsidRPr="00D24C66" w:rsidRDefault="00D24C66" w:rsidP="00D24C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>В связи с созданием отдела по социальным вопросам Администрации Поспелихинского района, на основании Устава муниципального образования Поспелихинский район Алтайского края:</w:t>
      </w:r>
    </w:p>
    <w:p w:rsidR="00D24C66" w:rsidRPr="00D24C66" w:rsidRDefault="00D24C66" w:rsidP="00D24C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24C6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У</w:t>
      </w:r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>твердить Положение об отделе по социальным вопросам Администрации Поспелихинского района (прилагается).</w:t>
      </w:r>
    </w:p>
    <w:p w:rsidR="00D24C66" w:rsidRPr="00D24C66" w:rsidRDefault="00D24C66" w:rsidP="00D24C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>2. Настоящее распоряжение вступает в силу с момента его подписания и распространяет свое действие на правоотношения, возникшие с 01.01.2022.</w:t>
      </w:r>
    </w:p>
    <w:p w:rsidR="00D24C66" w:rsidRPr="00D24C66" w:rsidRDefault="00D24C66" w:rsidP="00D24C6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24C6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распоряжения возложить на заместителя главы Администрации района по социальным вопросам Гаращенко С.А. </w:t>
      </w:r>
    </w:p>
    <w:p w:rsidR="00D24C66" w:rsidRPr="00D24C66" w:rsidRDefault="00D24C66" w:rsidP="00D24C66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D24C66" w:rsidRPr="00D24C66" w:rsidRDefault="00D24C66" w:rsidP="00D24C66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D24C66" w:rsidRPr="00D24C66" w:rsidRDefault="00D24C66" w:rsidP="00D24C66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r w:rsidRPr="00D24C66">
        <w:rPr>
          <w:rFonts w:ascii="Times New Roman" w:eastAsia="Times New Roman" w:hAnsi="Times New Roman"/>
          <w:noProof/>
          <w:sz w:val="28"/>
          <w:szCs w:val="20"/>
          <w:lang w:eastAsia="ru-RU"/>
        </w:rPr>
        <w:t xml:space="preserve">Глава района    </w:t>
      </w:r>
      <w:r w:rsidRPr="00D24C66">
        <w:rPr>
          <w:rFonts w:ascii="Times New Roman" w:eastAsia="Times New Roman" w:hAnsi="Times New Roman"/>
          <w:noProof/>
          <w:sz w:val="28"/>
          <w:szCs w:val="20"/>
          <w:lang w:eastAsia="ru-RU"/>
        </w:rPr>
        <w:tab/>
      </w:r>
      <w:r w:rsidRPr="00D24C66">
        <w:rPr>
          <w:rFonts w:ascii="Times New Roman" w:eastAsia="Times New Roman" w:hAnsi="Times New Roman"/>
          <w:noProof/>
          <w:sz w:val="28"/>
          <w:szCs w:val="20"/>
          <w:lang w:eastAsia="ru-RU"/>
        </w:rPr>
        <w:tab/>
      </w:r>
      <w:r w:rsidRPr="00D24C66">
        <w:rPr>
          <w:rFonts w:ascii="Times New Roman" w:eastAsia="Times New Roman" w:hAnsi="Times New Roman"/>
          <w:noProof/>
          <w:sz w:val="28"/>
          <w:szCs w:val="20"/>
          <w:lang w:eastAsia="ru-RU"/>
        </w:rPr>
        <w:tab/>
      </w:r>
      <w:r w:rsidRPr="00D24C66">
        <w:rPr>
          <w:rFonts w:ascii="Times New Roman" w:eastAsia="Times New Roman" w:hAnsi="Times New Roman"/>
          <w:noProof/>
          <w:sz w:val="28"/>
          <w:szCs w:val="20"/>
          <w:lang w:eastAsia="ru-RU"/>
        </w:rPr>
        <w:tab/>
      </w:r>
      <w:r w:rsidRPr="00D24C66">
        <w:rPr>
          <w:rFonts w:ascii="Times New Roman" w:eastAsia="Times New Roman" w:hAnsi="Times New Roman"/>
          <w:noProof/>
          <w:sz w:val="28"/>
          <w:szCs w:val="20"/>
          <w:lang w:eastAsia="ru-RU"/>
        </w:rPr>
        <w:tab/>
      </w:r>
      <w:r w:rsidRPr="00D24C66">
        <w:rPr>
          <w:rFonts w:ascii="Times New Roman" w:eastAsia="Times New Roman" w:hAnsi="Times New Roman"/>
          <w:noProof/>
          <w:sz w:val="28"/>
          <w:szCs w:val="20"/>
          <w:lang w:eastAsia="ru-RU"/>
        </w:rPr>
        <w:tab/>
      </w:r>
      <w:r w:rsidRPr="00D24C66">
        <w:rPr>
          <w:rFonts w:ascii="Times New Roman" w:eastAsia="Times New Roman" w:hAnsi="Times New Roman"/>
          <w:noProof/>
          <w:sz w:val="28"/>
          <w:szCs w:val="20"/>
          <w:lang w:eastAsia="ru-RU"/>
        </w:rPr>
        <w:tab/>
        <w:t xml:space="preserve">                И.А. Башмаков</w:t>
      </w:r>
    </w:p>
    <w:p w:rsidR="00D24C66" w:rsidRPr="00D24C66" w:rsidRDefault="00D24C66" w:rsidP="00D24C66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D24C66" w:rsidRPr="00D24C66" w:rsidRDefault="00D24C66" w:rsidP="00D24C66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982"/>
      </w:tblGrid>
      <w:tr w:rsidR="00D24C66" w:rsidRPr="00D24C66" w:rsidTr="00992669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D24C66" w:rsidRPr="00D24C66" w:rsidRDefault="00D24C66" w:rsidP="00D24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D24C66" w:rsidRPr="00D24C66" w:rsidRDefault="00D24C66" w:rsidP="00D24C66">
            <w:pPr>
              <w:spacing w:after="0" w:line="240" w:lineRule="auto"/>
              <w:ind w:left="2900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D24C66" w:rsidRPr="00D24C66" w:rsidRDefault="00D24C66" w:rsidP="00D24C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D97" w:rsidRPr="00020192" w:rsidRDefault="00D24C66" w:rsidP="00BF0D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24C66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bookmarkStart w:id="0" w:name="_GoBack"/>
      <w:bookmarkEnd w:id="0"/>
    </w:p>
    <w:p w:rsidR="00020192" w:rsidRPr="00020192" w:rsidRDefault="00020192" w:rsidP="00020192">
      <w:pPr>
        <w:keepNext/>
        <w:suppressAutoHyphens/>
        <w:spacing w:after="0" w:line="240" w:lineRule="auto"/>
        <w:ind w:left="4956" w:right="-2" w:firstLine="708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02019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УТВЕРЖДЕНО</w:t>
      </w:r>
    </w:p>
    <w:p w:rsidR="00020192" w:rsidRPr="00020192" w:rsidRDefault="00020192" w:rsidP="00020192">
      <w:pPr>
        <w:keepNext/>
        <w:suppressAutoHyphens/>
        <w:spacing w:after="0" w:line="240" w:lineRule="auto"/>
        <w:ind w:left="4956" w:right="-2" w:firstLine="708"/>
        <w:outlineLvl w:val="0"/>
        <w:rPr>
          <w:rFonts w:ascii="Times New Roman" w:eastAsia="Times New Roman" w:hAnsi="Times New Roman"/>
          <w:color w:val="000000"/>
          <w:sz w:val="56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распоряжением</w:t>
      </w:r>
    </w:p>
    <w:p w:rsidR="00020192" w:rsidRPr="00020192" w:rsidRDefault="00020192" w:rsidP="00020192">
      <w:pPr>
        <w:suppressAutoHyphens/>
        <w:spacing w:after="0" w:line="240" w:lineRule="auto"/>
        <w:ind w:left="5664" w:right="-2"/>
        <w:rPr>
          <w:rFonts w:ascii="Times New Roman" w:eastAsia="Times New Roman" w:hAnsi="Times New Roman"/>
          <w:sz w:val="28"/>
          <w:szCs w:val="28"/>
        </w:rPr>
      </w:pPr>
      <w:r w:rsidRPr="00020192">
        <w:rPr>
          <w:rFonts w:ascii="Times New Roman" w:eastAsia="Times New Roman" w:hAnsi="Times New Roman"/>
          <w:sz w:val="28"/>
          <w:szCs w:val="28"/>
        </w:rPr>
        <w:t>Администрации района</w:t>
      </w:r>
    </w:p>
    <w:p w:rsidR="00020192" w:rsidRPr="00020192" w:rsidRDefault="00020192" w:rsidP="00020192">
      <w:pPr>
        <w:suppressAutoHyphens/>
        <w:spacing w:after="0" w:line="240" w:lineRule="auto"/>
        <w:ind w:left="5664" w:right="-2"/>
        <w:rPr>
          <w:rFonts w:ascii="Times New Roman" w:eastAsia="Times New Roman" w:hAnsi="Times New Roman"/>
          <w:sz w:val="28"/>
          <w:szCs w:val="28"/>
        </w:rPr>
      </w:pPr>
      <w:r w:rsidRPr="0002019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</w:t>
      </w:r>
      <w:r w:rsidR="00D24C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11.01.2022</w:t>
      </w:r>
      <w:r w:rsidRPr="0002019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№ </w:t>
      </w:r>
      <w:r w:rsidR="00D24C6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12-р</w:t>
      </w:r>
    </w:p>
    <w:p w:rsidR="00020192" w:rsidRDefault="00020192" w:rsidP="00C446F6">
      <w:pPr>
        <w:pStyle w:val="a4"/>
      </w:pPr>
    </w:p>
    <w:p w:rsidR="00020192" w:rsidRDefault="00020192" w:rsidP="000201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F3AFB" w:rsidRPr="00020192" w:rsidRDefault="00EF3AFB" w:rsidP="000201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192">
        <w:rPr>
          <w:rFonts w:ascii="Times New Roman" w:hAnsi="Times New Roman"/>
          <w:b/>
          <w:bCs/>
          <w:sz w:val="28"/>
          <w:szCs w:val="28"/>
        </w:rPr>
        <w:t>об отделе по социальным вопросам</w:t>
      </w:r>
    </w:p>
    <w:p w:rsidR="00EF3AFB" w:rsidRPr="00020192" w:rsidRDefault="00EF3AFB" w:rsidP="000201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0192">
        <w:rPr>
          <w:rFonts w:ascii="Times New Roman" w:hAnsi="Times New Roman"/>
          <w:b/>
          <w:bCs/>
          <w:sz w:val="28"/>
          <w:szCs w:val="28"/>
        </w:rPr>
        <w:t>Администрации Поспелихинского района Алтайского края</w:t>
      </w:r>
    </w:p>
    <w:p w:rsidR="00EF3AFB" w:rsidRPr="00020192" w:rsidRDefault="00EF3AFB" w:rsidP="000201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AFB" w:rsidRDefault="00EF3AFB" w:rsidP="00EF3A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</w:t>
      </w:r>
      <w:r w:rsidRPr="00EF3AFB">
        <w:rPr>
          <w:rFonts w:ascii="Times New Roman" w:hAnsi="Times New Roman"/>
          <w:b/>
          <w:bCs/>
          <w:sz w:val="28"/>
          <w:szCs w:val="28"/>
        </w:rPr>
        <w:t>бщие положения</w:t>
      </w:r>
    </w:p>
    <w:p w:rsidR="00140DA4" w:rsidRPr="00EF3AFB" w:rsidRDefault="00140DA4" w:rsidP="00EF3A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1.1. Отдел по социальным вопросам является структурным подразделением Админист</w:t>
      </w:r>
      <w:r w:rsidRPr="00EF3AFB">
        <w:rPr>
          <w:rFonts w:ascii="Times New Roman" w:hAnsi="Times New Roman"/>
          <w:sz w:val="28"/>
          <w:szCs w:val="28"/>
        </w:rPr>
        <w:softHyphen/>
        <w:t xml:space="preserve">рации Поспелихинского района (далее – Отдел). 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1.2. Отдел обеспечивает деятельность заместителя главы Администрации района по социальным вопросам, курирующего данный отдел.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1.3. Отдел не имеет статуса юридического лица и не может от своего имени осуществлять имущественные и личные неимущественные права,  быть истцом и ответчиком в судебных органах.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1.4. Отдел в своей деятельности руководствуется Конституцией Россий</w:t>
      </w:r>
      <w:r w:rsidRPr="00EF3AFB">
        <w:rPr>
          <w:rFonts w:ascii="Times New Roman" w:hAnsi="Times New Roman"/>
          <w:sz w:val="28"/>
          <w:szCs w:val="28"/>
        </w:rPr>
        <w:softHyphen/>
        <w:t>ской Федерации, Трудовым кодексом Российской Федерации, федеральными законами, законами Алтайского края, иными федеральными и краевыми норма</w:t>
      </w:r>
      <w:r w:rsidRPr="00EF3AFB">
        <w:rPr>
          <w:rFonts w:ascii="Times New Roman" w:hAnsi="Times New Roman"/>
          <w:sz w:val="28"/>
          <w:szCs w:val="28"/>
        </w:rPr>
        <w:softHyphen/>
        <w:t>тивными правовыми актами, Уставом муниципального образования Поспелихинский район, нормативными правовыми актами Администрации района, а также настоящим Положением.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1.5. Отдел осуществляет свою деятельность во взаимодействии со струк</w:t>
      </w:r>
      <w:r w:rsidRPr="00EF3AFB">
        <w:rPr>
          <w:rFonts w:ascii="Times New Roman" w:hAnsi="Times New Roman"/>
          <w:sz w:val="28"/>
          <w:szCs w:val="28"/>
        </w:rPr>
        <w:softHyphen/>
        <w:t>турными подразделениями Администрации района, органами исполнительной власти Алтайского края, территориальными органами федеральных органов исполнительной власти, объединениями работодателей, профсоюзов, обществен</w:t>
      </w:r>
      <w:r w:rsidRPr="00EF3AFB">
        <w:rPr>
          <w:rFonts w:ascii="Times New Roman" w:hAnsi="Times New Roman"/>
          <w:sz w:val="28"/>
          <w:szCs w:val="28"/>
        </w:rPr>
        <w:softHyphen/>
        <w:t>ными и иными организациями.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1.6. Работники Отдела являются муниципальными служащими, которые назначаются на должность и освобождаются от должности в соответствии с законодательством Российской Федерации о муниципальной службе и муниципальными правовыми актами.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1.7. Место нахождения отдела  – 659700, Алтайский край, Поспелихинский район, село Поспелиха, улица Коммунистическая, 7, кабинет 11. 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3AFB" w:rsidRDefault="00EF3AFB" w:rsidP="00EF3AFB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F3AFB">
        <w:rPr>
          <w:rFonts w:ascii="Times New Roman" w:hAnsi="Times New Roman"/>
          <w:b/>
          <w:sz w:val="28"/>
          <w:szCs w:val="28"/>
        </w:rPr>
        <w:t>Организация деятельности Отдела</w:t>
      </w:r>
    </w:p>
    <w:p w:rsidR="00020192" w:rsidRPr="00EF3AFB" w:rsidRDefault="00020192" w:rsidP="00EF3AFB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F3AFB" w:rsidRPr="00EF3AFB" w:rsidRDefault="00EF3AFB" w:rsidP="00EF3AF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vanish/>
          <w:sz w:val="28"/>
          <w:szCs w:val="28"/>
        </w:rPr>
      </w:pPr>
    </w:p>
    <w:p w:rsidR="00EF3AFB" w:rsidRPr="00EF3AFB" w:rsidRDefault="00EF3AFB" w:rsidP="00EF3AF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vanish/>
          <w:sz w:val="28"/>
          <w:szCs w:val="28"/>
        </w:rPr>
      </w:pPr>
    </w:p>
    <w:p w:rsidR="00EF3AFB" w:rsidRPr="00140DA4" w:rsidRDefault="00EF3AFB" w:rsidP="00EF3AF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DA4">
        <w:rPr>
          <w:rFonts w:ascii="Times New Roman" w:hAnsi="Times New Roman"/>
          <w:sz w:val="28"/>
          <w:szCs w:val="28"/>
        </w:rPr>
        <w:t>Деятельность Отдела регламе</w:t>
      </w:r>
      <w:r w:rsidR="00140DA4">
        <w:rPr>
          <w:rFonts w:ascii="Times New Roman" w:hAnsi="Times New Roman"/>
          <w:sz w:val="28"/>
          <w:szCs w:val="28"/>
        </w:rPr>
        <w:t xml:space="preserve">нтируется настоящим Положением, </w:t>
      </w:r>
      <w:r w:rsidRPr="00140DA4">
        <w:rPr>
          <w:rFonts w:ascii="Times New Roman" w:hAnsi="Times New Roman"/>
          <w:sz w:val="28"/>
          <w:szCs w:val="28"/>
        </w:rPr>
        <w:t xml:space="preserve">деятельность специалистов Отдела – должностными инструкциями. </w:t>
      </w:r>
    </w:p>
    <w:p w:rsidR="00EF3AFB" w:rsidRPr="00EF3AFB" w:rsidRDefault="00EF3AFB" w:rsidP="00EF3AFB">
      <w:pPr>
        <w:numPr>
          <w:ilvl w:val="1"/>
          <w:numId w:val="2"/>
        </w:numPr>
        <w:tabs>
          <w:tab w:val="clear" w:pos="179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lastRenderedPageBreak/>
        <w:t xml:space="preserve">Структура и штатный состав Отдела определяется штатным расписанием Администрации Поспелихинского района. </w:t>
      </w:r>
    </w:p>
    <w:p w:rsidR="00EF3AFB" w:rsidRPr="00EF3AFB" w:rsidRDefault="00EF3AFB" w:rsidP="00EF3AFB">
      <w:pPr>
        <w:numPr>
          <w:ilvl w:val="1"/>
          <w:numId w:val="2"/>
        </w:numPr>
        <w:tabs>
          <w:tab w:val="clear" w:pos="179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Отдел возглавляется начальником Отдела, назначаемым на должность и освобождаемым от должности распоряжением Администрации Поспелихинского района по представлению заместителя главы Администрации района по социальным вопросам, курирующего деятельность Отдела. </w:t>
      </w:r>
    </w:p>
    <w:p w:rsidR="00EF3AFB" w:rsidRPr="00EF3AFB" w:rsidRDefault="00EF3AFB" w:rsidP="00EF3AFB">
      <w:pPr>
        <w:numPr>
          <w:ilvl w:val="1"/>
          <w:numId w:val="2"/>
        </w:numPr>
        <w:tabs>
          <w:tab w:val="clear" w:pos="179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Начальник Отдела:</w:t>
      </w:r>
    </w:p>
    <w:p w:rsidR="00EF3AFB" w:rsidRPr="00EF3AFB" w:rsidRDefault="00EF3AFB" w:rsidP="00EF3AFB">
      <w:pPr>
        <w:numPr>
          <w:ilvl w:val="2"/>
          <w:numId w:val="2"/>
        </w:numPr>
        <w:tabs>
          <w:tab w:val="clear" w:pos="19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Осуществляет руководство деятельностью Отдела, несет персональную ответственность за выполнение возложенных на Отдел задач и функций. </w:t>
      </w:r>
    </w:p>
    <w:p w:rsidR="00EF3AFB" w:rsidRPr="00EF3AFB" w:rsidRDefault="00EF3AFB" w:rsidP="00EF3AFB">
      <w:pPr>
        <w:numPr>
          <w:ilvl w:val="2"/>
          <w:numId w:val="2"/>
        </w:numPr>
        <w:tabs>
          <w:tab w:val="clear" w:pos="19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 Распределяет обязанности между специалистами Отдела.</w:t>
      </w:r>
      <w:r w:rsidRPr="00EF3AFB">
        <w:rPr>
          <w:rFonts w:ascii="Times New Roman" w:hAnsi="Times New Roman"/>
          <w:sz w:val="28"/>
          <w:szCs w:val="28"/>
        </w:rPr>
        <w:tab/>
      </w:r>
    </w:p>
    <w:p w:rsidR="00EF3AFB" w:rsidRPr="00EF3AFB" w:rsidRDefault="00EF3AFB" w:rsidP="00EF3AFB">
      <w:pPr>
        <w:numPr>
          <w:ilvl w:val="2"/>
          <w:numId w:val="2"/>
        </w:numPr>
        <w:tabs>
          <w:tab w:val="clear" w:pos="19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 Дает поручения и указания, обязательные для выполнения специалистами Отдела, организует их исполнение и осуществляет контроль  их исполнения.</w:t>
      </w:r>
    </w:p>
    <w:p w:rsidR="00EF3AFB" w:rsidRPr="00EF3AFB" w:rsidRDefault="00EF3AFB" w:rsidP="00EF3AFB">
      <w:pPr>
        <w:numPr>
          <w:ilvl w:val="2"/>
          <w:numId w:val="2"/>
        </w:numPr>
        <w:tabs>
          <w:tab w:val="clear" w:pos="19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 В соответствии с задачами и функциями Отдела планирует работу Отдела, контролирует ход выполнения работ, анализирует результаты </w:t>
      </w:r>
      <w:r w:rsidRPr="00EF3AFB">
        <w:rPr>
          <w:rFonts w:ascii="Times New Roman" w:hAnsi="Times New Roman"/>
          <w:sz w:val="28"/>
          <w:szCs w:val="28"/>
        </w:rPr>
        <w:br/>
        <w:t>деятельности Отдела, показатели эффективности работы, оценивает результаты деятельности каждого специалиста, определяет степень их ответственности и обеспечивает надлежащие условия труда.</w:t>
      </w:r>
    </w:p>
    <w:p w:rsidR="00EF3AFB" w:rsidRPr="00EF3AFB" w:rsidRDefault="00EF3AFB" w:rsidP="00EF3AFB">
      <w:pPr>
        <w:numPr>
          <w:ilvl w:val="2"/>
          <w:numId w:val="2"/>
        </w:numPr>
        <w:tabs>
          <w:tab w:val="clear" w:pos="19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 Осуществляет иные функции для реализации возложенных на Отдел настоящим Положением функций.</w:t>
      </w:r>
    </w:p>
    <w:p w:rsidR="00EF3AFB" w:rsidRPr="00EF3AFB" w:rsidRDefault="00EF3AFB" w:rsidP="00EF3AFB">
      <w:pPr>
        <w:numPr>
          <w:ilvl w:val="1"/>
          <w:numId w:val="2"/>
        </w:numPr>
        <w:tabs>
          <w:tab w:val="clear" w:pos="179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В период временного отсутствия начальника Отдела руководство </w:t>
      </w:r>
      <w:r w:rsidRPr="00EF3AFB">
        <w:rPr>
          <w:rFonts w:ascii="Times New Roman" w:hAnsi="Times New Roman"/>
          <w:sz w:val="28"/>
          <w:szCs w:val="28"/>
        </w:rPr>
        <w:br/>
        <w:t>деятельностью Отдела осуществляет специалист Отдела.</w:t>
      </w:r>
    </w:p>
    <w:p w:rsidR="00EF3AFB" w:rsidRPr="00EF3AFB" w:rsidRDefault="00EF3AFB" w:rsidP="00EF3AFB">
      <w:pPr>
        <w:numPr>
          <w:ilvl w:val="1"/>
          <w:numId w:val="2"/>
        </w:numPr>
        <w:tabs>
          <w:tab w:val="clear" w:pos="179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Отдел организует свою деятельность в соответствии с планом </w:t>
      </w:r>
      <w:r w:rsidRPr="00EF3AFB">
        <w:rPr>
          <w:rFonts w:ascii="Times New Roman" w:hAnsi="Times New Roman"/>
          <w:sz w:val="28"/>
          <w:szCs w:val="28"/>
        </w:rPr>
        <w:br/>
        <w:t>работы и текущими задачами своей деятельности.</w:t>
      </w:r>
    </w:p>
    <w:p w:rsidR="00EF3AFB" w:rsidRPr="00EF3AFB" w:rsidRDefault="00EF3AFB" w:rsidP="00EF3AFB">
      <w:pPr>
        <w:numPr>
          <w:ilvl w:val="1"/>
          <w:numId w:val="2"/>
        </w:numPr>
        <w:tabs>
          <w:tab w:val="clear" w:pos="179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В состав отдела входят: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Начальник отдела;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Главный специалист.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AFB" w:rsidRDefault="00EF3AFB" w:rsidP="00EF3AFB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F3AFB">
        <w:rPr>
          <w:rFonts w:ascii="Times New Roman" w:hAnsi="Times New Roman"/>
          <w:b/>
          <w:sz w:val="28"/>
          <w:szCs w:val="28"/>
        </w:rPr>
        <w:t>Основные задачи Отдела</w:t>
      </w:r>
    </w:p>
    <w:p w:rsidR="00020192" w:rsidRPr="00EF3AFB" w:rsidRDefault="00020192" w:rsidP="00020192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EF3AFB" w:rsidRPr="00EF3AFB" w:rsidRDefault="00EF3AFB" w:rsidP="00EF3AF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Основными задачами Отдела являются: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3.1.1. реализация на территории муниципального образования Поспелихинский район основных направлений государственной и региональной политики в сфере социально-демографической  и семейной политики, включая пропаганду семейных ценностей, решение вопросов социальной поддержки, улучшения социально-экономических условий жизнедеятельности семей, воспитывающих детей, системной поддержки и повышения качества жизни граждан старшего поколения, инвалидов; 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3AFB">
        <w:rPr>
          <w:rFonts w:ascii="Times New Roman" w:hAnsi="Times New Roman"/>
          <w:sz w:val="28"/>
          <w:szCs w:val="28"/>
        </w:rPr>
        <w:t xml:space="preserve">3.1.2. реализация на территории муниципального образования Поспелихинский район основных направлений государственной и региональной политики в сфере социально-трудовых отношений и управления охраной труда, практическая реализация мер, направленных на повышение уровня жизни населения района, соблюдение трудовых и </w:t>
      </w:r>
      <w:r w:rsidRPr="00EF3AFB">
        <w:rPr>
          <w:rFonts w:ascii="Times New Roman" w:hAnsi="Times New Roman"/>
          <w:sz w:val="28"/>
          <w:szCs w:val="28"/>
        </w:rPr>
        <w:lastRenderedPageBreak/>
        <w:t>социальных прав работающих граждан; координация деятельности сторон социального партнерства в сфере регулирования трудовых и иных социально-экономических отношений;</w:t>
      </w:r>
      <w:proofErr w:type="gramEnd"/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3.1.3. реализация на территории муниципального образования Поспелихинский район основных направлений государственной и региональной политики в сфере молодежной политики: создание условий для вовлечения широкого круга молодежи в общественную, спортивную жизнь общества, раскрытие и воспитание молодых талантов;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3.1.4. содействие гражданам в разрешении вопросов социального характера, осуществление социальной поддержки гражданам, оказавшимся в трудной жизненной ситуации; 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3.1.5. реализация полномочий органов местного самоуправления в сфере охраны здоровья и санитарно-эпидемиологического благополучия населения;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3.1.6. реализация полномочий органов местного самоуправления в сфере охраны общественного порядка в рамках организации работы по профилактике преступлений и иных правонарушений, противодействию злоупотреблению наркотиками и их незаконному обороту, профилактике экстремизма;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3.1.7. организация социальной адаптации граждан, освободившихся из мест лишения свободы;</w:t>
      </w:r>
    </w:p>
    <w:p w:rsid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3.1.8. иные задачи, относящиеся к организации проведения единой социальной политики в соответствии с действующим законодательством.</w:t>
      </w:r>
    </w:p>
    <w:p w:rsidR="0081675A" w:rsidRPr="00EF3AFB" w:rsidRDefault="0081675A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AFB" w:rsidRDefault="00EF3AFB" w:rsidP="00EF3AFB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F3AFB">
        <w:rPr>
          <w:rFonts w:ascii="Times New Roman" w:hAnsi="Times New Roman"/>
          <w:b/>
          <w:sz w:val="28"/>
          <w:szCs w:val="28"/>
        </w:rPr>
        <w:t>Основные функции Отдела:</w:t>
      </w:r>
    </w:p>
    <w:p w:rsidR="0081675A" w:rsidRPr="00EF3AFB" w:rsidRDefault="0081675A" w:rsidP="0081675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EF3AFB" w:rsidRPr="00145AD7" w:rsidRDefault="00EF3AFB" w:rsidP="00EF3AFB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45AD7">
        <w:rPr>
          <w:rFonts w:ascii="Times New Roman" w:hAnsi="Times New Roman"/>
          <w:iCs/>
          <w:sz w:val="28"/>
          <w:szCs w:val="28"/>
        </w:rPr>
        <w:t>В области социально-демографической  и семейной политики: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>4.1.1. Координация  деятельности учреждений, организаций, общественных объединений  по решению вопросов улучшения демографической ситуации в Поспелихинском районе.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11A">
        <w:rPr>
          <w:rFonts w:ascii="Times New Roman" w:hAnsi="Times New Roman"/>
          <w:iCs/>
          <w:sz w:val="28"/>
          <w:szCs w:val="28"/>
        </w:rPr>
        <w:t xml:space="preserve">4.1.2. Реализация соглашения о взаимодействии Администрации района, </w:t>
      </w:r>
      <w:r w:rsidRPr="0013411A">
        <w:rPr>
          <w:rFonts w:ascii="Times New Roman" w:hAnsi="Times New Roman"/>
          <w:sz w:val="28"/>
          <w:szCs w:val="28"/>
        </w:rPr>
        <w:t xml:space="preserve">МО МВД России «Поспелихинский», 88 ПСЧ 4 ПСО ФПС ГПС Главного управления МЧС России по  Алтайскому краю, КГКУ УСЗН по </w:t>
      </w:r>
      <w:proofErr w:type="spellStart"/>
      <w:r w:rsidRPr="0013411A">
        <w:rPr>
          <w:rFonts w:ascii="Times New Roman" w:hAnsi="Times New Roman"/>
          <w:sz w:val="28"/>
          <w:szCs w:val="28"/>
        </w:rPr>
        <w:t>Поспелихинскому</w:t>
      </w:r>
      <w:proofErr w:type="spellEnd"/>
      <w:r w:rsidRPr="001341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411A">
        <w:rPr>
          <w:rFonts w:ascii="Times New Roman" w:hAnsi="Times New Roman"/>
          <w:sz w:val="28"/>
          <w:szCs w:val="28"/>
        </w:rPr>
        <w:t>Новичихинскому</w:t>
      </w:r>
      <w:proofErr w:type="spellEnd"/>
      <w:r w:rsidRPr="0013411A">
        <w:rPr>
          <w:rFonts w:ascii="Times New Roman" w:hAnsi="Times New Roman"/>
          <w:sz w:val="28"/>
          <w:szCs w:val="28"/>
        </w:rPr>
        <w:t xml:space="preserve"> районам, КГБУЗ «Поспелихинская ЦРБ», Комитета по образованию Администрации Поспелихинского, Поспелихинского районного Совета женщин о взаимодействии в интересах семьи и детей. 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11A">
        <w:rPr>
          <w:rFonts w:ascii="Times New Roman" w:hAnsi="Times New Roman"/>
          <w:iCs/>
          <w:sz w:val="28"/>
          <w:szCs w:val="28"/>
        </w:rPr>
        <w:t>4.1.3. Содействие в реализации инициатив общественных организаций, граждан, направленных на решение проблем семьи, улучшение положения женщин и детей, возрождение семейных традиций.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11A">
        <w:rPr>
          <w:rFonts w:ascii="Times New Roman" w:hAnsi="Times New Roman"/>
          <w:iCs/>
          <w:sz w:val="28"/>
          <w:szCs w:val="28"/>
        </w:rPr>
        <w:t>4.1.4. Осуществление разработки, исполнения и контроля реализации мероприятий муниципальной программы «Старшее поколение».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>4.2. В сфере социально-трудовых отношений и управления охраной труда: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lastRenderedPageBreak/>
        <w:t xml:space="preserve">4.2.1.  Организация практической реализации мер, направленных на повышение уровня жизни населения района, соблюдение трудовых и социальных прав работающих граждан; 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4.2.2. Взаимодействие с органами исполнительной власти Алтайского края, органами государственного надзора и контроля, объединениями работодателей и профсоюзов, иными общественными объединениями, органами местного самоуправления по вопросам, входящим в компетенцию отдела.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4.2.3. Разработка муниципальных нормативных правовых актов, регулирующих трудовые отношения и иные непосредственно связанные с ними отношения.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4.2.4. Создание системы муниципального управления охраной труда в районе.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4.2.5. Участие: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- в расследовании несчастных случаев на производстве, в том числе групповых, тяжелых несчастных случаев на производстве, несчастных случаев на производстве со смертельным исходом, происшедших в организациях, муниципальных учреждениях и предприятиях района;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- в установлении порядка финансирования мероприятий по улучшению условий и охраны труда за счет средств местного бюджета, внебюджетных источников;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- в установлении гарантий медицинского обслуживания для лиц, работающих в организациях, финансируемых из бюджетов муниципальных образований;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- в назначении на должность и освобождения от неё руководителей муниципальных предприятий и учреждений.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4.2.6. Проведение мониторинга состояния охраны труда в организациях, муниципальных учреждениях и предприятиях. Подготовка ежеквартальной информации о муниципальном управлении охраной труда, производит расчет показателей комплексной оценки социальной эффективности муниципальных образований в сфере труда и занятости населения, утвержденных приказом управления Алтайского края по труду и занятости населения.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4.2.7. Подготовка предложений по расходам средств на охрану труда в пределах средств, выделенных на эти цели в местном бюджете.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4.2.8. Осуществление ведомственного </w:t>
      </w:r>
      <w:proofErr w:type="gramStart"/>
      <w:r w:rsidRPr="00EF3A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F3AFB">
        <w:rPr>
          <w:rFonts w:ascii="Times New Roman" w:hAnsi="Times New Roman"/>
          <w:sz w:val="28"/>
          <w:szCs w:val="28"/>
        </w:rPr>
        <w:t xml:space="preserve"> соблюдением законодательства об охране труда в муниципальных учреждениях и предприятиях.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4.2.9. Организация совместно с заинтересованными организациями мероприятий по обобщению и распространению передового опыта в области охраны труда, проведение семинаров по охране труда, Дней охраны труда.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4.2.10. Содействует: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 - реализации основных направлений государственной политики в области охраны труда, в том числе в организации обучения и проверке </w:t>
      </w:r>
      <w:r w:rsidRPr="00EF3AFB">
        <w:rPr>
          <w:rFonts w:ascii="Times New Roman" w:hAnsi="Times New Roman"/>
          <w:sz w:val="28"/>
          <w:szCs w:val="28"/>
        </w:rPr>
        <w:lastRenderedPageBreak/>
        <w:t>знаний работников организаций, муниципальных учреждений, включая руководителей и специалистов в области охраны труда;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 </w:t>
      </w:r>
      <w:r w:rsidR="0081675A">
        <w:rPr>
          <w:rFonts w:ascii="Times New Roman" w:hAnsi="Times New Roman"/>
          <w:sz w:val="28"/>
          <w:szCs w:val="28"/>
        </w:rPr>
        <w:t xml:space="preserve">- </w:t>
      </w:r>
      <w:r w:rsidRPr="00EF3AFB">
        <w:rPr>
          <w:rFonts w:ascii="Times New Roman" w:hAnsi="Times New Roman"/>
          <w:sz w:val="28"/>
          <w:szCs w:val="28"/>
        </w:rPr>
        <w:t>проведению специальной оценки условий труда в учреждениях и организациях района;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 - осуществлению предупредительных и профилактических мер, направленных на снижение производственного травматизма и профессиональной заболеваемости.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4.2.11. Оказание методической помощи специалистам по охране труда организаций, в том числе муниципальных учреждений и предприятий. 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4.2.12. Информирование о нормативных правовых актах по охране труда руководителей организаций, муниципальных учреждений и предприятий.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4.2.13. Организация межведомственного взаимодействия в области охраны труда.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4.2.14. В случаях, установленных действующим законодательством, на основании муниципального правового акта осуществление функции органа муниципального контроля,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4.2.15. Проведение разъяснительной, информационной и методической работы по применению законодательства о труде.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4.2.16. Рассмотрение заявления и обращения работодателей и работников по вопросам трудового законодательства.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4.2.17. Проведение оценки состояния трудовых ресурсов, разработка мероприятий по их рациональному использованию, подготовка прогноза социально-экономического развития района в части регулирования социально-трудовых отношений.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4.2.18. Организация работы по проведению аттестации руководителей муниципальных унитарных предприятий, муниципальных учреждений района.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4.2.19. Обеспечение деятельности территориальной трехсторонней комиссии по регулированию социально-трудовых отношений, ее рабочих групп по охране труда и безопасности производства и по вопросам выплаты заработной платы, иных коллегиальных органов в соответствии с полномочиями Отдела. Осуществление </w:t>
      </w:r>
      <w:proofErr w:type="gramStart"/>
      <w:r w:rsidRPr="00EF3A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F3AFB">
        <w:rPr>
          <w:rFonts w:ascii="Times New Roman" w:hAnsi="Times New Roman"/>
          <w:sz w:val="28"/>
          <w:szCs w:val="28"/>
        </w:rPr>
        <w:t xml:space="preserve"> выполнением принятых решений.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4.2.20. Ведение переговоров по заключению территориального соглашения между Администрацией района, объединениями работодателей и профсоюзов, территориальных отраслевых (межотраслевых) соглашений, осуществление контроля их выполнения.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4.2.21. Организация присоединения работодателей, осуществляющих деятельность на территории района, и не участвовавших в заключени</w:t>
      </w:r>
      <w:proofErr w:type="gramStart"/>
      <w:r w:rsidRPr="00EF3AFB">
        <w:rPr>
          <w:rFonts w:ascii="Times New Roman" w:hAnsi="Times New Roman"/>
          <w:sz w:val="28"/>
          <w:szCs w:val="28"/>
        </w:rPr>
        <w:t>и</w:t>
      </w:r>
      <w:proofErr w:type="gramEnd"/>
      <w:r w:rsidRPr="00EF3AFB">
        <w:rPr>
          <w:rFonts w:ascii="Times New Roman" w:hAnsi="Times New Roman"/>
          <w:sz w:val="28"/>
          <w:szCs w:val="28"/>
        </w:rPr>
        <w:t xml:space="preserve"> </w:t>
      </w:r>
      <w:r w:rsidRPr="00EF3AFB">
        <w:rPr>
          <w:rFonts w:ascii="Times New Roman" w:hAnsi="Times New Roman"/>
          <w:sz w:val="28"/>
          <w:szCs w:val="28"/>
        </w:rPr>
        <w:lastRenderedPageBreak/>
        <w:t>территориальных соглашений, к данным соглашениям в установленном порядке.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4.2.22. Организационно-методическая помощь в работе по подготовке и заключению коллективных договоров в организациях района.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4.2.23. Организация работы по формированию социально ответственного поведения работодателей района на рынке труда.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4.2.24. Проведение муниципального этапа ежегодного краевого конкурса «Лучший социально ответственный работодатель года».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4.2.25. Оказание методической помощи в работе структурных подразделений Администрации района по подготовке и совершенствованию отраслевых </w:t>
      </w:r>
      <w:proofErr w:type="gramStart"/>
      <w:r w:rsidRPr="00EF3AFB">
        <w:rPr>
          <w:rFonts w:ascii="Times New Roman" w:hAnsi="Times New Roman"/>
          <w:sz w:val="28"/>
          <w:szCs w:val="28"/>
        </w:rPr>
        <w:t>систем оплаты труда работников муниципальных учреждений района</w:t>
      </w:r>
      <w:proofErr w:type="gramEnd"/>
      <w:r w:rsidRPr="00EF3AFB">
        <w:rPr>
          <w:rFonts w:ascii="Times New Roman" w:hAnsi="Times New Roman"/>
          <w:sz w:val="28"/>
          <w:szCs w:val="28"/>
        </w:rPr>
        <w:t>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4.2.26. Разработка и организация выполнения мероприятий, направленных на увеличение доходов населения, своевременность, полноту выплаты заработной платы, ее легализацию.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4.2.27. Мониторинг </w:t>
      </w:r>
      <w:proofErr w:type="gramStart"/>
      <w:r w:rsidRPr="00EF3AFB">
        <w:rPr>
          <w:rFonts w:ascii="Times New Roman" w:hAnsi="Times New Roman"/>
          <w:sz w:val="28"/>
          <w:szCs w:val="28"/>
        </w:rPr>
        <w:t>повышения уровня оплаты труда работников</w:t>
      </w:r>
      <w:proofErr w:type="gramEnd"/>
      <w:r w:rsidRPr="00EF3AFB">
        <w:rPr>
          <w:rFonts w:ascii="Times New Roman" w:hAnsi="Times New Roman"/>
          <w:sz w:val="28"/>
          <w:szCs w:val="28"/>
        </w:rPr>
        <w:t xml:space="preserve"> района, в том числе работников бюджетной сферы и своевременной её выплаты.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4.2.28. Ведение реестра работодателей района с отражением в нём основных показателей регулирования социально-трудовых отношений.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4.2.29. Ежеквартальная подготовка информации в управление Алтайского края по труду и занятости населения по решению вопросов регулирования социально-трудовых отношений и мерах по их реализации.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4.2.30. Доведение до руководителей предприятий, организаций, учреждений поступающую из управления Алтайского края по труду и занятости населения информацию по вопросам труда и занятости населения.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4.2.31. Подготовка предложений для Администрации района по реализации государственной политики в области социального партнерства, оплаты труда, улучшения условий и охраны труда.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4.2.32. Подготовка информации в разрезе предприятий, организаций, учреждений района для управления Алтайского края по труду и занятости населения по вопросам, отнесённым к компетенции </w:t>
      </w:r>
      <w:r w:rsidR="0003373C" w:rsidRPr="0003373C">
        <w:rPr>
          <w:rFonts w:ascii="Times New Roman" w:hAnsi="Times New Roman"/>
          <w:sz w:val="28"/>
          <w:szCs w:val="28"/>
        </w:rPr>
        <w:t>отдела</w:t>
      </w:r>
      <w:r w:rsidRPr="0003373C">
        <w:rPr>
          <w:rFonts w:ascii="Times New Roman" w:hAnsi="Times New Roman"/>
          <w:sz w:val="28"/>
          <w:szCs w:val="28"/>
        </w:rPr>
        <w:t>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4.2.33. Участие в работе по предотвращению коллективных трудовых споров на предприятиях всех организационно-правовых форм.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4.2.34. Информирование общественности через средства массовой информации, на официальном сайте Администрации района о состоянии условий труда и охраны труда, производственном травматизме, уровне жизни населения, договорном регулировании социально-трудовых отношений.</w:t>
      </w:r>
    </w:p>
    <w:p w:rsid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4.2.35.</w:t>
      </w:r>
      <w:r w:rsidR="008167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3AFB">
        <w:rPr>
          <w:rFonts w:ascii="Times New Roman" w:hAnsi="Times New Roman"/>
          <w:sz w:val="28"/>
          <w:szCs w:val="28"/>
        </w:rPr>
        <w:t xml:space="preserve">Организация взаимодействия со структурными подразделениями Администрации района, управлением социальной защиты населения, центром занятости населения, органами местного самоуправления, общественными  организациями при рассмотрении вопросов, связанных с решением проблем инвалидности и инвалидов в Поспелихинском районе, в том числе по созданию условий по  </w:t>
      </w:r>
      <w:r w:rsidRPr="00EF3AFB">
        <w:rPr>
          <w:rFonts w:ascii="Times New Roman" w:hAnsi="Times New Roman"/>
          <w:sz w:val="28"/>
          <w:szCs w:val="28"/>
        </w:rPr>
        <w:lastRenderedPageBreak/>
        <w:t>формированию  доступной среды для  маломобильных групп населения, а также содействие трудоустройству инвалидов.</w:t>
      </w:r>
      <w:proofErr w:type="gramEnd"/>
    </w:p>
    <w:p w:rsidR="008F14BE" w:rsidRPr="00EF3AFB" w:rsidRDefault="008F14BE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4.2.36.</w:t>
      </w:r>
      <w:r w:rsidRPr="008F14BE">
        <w:rPr>
          <w:rFonts w:ascii="Times New Roman" w:hAnsi="Times New Roman"/>
          <w:sz w:val="28"/>
          <w:szCs w:val="28"/>
        </w:rPr>
        <w:t xml:space="preserve"> Осуществление разработки, исполнения и контроля реализации мероприятий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8F14BE">
        <w:rPr>
          <w:rFonts w:ascii="Times New Roman" w:hAnsi="Times New Roman"/>
          <w:sz w:val="28"/>
          <w:szCs w:val="28"/>
        </w:rPr>
        <w:t xml:space="preserve"> программ</w:t>
      </w:r>
      <w:r w:rsidR="00D60F99">
        <w:rPr>
          <w:rFonts w:ascii="Times New Roman" w:hAnsi="Times New Roman"/>
          <w:sz w:val="28"/>
          <w:szCs w:val="28"/>
        </w:rPr>
        <w:t xml:space="preserve"> «Улучшение условий и охраны труда в </w:t>
      </w:r>
      <w:proofErr w:type="spellStart"/>
      <w:r w:rsidR="00D60F99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="00D60F99">
        <w:rPr>
          <w:rFonts w:ascii="Times New Roman" w:hAnsi="Times New Roman"/>
          <w:sz w:val="28"/>
          <w:szCs w:val="28"/>
        </w:rPr>
        <w:t xml:space="preserve"> районе», «Подготовка и переподготовка муниципальных служащих Администрации Поспелихинского района и ее структурных подразделений, </w:t>
      </w:r>
      <w:proofErr w:type="spellStart"/>
      <w:r w:rsidR="00D60F99">
        <w:rPr>
          <w:rFonts w:ascii="Times New Roman" w:hAnsi="Times New Roman"/>
          <w:sz w:val="28"/>
          <w:szCs w:val="28"/>
        </w:rPr>
        <w:t>привлечене</w:t>
      </w:r>
      <w:proofErr w:type="spellEnd"/>
      <w:r w:rsidR="00D60F99">
        <w:rPr>
          <w:rFonts w:ascii="Times New Roman" w:hAnsi="Times New Roman"/>
          <w:sz w:val="28"/>
          <w:szCs w:val="28"/>
        </w:rPr>
        <w:t xml:space="preserve"> молодых специалистов для работы в учреждениях социальной сферы Поспелихинского района»,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4BE">
        <w:rPr>
          <w:rFonts w:ascii="Times New Roman" w:hAnsi="Times New Roman"/>
          <w:sz w:val="28"/>
          <w:szCs w:val="28"/>
        </w:rPr>
        <w:t>«Содействие занятости населения Поспелихинского района»</w:t>
      </w:r>
      <w:r w:rsidR="0003373C">
        <w:rPr>
          <w:rFonts w:ascii="Times New Roman" w:hAnsi="Times New Roman"/>
          <w:sz w:val="28"/>
          <w:szCs w:val="28"/>
        </w:rPr>
        <w:t>.</w:t>
      </w:r>
      <w:r w:rsidRPr="008F1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411A">
        <w:rPr>
          <w:rFonts w:ascii="Times New Roman" w:hAnsi="Times New Roman"/>
          <w:iCs/>
          <w:sz w:val="28"/>
          <w:szCs w:val="28"/>
        </w:rPr>
        <w:t>4.3. В области молодежной политики</w:t>
      </w:r>
      <w:r w:rsidRPr="0013411A">
        <w:rPr>
          <w:rFonts w:ascii="Times New Roman" w:hAnsi="Times New Roman"/>
          <w:sz w:val="28"/>
          <w:szCs w:val="28"/>
        </w:rPr>
        <w:t xml:space="preserve"> </w:t>
      </w:r>
      <w:r w:rsidRPr="0013411A">
        <w:rPr>
          <w:rFonts w:ascii="Times New Roman" w:hAnsi="Times New Roman"/>
          <w:iCs/>
          <w:sz w:val="28"/>
          <w:szCs w:val="28"/>
        </w:rPr>
        <w:t>совместно с комитетом по образованию: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3AFB">
        <w:rPr>
          <w:rFonts w:ascii="Times New Roman" w:hAnsi="Times New Roman"/>
          <w:iCs/>
          <w:sz w:val="28"/>
          <w:szCs w:val="28"/>
        </w:rPr>
        <w:t>4.3.1. Создание единого организационного пространства молодежных общественных инициатив и внедрение постоянно действующей системы поддержки деятельности детских и молодежных общественных объединений.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4.3.2. Организация районных этапов краевых конкурсов, выставок, фестивалей, смотров молодежных коллективов.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4.3.3. Организация  молодежных районных культурно-массовых, физкультурно-оздоровительных мероприятий. 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4.3.4. Организация работы по профилактике асоциальных явлений среди молодежи</w:t>
      </w:r>
      <w:r w:rsidR="00AC4D17">
        <w:rPr>
          <w:rFonts w:ascii="Times New Roman" w:hAnsi="Times New Roman"/>
          <w:sz w:val="28"/>
          <w:szCs w:val="28"/>
        </w:rPr>
        <w:t>,</w:t>
      </w:r>
      <w:r w:rsidR="00AC4D17" w:rsidRPr="00AC4D17">
        <w:t xml:space="preserve"> </w:t>
      </w:r>
      <w:r w:rsidR="00AC4D17" w:rsidRPr="00AC4D17">
        <w:rPr>
          <w:rFonts w:ascii="Times New Roman" w:hAnsi="Times New Roman"/>
          <w:sz w:val="28"/>
          <w:szCs w:val="28"/>
        </w:rPr>
        <w:t>осуществление мер по профилактике экстремизма и радикальных идеологий в молодежной среде</w:t>
      </w:r>
      <w:r w:rsidRPr="00EF3AFB">
        <w:rPr>
          <w:rFonts w:ascii="Times New Roman" w:hAnsi="Times New Roman"/>
          <w:sz w:val="28"/>
          <w:szCs w:val="28"/>
        </w:rPr>
        <w:t xml:space="preserve">. 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4.3.5. Организация мероприятий по гражданско-патриотическому воспитанию подрастающего поколения, формированию ценностей здорового образа жизни.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4.3.6. Поддержка талантливой и творческой молодежи.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4.3.7. Оказание содействия Военному  комиссариату в организации призыва на военную службу.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4.3.8. </w:t>
      </w:r>
      <w:r w:rsidRPr="00EF3AFB">
        <w:rPr>
          <w:rFonts w:ascii="Times New Roman" w:hAnsi="Times New Roman"/>
          <w:iCs/>
          <w:sz w:val="28"/>
          <w:szCs w:val="28"/>
        </w:rPr>
        <w:t>Участие в работе комиссии по делам несовершеннолетних и защите их прав района.</w:t>
      </w:r>
    </w:p>
    <w:p w:rsidR="00513E31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3AFB">
        <w:rPr>
          <w:rFonts w:ascii="Times New Roman" w:hAnsi="Times New Roman"/>
          <w:iCs/>
          <w:sz w:val="28"/>
          <w:szCs w:val="28"/>
        </w:rPr>
        <w:t xml:space="preserve">4.3.9. </w:t>
      </w:r>
      <w:r w:rsidR="00513E31">
        <w:rPr>
          <w:rFonts w:ascii="Times New Roman" w:hAnsi="Times New Roman"/>
          <w:iCs/>
          <w:sz w:val="28"/>
          <w:szCs w:val="28"/>
        </w:rPr>
        <w:t>О</w:t>
      </w:r>
      <w:r w:rsidR="00513E31" w:rsidRPr="00513E31">
        <w:rPr>
          <w:rFonts w:ascii="Times New Roman" w:hAnsi="Times New Roman"/>
          <w:iCs/>
          <w:sz w:val="28"/>
          <w:szCs w:val="28"/>
        </w:rPr>
        <w:t>существление в пределах своей компетенции мер по профилактике безнадзорности и правонарушений несовершеннолетних в соответствии с законодательством Российской Федерации и Алтайского края</w:t>
      </w:r>
      <w:r w:rsidR="00513E31">
        <w:rPr>
          <w:rFonts w:ascii="Times New Roman" w:hAnsi="Times New Roman"/>
          <w:iCs/>
          <w:sz w:val="28"/>
          <w:szCs w:val="28"/>
        </w:rPr>
        <w:t>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3AFB">
        <w:rPr>
          <w:rFonts w:ascii="Times New Roman" w:hAnsi="Times New Roman"/>
          <w:iCs/>
          <w:sz w:val="28"/>
          <w:szCs w:val="28"/>
        </w:rPr>
        <w:t>4.3.10. Участие  в  работе по  проведению  летней оздоровительной кампании детей в соответствии с  нормативными правовыми актами.</w:t>
      </w:r>
    </w:p>
    <w:p w:rsid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3AFB">
        <w:rPr>
          <w:rFonts w:ascii="Times New Roman" w:hAnsi="Times New Roman"/>
          <w:iCs/>
          <w:sz w:val="28"/>
          <w:szCs w:val="28"/>
        </w:rPr>
        <w:t xml:space="preserve">4.3.11. </w:t>
      </w:r>
      <w:r w:rsidR="00513E31">
        <w:rPr>
          <w:rFonts w:ascii="Times New Roman" w:hAnsi="Times New Roman"/>
          <w:iCs/>
          <w:sz w:val="28"/>
          <w:szCs w:val="28"/>
        </w:rPr>
        <w:t>П</w:t>
      </w:r>
      <w:r w:rsidR="00513E31" w:rsidRPr="00513E31">
        <w:rPr>
          <w:rFonts w:ascii="Times New Roman" w:hAnsi="Times New Roman"/>
          <w:iCs/>
          <w:sz w:val="28"/>
          <w:szCs w:val="28"/>
        </w:rPr>
        <w:t>опуляризация добровольческой (волонтерской) деятельности</w:t>
      </w:r>
      <w:r w:rsidR="00513E31">
        <w:rPr>
          <w:rFonts w:ascii="Times New Roman" w:hAnsi="Times New Roman"/>
          <w:iCs/>
          <w:sz w:val="28"/>
          <w:szCs w:val="28"/>
        </w:rPr>
        <w:t>.</w:t>
      </w:r>
    </w:p>
    <w:p w:rsidR="00513E31" w:rsidRDefault="00513E31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4.3.12. </w:t>
      </w:r>
      <w:r w:rsidR="000C3E9E">
        <w:rPr>
          <w:rFonts w:ascii="Times New Roman" w:hAnsi="Times New Roman"/>
          <w:sz w:val="28"/>
          <w:szCs w:val="28"/>
        </w:rPr>
        <w:t xml:space="preserve">Организация </w:t>
      </w:r>
      <w:r w:rsidR="000C3E9E" w:rsidRPr="000C3E9E">
        <w:rPr>
          <w:rFonts w:ascii="Times New Roman" w:hAnsi="Times New Roman"/>
          <w:sz w:val="28"/>
          <w:szCs w:val="28"/>
        </w:rPr>
        <w:t>деятельност</w:t>
      </w:r>
      <w:r w:rsidR="000C3E9E">
        <w:rPr>
          <w:rFonts w:ascii="Times New Roman" w:hAnsi="Times New Roman"/>
          <w:sz w:val="28"/>
          <w:szCs w:val="28"/>
        </w:rPr>
        <w:t>и</w:t>
      </w:r>
      <w:r w:rsidR="000C3E9E" w:rsidRPr="000C3E9E">
        <w:rPr>
          <w:rFonts w:ascii="Times New Roman" w:hAnsi="Times New Roman"/>
          <w:sz w:val="28"/>
          <w:szCs w:val="28"/>
        </w:rPr>
        <w:t xml:space="preserve"> районного Совета молодежи.</w:t>
      </w:r>
    </w:p>
    <w:p w:rsidR="000C3E9E" w:rsidRDefault="000C3E9E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4.3.13. </w:t>
      </w:r>
      <w:r w:rsidRPr="000C3E9E">
        <w:rPr>
          <w:rFonts w:ascii="Times New Roman" w:hAnsi="Times New Roman"/>
          <w:sz w:val="28"/>
          <w:szCs w:val="28"/>
        </w:rPr>
        <w:t>Осуществление разработки, исполнения и контроля реализации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E9E">
        <w:rPr>
          <w:rFonts w:ascii="Times New Roman" w:hAnsi="Times New Roman"/>
          <w:sz w:val="28"/>
          <w:szCs w:val="28"/>
        </w:rPr>
        <w:t>«Молодежь Поспелихинского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A250B4" w:rsidRDefault="00A250B4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4.3.14. </w:t>
      </w:r>
      <w:r w:rsidR="0026719D" w:rsidRPr="0026719D">
        <w:rPr>
          <w:rFonts w:ascii="Times New Roman" w:hAnsi="Times New Roman"/>
          <w:sz w:val="28"/>
          <w:szCs w:val="28"/>
        </w:rPr>
        <w:t xml:space="preserve">Организует </w:t>
      </w:r>
      <w:r w:rsidR="0026719D">
        <w:rPr>
          <w:rFonts w:ascii="Times New Roman" w:hAnsi="Times New Roman"/>
          <w:sz w:val="28"/>
          <w:szCs w:val="28"/>
        </w:rPr>
        <w:t>работу</w:t>
      </w:r>
      <w:r w:rsidR="0026719D" w:rsidRPr="0026719D">
        <w:rPr>
          <w:rFonts w:ascii="Times New Roman" w:hAnsi="Times New Roman"/>
          <w:sz w:val="28"/>
          <w:szCs w:val="28"/>
        </w:rPr>
        <w:t xml:space="preserve"> </w:t>
      </w:r>
      <w:r w:rsidR="0026719D">
        <w:rPr>
          <w:rFonts w:ascii="Times New Roman" w:hAnsi="Times New Roman"/>
          <w:sz w:val="28"/>
          <w:szCs w:val="28"/>
        </w:rPr>
        <w:t xml:space="preserve"> </w:t>
      </w:r>
      <w:r w:rsidR="0026719D" w:rsidRPr="0026719D">
        <w:rPr>
          <w:rFonts w:ascii="Times New Roman" w:hAnsi="Times New Roman"/>
          <w:sz w:val="28"/>
          <w:szCs w:val="28"/>
        </w:rPr>
        <w:t>«Школы молодого парламентария».</w:t>
      </w:r>
    </w:p>
    <w:p w:rsidR="00574496" w:rsidRDefault="00574496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4.3.15. Участвует в разработке плана мероприятий в рамках месячника молодого избирателя.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 xml:space="preserve"> 4.4. В области содействия гражданам в разрешении вопросов социального характера, осуществления социальной поддержки гражданам, оказавшимся в трудной жизненной ситуации: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lastRenderedPageBreak/>
        <w:t xml:space="preserve">4.4.1. </w:t>
      </w:r>
      <w:r w:rsidRPr="00EF3AFB">
        <w:rPr>
          <w:rFonts w:ascii="Times New Roman" w:hAnsi="Times New Roman"/>
          <w:b/>
          <w:sz w:val="28"/>
          <w:szCs w:val="28"/>
        </w:rPr>
        <w:t xml:space="preserve"> </w:t>
      </w:r>
      <w:r w:rsidRPr="00EF3AFB">
        <w:rPr>
          <w:rFonts w:ascii="Times New Roman" w:hAnsi="Times New Roman"/>
          <w:sz w:val="28"/>
          <w:szCs w:val="28"/>
        </w:rPr>
        <w:t>Совместная с заинтересованными ведомствами, отделами, учреждениями и организациями разработка и участие в реализации социально-правовых мер, направленных на обеспечение защиты прав и законных интересов граждан.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4.4.2. Организация деятельности комиссии по предоставлению мер социальной поддержки гражданам Поспелихинского района в денежной форме из средств резервного фонда. 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4.4.3. Организация деятельности комиссии по предоставлению мер социальной поддержки специалистов, привлекаемых для работы в учреждениях социальной сферы, муниципальных служащих.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4.4.4. Взаимодействие с сельскими советами, предприятиями и организациями различных форм собственности в целях привлечения дополнительных средств, для оказания социальной помощи малоимущим гражданам района и гражданам, оказавшимся в экстремальной жизненной ситуации.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>4.5. В области реализации полномочий органов местного самоуправления в сфере охраны здоровья и санитарно-эпидемиологического благополучия населения: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>4.5.1. Координация  деятельности учреждений, организаций, общественных объединений  по решению вопросов укрепления здоровья населения, повышения качества жизни и уровня информированности в вопросах здорового образа жизни и профилактики неинфекционных заболеваний.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>4.5.2. Организация работы координационного  совета по реализации муниципальной программы  «Развитие общественного здоровья Поспелихинского района».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 xml:space="preserve">4.5.3. Осуществление разработки, исполнения и контроля реализации мероприятий муниципальной программы «Развитие общественного здоровья Поспелихинского района». 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>4.6. В области реализации полномочий органов местного самоуправления в сфере охраны общественного порядка в рамках организации работы по профилактике преступлений и иных правонарушений, противодействию злоупотреблению наркотиками и их незаконному обороту, профилактике экстремизма: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>4.6.1. Совместная с заинтересованными ведомствами, отделами, учреждениями и организациями разработка социально-правовых мер, направленных на профилактику асоциальных явлений в обществе, и участие в их реализации.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 xml:space="preserve">4.6.2. Организация работы районной межведомственной антинаркотической комиссии; 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>4.6.3. Организация работы районной комиссии по противодействию экстремистской деятельности в районе;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>4.6.4. Осуществление</w:t>
      </w:r>
      <w:r w:rsidRPr="00EF3AFB">
        <w:rPr>
          <w:rFonts w:ascii="Times New Roman" w:hAnsi="Times New Roman"/>
          <w:sz w:val="28"/>
          <w:szCs w:val="28"/>
        </w:rPr>
        <w:t xml:space="preserve"> разработки, исполнения и контроля реализации мероприятий муниципальной программы «Профилактика преступлений и иных правонарушений в Поспелихинском районе»;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lastRenderedPageBreak/>
        <w:t>4.6.5. Осуществление разработки, исполнения и контроля реализации мероприятий муниципальной программы «Комплексные меры противодействия злоупотреблению наркотиками и их незаконному обороту в Поспелихинском районе»;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4.6.6. Осуществление разработки, исполнения и контроля реализации мероприятий муниципальной программы «Профилактика экстремизма в Поспелихинском районе».</w:t>
      </w:r>
    </w:p>
    <w:p w:rsidR="00EF3AFB" w:rsidRPr="0013411A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11A">
        <w:rPr>
          <w:rFonts w:ascii="Times New Roman" w:hAnsi="Times New Roman"/>
          <w:sz w:val="28"/>
          <w:szCs w:val="28"/>
        </w:rPr>
        <w:t xml:space="preserve">4.7. </w:t>
      </w:r>
      <w:r w:rsidR="0013411A" w:rsidRPr="0013411A">
        <w:rPr>
          <w:rFonts w:ascii="Times New Roman" w:hAnsi="Times New Roman"/>
          <w:sz w:val="28"/>
          <w:szCs w:val="28"/>
        </w:rPr>
        <w:t>О</w:t>
      </w:r>
      <w:r w:rsidRPr="0013411A">
        <w:rPr>
          <w:rFonts w:ascii="Times New Roman" w:hAnsi="Times New Roman"/>
          <w:sz w:val="28"/>
          <w:szCs w:val="28"/>
        </w:rPr>
        <w:t>рганизация социальной адаптации граждан, освободившихся из мест лишения свободы: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4.7.1. Организация работы межведомственной комиссии  по социальной реабилитации лиц, отбывших наказание в виде лишения свободы.</w:t>
      </w:r>
    </w:p>
    <w:p w:rsidR="00EF3AFB" w:rsidRPr="00EF3AFB" w:rsidRDefault="00EF3AF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AA0" w:rsidRDefault="001F3AA0" w:rsidP="001F3A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Основные права отдела</w:t>
      </w:r>
    </w:p>
    <w:p w:rsidR="00D60F99" w:rsidRPr="001F3AA0" w:rsidRDefault="00D60F99" w:rsidP="001F3A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AFB" w:rsidRPr="00EF3AFB" w:rsidRDefault="001F3AA0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EF3AFB" w:rsidRPr="00EF3AFB">
        <w:rPr>
          <w:rFonts w:ascii="Times New Roman" w:hAnsi="Times New Roman"/>
          <w:sz w:val="28"/>
          <w:szCs w:val="28"/>
        </w:rPr>
        <w:t xml:space="preserve"> С целью реализации полномочий в установленной сфере деятельности Отдел имеет право:</w:t>
      </w:r>
    </w:p>
    <w:p w:rsidR="00EF3AFB" w:rsidRPr="00EF3AFB" w:rsidRDefault="00EF3AFB" w:rsidP="00EF3AF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представлять в Администрацию района доклады о положении дел в соци</w:t>
      </w:r>
      <w:r w:rsidRPr="00EF3AFB">
        <w:rPr>
          <w:rFonts w:ascii="Times New Roman" w:hAnsi="Times New Roman"/>
          <w:sz w:val="28"/>
          <w:szCs w:val="28"/>
        </w:rPr>
        <w:softHyphen/>
        <w:t xml:space="preserve">ально-трудовой сфере </w:t>
      </w:r>
      <w:r w:rsidR="001F3AA0">
        <w:rPr>
          <w:rFonts w:ascii="Times New Roman" w:hAnsi="Times New Roman"/>
          <w:sz w:val="28"/>
          <w:szCs w:val="28"/>
        </w:rPr>
        <w:t xml:space="preserve">и области социальной и молодежной политики </w:t>
      </w:r>
      <w:r w:rsidRPr="00EF3AFB">
        <w:rPr>
          <w:rFonts w:ascii="Times New Roman" w:hAnsi="Times New Roman"/>
          <w:sz w:val="28"/>
          <w:szCs w:val="28"/>
        </w:rPr>
        <w:t>района с предложениями для принятия управлен</w:t>
      </w:r>
      <w:r w:rsidRPr="00EF3AFB">
        <w:rPr>
          <w:rFonts w:ascii="Times New Roman" w:hAnsi="Times New Roman"/>
          <w:sz w:val="28"/>
          <w:szCs w:val="28"/>
        </w:rPr>
        <w:softHyphen/>
        <w:t>ческих решений;</w:t>
      </w:r>
    </w:p>
    <w:p w:rsidR="00EF3AFB" w:rsidRPr="00EF3AFB" w:rsidRDefault="00EF3AFB" w:rsidP="00EF3AF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участвовать в работе комиссий, коллегий, советов, консультативных ор</w:t>
      </w:r>
      <w:r w:rsidRPr="00EF3AFB">
        <w:rPr>
          <w:rFonts w:ascii="Times New Roman" w:hAnsi="Times New Roman"/>
          <w:sz w:val="28"/>
          <w:szCs w:val="28"/>
        </w:rPr>
        <w:softHyphen/>
        <w:t>ганов, образуемых нормативными актами Администрации района;</w:t>
      </w:r>
    </w:p>
    <w:p w:rsidR="00EF3AFB" w:rsidRPr="00EF3AFB" w:rsidRDefault="00EF3AFB" w:rsidP="00EF3AF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проводить совещания, семинары и встречи по вопросам, входящим в компетенцию Отдела;</w:t>
      </w:r>
    </w:p>
    <w:p w:rsidR="00EF3AFB" w:rsidRPr="00EF3AFB" w:rsidRDefault="00EF3AFB" w:rsidP="00EF3AF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участвовать в проверках соблюдения трудовых прав работников в подведомственных органи</w:t>
      </w:r>
      <w:r w:rsidRPr="00EF3AFB">
        <w:rPr>
          <w:rFonts w:ascii="Times New Roman" w:hAnsi="Times New Roman"/>
          <w:sz w:val="28"/>
          <w:szCs w:val="28"/>
        </w:rPr>
        <w:softHyphen/>
        <w:t xml:space="preserve">зациях (ведомственный </w:t>
      </w:r>
      <w:proofErr w:type="gramStart"/>
      <w:r w:rsidRPr="00EF3A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3AFB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(ст. 353 ТК РФ);</w:t>
      </w:r>
    </w:p>
    <w:p w:rsidR="00EF3AFB" w:rsidRPr="00EF3AFB" w:rsidRDefault="00EF3AFB" w:rsidP="00EF3AF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>оказывать организационно-методическую помощь по созданию в трудо</w:t>
      </w:r>
      <w:r w:rsidRPr="00EF3AFB">
        <w:rPr>
          <w:rFonts w:ascii="Times New Roman" w:hAnsi="Times New Roman"/>
          <w:sz w:val="28"/>
          <w:szCs w:val="28"/>
        </w:rPr>
        <w:softHyphen/>
        <w:t>вых коллективах органов общественной самодеятельности, комиссий по трудовым спорам, комитетов (комиссий) по охране труда; консультиро</w:t>
      </w:r>
      <w:r w:rsidRPr="00EF3AFB">
        <w:rPr>
          <w:rFonts w:ascii="Times New Roman" w:hAnsi="Times New Roman"/>
          <w:sz w:val="28"/>
          <w:szCs w:val="28"/>
        </w:rPr>
        <w:softHyphen/>
        <w:t>вать руководителей и специалистов организаций по вопросам применения норм трудового законодательства;</w:t>
      </w:r>
    </w:p>
    <w:p w:rsidR="00EF3AFB" w:rsidRPr="00EF3AFB" w:rsidRDefault="00EF3AFB" w:rsidP="00EF3AF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AFB">
        <w:rPr>
          <w:rFonts w:ascii="Times New Roman" w:hAnsi="Times New Roman"/>
          <w:sz w:val="28"/>
          <w:szCs w:val="28"/>
        </w:rPr>
        <w:t xml:space="preserve">запрашивать информацию от ФОИВ, ОМСУ и других структур по электронному межведомственному взаимодействию для предоставления муниципальных услуг в электронной форме. </w:t>
      </w:r>
    </w:p>
    <w:p w:rsidR="00EF3AFB" w:rsidRPr="00EF3AFB" w:rsidRDefault="0089159B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1E0A" w:rsidRDefault="00721E0A" w:rsidP="00721E0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721E0A">
        <w:rPr>
          <w:rFonts w:ascii="Times New Roman" w:hAnsi="Times New Roman"/>
          <w:b/>
          <w:bCs/>
          <w:sz w:val="28"/>
          <w:szCs w:val="28"/>
        </w:rPr>
        <w:t>. Ответственность.</w:t>
      </w:r>
    </w:p>
    <w:p w:rsidR="00020192" w:rsidRPr="00721E0A" w:rsidRDefault="00020192" w:rsidP="00721E0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1E0A" w:rsidRPr="00721E0A" w:rsidRDefault="00721E0A" w:rsidP="00721E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1E0A">
        <w:rPr>
          <w:rFonts w:ascii="Times New Roman" w:hAnsi="Times New Roman"/>
          <w:bCs/>
          <w:sz w:val="28"/>
          <w:szCs w:val="28"/>
        </w:rPr>
        <w:t>6.1. Всю полноту ответственности за качество и своевременность выполнения возложенных на отдел задач и функций несет начальник отдела.</w:t>
      </w:r>
    </w:p>
    <w:p w:rsidR="000D656A" w:rsidRPr="00EF3AFB" w:rsidRDefault="00721E0A" w:rsidP="00EF3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E0A">
        <w:rPr>
          <w:rFonts w:ascii="Times New Roman" w:hAnsi="Times New Roman"/>
          <w:bCs/>
          <w:sz w:val="28"/>
          <w:szCs w:val="28"/>
        </w:rPr>
        <w:t xml:space="preserve"> 6.2. Отдел несет ответственность за конфиденциальность полученной и используемой в процессе работы  информации.</w:t>
      </w:r>
    </w:p>
    <w:sectPr w:rsidR="000D656A" w:rsidRPr="00EF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EC7598"/>
    <w:lvl w:ilvl="0">
      <w:numFmt w:val="bullet"/>
      <w:lvlText w:val="*"/>
      <w:lvlJc w:val="left"/>
    </w:lvl>
  </w:abstractNum>
  <w:abstractNum w:abstractNumId="1">
    <w:nsid w:val="01FF3DBB"/>
    <w:multiLevelType w:val="multilevel"/>
    <w:tmpl w:val="1B40A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CF773F9"/>
    <w:multiLevelType w:val="multilevel"/>
    <w:tmpl w:val="273A5A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7"/>
        </w:tabs>
        <w:ind w:left="1797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6A841EBC"/>
    <w:multiLevelType w:val="multilevel"/>
    <w:tmpl w:val="9E1AFD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1"/>
    <w:rsid w:val="00020192"/>
    <w:rsid w:val="0003373C"/>
    <w:rsid w:val="000C3E9E"/>
    <w:rsid w:val="000D656A"/>
    <w:rsid w:val="0013411A"/>
    <w:rsid w:val="00140DA4"/>
    <w:rsid w:val="00145AD7"/>
    <w:rsid w:val="001F3AA0"/>
    <w:rsid w:val="0026719D"/>
    <w:rsid w:val="00513E31"/>
    <w:rsid w:val="00574496"/>
    <w:rsid w:val="00721E0A"/>
    <w:rsid w:val="0081675A"/>
    <w:rsid w:val="0089159B"/>
    <w:rsid w:val="008F14BE"/>
    <w:rsid w:val="00A250B4"/>
    <w:rsid w:val="00AC4D17"/>
    <w:rsid w:val="00BF0D97"/>
    <w:rsid w:val="00C446F6"/>
    <w:rsid w:val="00D24C66"/>
    <w:rsid w:val="00D60F99"/>
    <w:rsid w:val="00E94091"/>
    <w:rsid w:val="00E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FB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446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sid w:val="00C446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FB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446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sid w:val="00C446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PR manager</cp:lastModifiedBy>
  <cp:revision>2</cp:revision>
  <dcterms:created xsi:type="dcterms:W3CDTF">2024-07-31T08:15:00Z</dcterms:created>
  <dcterms:modified xsi:type="dcterms:W3CDTF">2024-07-31T08:15:00Z</dcterms:modified>
</cp:coreProperties>
</file>