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48" w:rsidRDefault="00D23B48" w:rsidP="00D23B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D23B48" w:rsidRDefault="00D23B48" w:rsidP="00D23B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23B48" w:rsidRDefault="00D23B48" w:rsidP="00D23B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D23B48" w:rsidRDefault="00D23B48" w:rsidP="00D23B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3B0C">
        <w:rPr>
          <w:rFonts w:ascii="Times New Roman" w:hAnsi="Times New Roman" w:cs="Times New Roman"/>
          <w:sz w:val="28"/>
          <w:szCs w:val="28"/>
        </w:rPr>
        <w:t>11.11.2020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D3B0C">
        <w:rPr>
          <w:rFonts w:ascii="Times New Roman" w:hAnsi="Times New Roman" w:cs="Times New Roman"/>
          <w:sz w:val="28"/>
          <w:szCs w:val="28"/>
        </w:rPr>
        <w:t>491</w:t>
      </w:r>
    </w:p>
    <w:p w:rsidR="00D23B48" w:rsidRDefault="00D23B48" w:rsidP="00D23B4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D23B48" w:rsidRDefault="00976166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B48" w:rsidRPr="00BE1933">
        <w:rPr>
          <w:rFonts w:ascii="Times New Roman" w:hAnsi="Times New Roman" w:cs="Times New Roman"/>
          <w:sz w:val="28"/>
          <w:szCs w:val="28"/>
        </w:rPr>
        <w:t>Профилактика преступлений и иных правонарушений</w:t>
      </w: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1933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BE19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76166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2E3F3B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F3B">
        <w:rPr>
          <w:rFonts w:ascii="Times New Roman" w:hAnsi="Times New Roman" w:cs="Times New Roman"/>
          <w:sz w:val="28"/>
          <w:szCs w:val="28"/>
        </w:rPr>
        <w:t>5</w:t>
      </w:r>
      <w:r w:rsidRPr="00BE193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011F20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</w:t>
      </w:r>
    </w:p>
    <w:p w:rsidR="00D23B48" w:rsidRPr="00BE1933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1933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BE19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76166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2E3F3B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F3B">
        <w:rPr>
          <w:rFonts w:ascii="Times New Roman" w:hAnsi="Times New Roman" w:cs="Times New Roman"/>
          <w:sz w:val="28"/>
          <w:szCs w:val="28"/>
        </w:rPr>
        <w:t>5</w:t>
      </w:r>
      <w:r w:rsidRPr="00BE193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23B48" w:rsidRPr="00011F20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0"/>
      </w:tblGrid>
      <w:tr w:rsidR="00D23B48" w:rsidRPr="00C850AA" w:rsidTr="00203B88">
        <w:tc>
          <w:tcPr>
            <w:tcW w:w="2405" w:type="dxa"/>
          </w:tcPr>
          <w:p w:rsidR="00D23B48" w:rsidRPr="00C850AA" w:rsidRDefault="00D23B48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23B48" w:rsidRPr="00C850AA" w:rsidRDefault="00D23B48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D23B48" w:rsidRPr="00C850AA" w:rsidRDefault="00D23B48" w:rsidP="002E3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программа  «Профилактика преступлений и иных правонарушений в </w:t>
            </w:r>
            <w:proofErr w:type="spellStart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</w:t>
            </w:r>
            <w:r w:rsidR="002E3F3B" w:rsidRPr="00C850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E3F3B" w:rsidRPr="00C85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</w:t>
            </w:r>
          </w:p>
        </w:tc>
      </w:tr>
      <w:tr w:rsidR="002E3F3B" w:rsidRPr="00C850AA" w:rsidTr="00203B88">
        <w:tc>
          <w:tcPr>
            <w:tcW w:w="2405" w:type="dxa"/>
          </w:tcPr>
          <w:p w:rsidR="002E3F3B" w:rsidRPr="00C850AA" w:rsidRDefault="002E3F3B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E3F3B" w:rsidRPr="00C850AA" w:rsidRDefault="002E3F3B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0" w:type="dxa"/>
          </w:tcPr>
          <w:p w:rsidR="002E3F3B" w:rsidRPr="00C850AA" w:rsidRDefault="002E3F3B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</w:t>
            </w:r>
          </w:p>
        </w:tc>
      </w:tr>
      <w:tr w:rsidR="002E3F3B" w:rsidRPr="00C850AA" w:rsidTr="00203B88">
        <w:tc>
          <w:tcPr>
            <w:tcW w:w="2405" w:type="dxa"/>
          </w:tcPr>
          <w:p w:rsidR="002E3F3B" w:rsidRPr="00C850AA" w:rsidRDefault="002E3F3B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0" w:type="dxa"/>
          </w:tcPr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России «Поспелихинский»</w:t>
            </w:r>
          </w:p>
        </w:tc>
      </w:tr>
      <w:tr w:rsidR="002E3F3B" w:rsidRPr="00C850AA" w:rsidTr="00203B88">
        <w:trPr>
          <w:trHeight w:val="2864"/>
        </w:trPr>
        <w:tc>
          <w:tcPr>
            <w:tcW w:w="2405" w:type="dxa"/>
          </w:tcPr>
          <w:p w:rsidR="002E3F3B" w:rsidRPr="00C850AA" w:rsidRDefault="002E3F3B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0" w:type="dxa"/>
          </w:tcPr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Поспелихинского района; 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России «Поспелихинский» (далее МО МВД «Поспелихинский») (по согласованию);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0388C">
              <w:rPr>
                <w:rFonts w:ascii="Times New Roman" w:hAnsi="Times New Roman" w:cs="Times New Roman"/>
                <w:sz w:val="24"/>
                <w:szCs w:val="24"/>
              </w:rPr>
              <w:t>Новичихинскому</w:t>
            </w:r>
            <w:proofErr w:type="spellEnd"/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2670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Поспелихинского района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(далее комитет по образованию)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proofErr w:type="spellStart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(далее ЦРБ);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 Администрации Поспелихинского района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(далее комитет по культуре)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Поспелихинского района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(далее спорткомитет)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F3B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АНО ИИЦ</w:t>
            </w:r>
            <w:r w:rsidR="002E3F3B"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«Новый Путь» (по согласованию);</w:t>
            </w:r>
          </w:p>
          <w:p w:rsidR="00C850AA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 Администрации Поспелихинского района;</w:t>
            </w:r>
          </w:p>
          <w:p w:rsidR="00C850AA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Поспелихинского района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spellStart"/>
            <w:r w:rsidR="0020388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2038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району КГБУСО «Комплексный центр социального обслуживания населения </w:t>
            </w:r>
            <w:proofErr w:type="spellStart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Шипуновского</w:t>
            </w:r>
            <w:proofErr w:type="spellEnd"/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0388C">
              <w:rPr>
                <w:rFonts w:ascii="Times New Roman" w:hAnsi="Times New Roman" w:cs="Times New Roman"/>
                <w:sz w:val="24"/>
                <w:szCs w:val="24"/>
              </w:rPr>
              <w:t xml:space="preserve"> (далее комплексный центр)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F3B" w:rsidRPr="00C850AA" w:rsidRDefault="002E3F3B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Поспелихинского района» (по согласованию)</w:t>
            </w:r>
          </w:p>
        </w:tc>
      </w:tr>
      <w:tr w:rsidR="00C850AA" w:rsidRPr="00C850AA" w:rsidTr="00C850AA">
        <w:trPr>
          <w:trHeight w:val="586"/>
        </w:trPr>
        <w:tc>
          <w:tcPr>
            <w:tcW w:w="2405" w:type="dxa"/>
          </w:tcPr>
          <w:p w:rsidR="00C850AA" w:rsidRPr="00C850AA" w:rsidRDefault="00C850AA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0" w:type="dxa"/>
          </w:tcPr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C850AA" w:rsidRPr="00C850AA" w:rsidTr="00C850AA">
        <w:trPr>
          <w:trHeight w:val="1295"/>
        </w:trPr>
        <w:tc>
          <w:tcPr>
            <w:tcW w:w="2405" w:type="dxa"/>
          </w:tcPr>
          <w:p w:rsidR="00C850AA" w:rsidRPr="00C850AA" w:rsidRDefault="00C850AA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C850AA" w:rsidRPr="00C850AA" w:rsidRDefault="00C850AA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0" w:type="dxa"/>
          </w:tcPr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Поспелихинского района, предупреждение возникновения ситуаций, представляющих опасность для их жизни, здоровья, собственности, за счет совершенствования муниципальной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0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- укрепление сил, средств и материально – технической базы субъектов, реализующих мероприятия в области профилактики правонарушений;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культуры граждан;</w:t>
            </w:r>
          </w:p>
          <w:p w:rsidR="00C850AA" w:rsidRPr="00C850AA" w:rsidRDefault="0020388C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0AA" w:rsidRPr="00C850A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склонных к противоправному поведению</w:t>
            </w: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C850AA" w:rsidRPr="00C850AA" w:rsidRDefault="00C850AA" w:rsidP="002A68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40" w:type="dxa"/>
          </w:tcPr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- уровень преступности (количество зарегистрированных преступлений на 10 тыс. жителей);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 в общем числе совершенных преступлений; 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преступности несовершеннолетних (количество зарегистрированных преступлений на 10 тыс. несовершеннолетних в возрасте от 14 до 18 лет); 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- уровень преступлений, совершенных на улицах и в других общественных местах (количество зарегистрированных преступлений на 10 тыс. жителей);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ранее судимыми лицами;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фактов совершения террористических актов; </w:t>
            </w:r>
          </w:p>
          <w:p w:rsidR="00C850AA" w:rsidRPr="00C850AA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- удельный вес преступлений, раскрытых с помощью общественности от общего количества совершенных преступлений</w:t>
            </w: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0" w:type="dxa"/>
          </w:tcPr>
          <w:p w:rsidR="00C850AA" w:rsidRPr="00C850AA" w:rsidRDefault="00C850AA" w:rsidP="00C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940" w:type="dxa"/>
          </w:tcPr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в 2021 - 2025 годах составляет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 тыс. рублей, из них: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0,0 тыс. рублей, в том числе по годам: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2021 г. – 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2022 г. – 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2023 г. – 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2024 г. - 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на плановый период.</w:t>
            </w:r>
          </w:p>
        </w:tc>
      </w:tr>
      <w:tr w:rsidR="00C850AA" w:rsidRPr="00C850AA" w:rsidTr="00203B88">
        <w:tc>
          <w:tcPr>
            <w:tcW w:w="2405" w:type="dxa"/>
          </w:tcPr>
          <w:p w:rsidR="00C850AA" w:rsidRPr="00C850AA" w:rsidRDefault="00C850AA" w:rsidP="0020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0" w:type="dxa"/>
          </w:tcPr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количества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веществ; 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преступлений, совершенных несовершеннолетними, к 2025 году до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фактов в расчете на 10 тысяч несовершеннолетних в возрасте от 14 до 18 лет;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преступлений, совершенных на улицах и в других общественных местах, к 202</w:t>
            </w:r>
            <w:r w:rsidR="00704629" w:rsidRPr="0026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22,7 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 10 тыс. жителей; 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преступлений, совершенных ранее судимыми лицами к 202</w:t>
            </w:r>
            <w:r w:rsidR="00704629" w:rsidRPr="0026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629" w:rsidRPr="00267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0AA" w:rsidRPr="0026706C" w:rsidRDefault="00C850AA" w:rsidP="0020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исключение фактов совершения террористических актов;</w:t>
            </w:r>
          </w:p>
          <w:p w:rsidR="00C850AA" w:rsidRPr="0026706C" w:rsidRDefault="00C850AA" w:rsidP="0026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- повышение удельного веса преступлений, раскрытых с помощью общественности к 202</w:t>
            </w:r>
            <w:r w:rsidR="00704629" w:rsidRPr="0026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6706C" w:rsidRPr="00267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706C">
              <w:rPr>
                <w:rFonts w:ascii="Times New Roman" w:hAnsi="Times New Roman" w:cs="Times New Roman"/>
                <w:sz w:val="24"/>
                <w:szCs w:val="24"/>
              </w:rPr>
              <w:t>,0% от общего количества совершенных преступлений</w:t>
            </w:r>
          </w:p>
        </w:tc>
      </w:tr>
    </w:tbl>
    <w:p w:rsidR="00D23B48" w:rsidRDefault="00D23B48" w:rsidP="00D23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48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93290">
        <w:rPr>
          <w:rFonts w:ascii="Times New Roman" w:hAnsi="Times New Roman" w:cs="Times New Roman"/>
          <w:sz w:val="28"/>
          <w:szCs w:val="28"/>
        </w:rPr>
        <w:t>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актеристика сферы реализации </w:t>
      </w:r>
      <w:r w:rsidRPr="00393290">
        <w:rPr>
          <w:rFonts w:ascii="Times New Roman" w:hAnsi="Times New Roman" w:cs="Times New Roman"/>
          <w:sz w:val="28"/>
          <w:szCs w:val="28"/>
        </w:rPr>
        <w:t>программы</w:t>
      </w:r>
    </w:p>
    <w:p w:rsidR="00D23B48" w:rsidRPr="00393290" w:rsidRDefault="00D23B48" w:rsidP="00D2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Объект программы - защита жизни, здоровья, прав и свобод, а также собственности граждан, интересов общества и государства от преступных и иных противоправных посягательств.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Предмет регулирования - система общественных правоотношений в сфере обеспечения общественной безопасности и правопорядка.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Направление действия программы - совершенствование механизма взаимодействия органов местного самоуправления, муниципального образования Поспелихинский район, территориальных органов федеральных органов государственной власти, общественных объединений и населения Поспелихинского района в сфере профилактики правонарушений и усиления борьбы с преступностью.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В 2020 (9 мес.) году на территории Поспелихинского района зарегистрировано 208 преступлений (в 2019 году – 284, (9 мес.-235)). 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При этом снизился уровень преступлений, совершенных на улицах и в других общественных местах от 18,6 в 2019 году до 16,8 - в 2020 году из расчета на 10,0 тыс. жителей. 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С 22 до 7 уменьшилось количество зарегистрированных преступлений, совершенных несовершеннолетними. На 14,6% меньше зарегистрировано преступлений, совершенных лицами, ранее совершавшими преступления (со 130 до 111 фактов). С35,7%  до 31,3% сократился удельный вес «пьяной» преступности. С 37 до 52 (- 28,8%) уменьшилось количество преступлений, совершенных в жилом секторе.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Уменьшилось общее количество зарегистрированных краж (с 82 до 78 фактов). Вместе с тем, с 17 до 28 возросло количество зарегистрированных, так называемых, дистанционных хищений денежных сре</w:t>
      </w:r>
      <w:proofErr w:type="gramStart"/>
      <w:r w:rsidRPr="0006671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66711">
        <w:rPr>
          <w:rFonts w:ascii="Times New Roman" w:hAnsi="Times New Roman" w:cs="Times New Roman"/>
          <w:sz w:val="28"/>
          <w:szCs w:val="28"/>
        </w:rPr>
        <w:t xml:space="preserve">аждан. С 3 до 10 возросло количество зарегистрированных краж из мест хранения </w:t>
      </w:r>
      <w:proofErr w:type="spellStart"/>
      <w:proofErr w:type="gramStart"/>
      <w:r w:rsidRPr="00066711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066711">
        <w:rPr>
          <w:rFonts w:ascii="Times New Roman" w:hAnsi="Times New Roman" w:cs="Times New Roman"/>
          <w:sz w:val="28"/>
          <w:szCs w:val="28"/>
        </w:rPr>
        <w:t>-материальных</w:t>
      </w:r>
      <w:proofErr w:type="gramEnd"/>
      <w:r w:rsidRPr="00066711">
        <w:rPr>
          <w:rFonts w:ascii="Times New Roman" w:hAnsi="Times New Roman" w:cs="Times New Roman"/>
          <w:sz w:val="28"/>
          <w:szCs w:val="28"/>
        </w:rPr>
        <w:t xml:space="preserve"> ценностей (склады, базы, магазины).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Вместе с тем, выросло количество преступлений несовершеннолетних в возрасте от 14 до 18 лет от 7 - в 2015 году до 9 - в 2016 году. В основном это преступления имущественного характера, совершаемые несовершеннолетними из социально неблагополучных семей. Также увеличилось количество преступлений, совершенных ранее судимыми лицами со 157 в 2015 году до 174 фактов - в 2016 году. Уровень преступности, связанной с незаконным оборотом наркотиков снизился за 2016 год на 0,18% и составил 2,1% в общем количестве преступлений, уровень рецидивной преступности возрос на 16,0 % и составил в 2016 году – 60,6 % от общего числа преступлений.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Реализация муниципальной целевой программы "Профилактика преступлений и иных правонарушений в </w:t>
      </w:r>
      <w:proofErr w:type="spellStart"/>
      <w:r w:rsidRPr="00066711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066711">
        <w:rPr>
          <w:rFonts w:ascii="Times New Roman" w:hAnsi="Times New Roman" w:cs="Times New Roman"/>
          <w:sz w:val="28"/>
          <w:szCs w:val="28"/>
        </w:rPr>
        <w:t xml:space="preserve"> районе на 2017 – 2020» годы позволила  продолжить укрепление общей системы профилактики правонарушений и борьбы с преступностью на территории района и добиться определенных положительных результатов. В то же время, </w:t>
      </w:r>
      <w:r w:rsidRPr="00066711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решение этой важнейшей социальной задачи только правоохранительными методами невозможно. Требуется деятельное участие всех сил общества, скоординированная совместная профилактическая работа служб социальной защиты населения, здравоохранения, культуры и образования, религиозных конфессий, общественных организаций.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066711" w:rsidRPr="00066711" w:rsidRDefault="00066711" w:rsidP="0006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Все это обусловливает необходимость дальнейшего применения комплексного программно-целевого подхода.</w:t>
      </w:r>
    </w:p>
    <w:p w:rsidR="00066711" w:rsidRPr="00066711" w:rsidRDefault="00066711" w:rsidP="000667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6711" w:rsidRPr="00066711" w:rsidRDefault="00066711" w:rsidP="000667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2. Приоритеты муниципальной политики в сфере реализации программы, </w:t>
      </w:r>
    </w:p>
    <w:p w:rsidR="00066711" w:rsidRPr="00066711" w:rsidRDefault="00066711" w:rsidP="000667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цели и задачи, описание основных ожидаемых конечных результатов программы, сроков и этапов ее реализации.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обеспечения прав граждан и их безопасности на период 2025 года сформированы с учетом целей и задач, представленных в следующих стратегических документах: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Федеральный закон от 07.02.2011 №3-ФЗ «О полиции»;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Федеральный закон от 23.06.2016 № 182-ФЗ «Об основах системы профилактики правонарушений в Российской Федерации»;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15.04.2014 № 345; 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17.11.2008 № 1662-р;</w:t>
      </w:r>
    </w:p>
    <w:p w:rsidR="00066711" w:rsidRPr="00066711" w:rsidRDefault="00066711" w:rsidP="00066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22.11.2008 № 1734-р; </w:t>
      </w:r>
    </w:p>
    <w:p w:rsidR="00066711" w:rsidRPr="00066711" w:rsidRDefault="00066711" w:rsidP="0006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9 октября </w:t>
      </w:r>
      <w:smartTag w:uri="urn:schemas-microsoft-com:office:smarttags" w:element="metricconverter">
        <w:smartTagPr>
          <w:attr w:name="ProductID" w:val="2007 г"/>
        </w:smartTagPr>
        <w:r w:rsidRPr="0006671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066711">
        <w:rPr>
          <w:rFonts w:ascii="Times New Roman" w:hAnsi="Times New Roman" w:cs="Times New Roman"/>
          <w:sz w:val="28"/>
          <w:szCs w:val="28"/>
        </w:rPr>
        <w:t>. N 1351 «Об утверждении Концепции демографической политики Российской Федерации на период до 2025 года»;</w:t>
      </w:r>
    </w:p>
    <w:p w:rsidR="00066711" w:rsidRPr="00066711" w:rsidRDefault="00066711" w:rsidP="0006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Алтайского края от 20.12.2012 № 707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 мест на территории Алтайского края». </w:t>
      </w:r>
    </w:p>
    <w:p w:rsidR="00066711" w:rsidRDefault="00066711" w:rsidP="00066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6711">
        <w:rPr>
          <w:rFonts w:ascii="Times New Roman" w:hAnsi="Times New Roman" w:cs="Times New Roman"/>
          <w:sz w:val="28"/>
          <w:szCs w:val="28"/>
        </w:rPr>
        <w:t>риоритетами муниципальной политики в сфере обеспечения правопорядка являются активное противодействия преступности и замедление темпов ее роста, наращивание усилий муниципальной власти и общества, совершенствование законодательства, средств и методов предупреждения и раскрытия преступлений, дальнейшая оптимизация системы профилактики правонарушений.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1E2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Pr="00FE022C">
        <w:rPr>
          <w:rFonts w:ascii="Times New Roman" w:hAnsi="Times New Roman" w:cs="Times New Roman"/>
          <w:sz w:val="28"/>
          <w:szCs w:val="28"/>
        </w:rPr>
        <w:t>обеспечение безопасности гражд</w:t>
      </w:r>
      <w:r>
        <w:rPr>
          <w:rFonts w:ascii="Times New Roman" w:hAnsi="Times New Roman" w:cs="Times New Roman"/>
          <w:sz w:val="28"/>
          <w:szCs w:val="28"/>
        </w:rPr>
        <w:t>ан на территории Поспелихинского района</w:t>
      </w:r>
      <w:r w:rsidRPr="00FE022C">
        <w:rPr>
          <w:rFonts w:ascii="Times New Roman" w:hAnsi="Times New Roman" w:cs="Times New Roman"/>
          <w:sz w:val="28"/>
          <w:szCs w:val="28"/>
        </w:rPr>
        <w:t>, предупреждение возникновения ситуаций, представляющих опасность для их жизни, здоровья, собственности, за счет с</w:t>
      </w:r>
      <w:r>
        <w:rPr>
          <w:rFonts w:ascii="Times New Roman" w:hAnsi="Times New Roman" w:cs="Times New Roman"/>
          <w:sz w:val="28"/>
          <w:szCs w:val="28"/>
        </w:rPr>
        <w:t>овершенствования</w:t>
      </w:r>
      <w:r w:rsidRPr="00FE022C">
        <w:rPr>
          <w:rFonts w:ascii="Times New Roman" w:hAnsi="Times New Roman" w:cs="Times New Roman"/>
          <w:sz w:val="28"/>
          <w:szCs w:val="28"/>
        </w:rPr>
        <w:t xml:space="preserve"> системы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Pr="00FE022C">
        <w:rPr>
          <w:rFonts w:ascii="Times New Roman" w:hAnsi="Times New Roman" w:cs="Times New Roman"/>
          <w:sz w:val="28"/>
          <w:szCs w:val="28"/>
        </w:rPr>
        <w:t>, повышения эффективности профилактической деятельности и снижения уровня преступн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022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711">
        <w:rPr>
          <w:rFonts w:ascii="Times New Roman" w:hAnsi="Times New Roman" w:cs="Times New Roman"/>
          <w:sz w:val="28"/>
          <w:szCs w:val="28"/>
        </w:rPr>
        <w:t>Задачи програ</w:t>
      </w:r>
      <w:r w:rsidRPr="00FE022C">
        <w:rPr>
          <w:rFonts w:ascii="Times New Roman" w:hAnsi="Times New Roman" w:cs="Times New Roman"/>
          <w:sz w:val="28"/>
          <w:szCs w:val="28"/>
        </w:rPr>
        <w:t>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сил, средств и материально – технической базы субъектов, реализующих мероприятия в области профилактики правонарушений;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20">
        <w:rPr>
          <w:rFonts w:ascii="Times New Roman" w:hAnsi="Times New Roman" w:cs="Times New Roman"/>
          <w:sz w:val="28"/>
          <w:szCs w:val="28"/>
        </w:rPr>
        <w:t>повышение уровня правовой культуры граждан;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20">
        <w:rPr>
          <w:rFonts w:ascii="Times New Roman" w:hAnsi="Times New Roman" w:cs="Times New Roman"/>
          <w:sz w:val="28"/>
          <w:szCs w:val="28"/>
        </w:rPr>
        <w:t>профилактика правонарушений среди лиц, склонных к противоправному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E2">
        <w:rPr>
          <w:rFonts w:ascii="Times New Roman" w:hAnsi="Times New Roman" w:cs="Times New Roman"/>
          <w:sz w:val="28"/>
          <w:szCs w:val="28"/>
        </w:rPr>
        <w:t>Индикаторами (по</w:t>
      </w:r>
      <w:r>
        <w:rPr>
          <w:rFonts w:ascii="Times New Roman" w:hAnsi="Times New Roman" w:cs="Times New Roman"/>
          <w:sz w:val="28"/>
          <w:szCs w:val="28"/>
        </w:rPr>
        <w:t xml:space="preserve">казателями) </w:t>
      </w:r>
      <w:r w:rsidRPr="003F71E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BB71E9">
        <w:rPr>
          <w:rFonts w:ascii="Times New Roman" w:hAnsi="Times New Roman" w:cs="Times New Roman"/>
          <w:sz w:val="28"/>
          <w:szCs w:val="28"/>
        </w:rPr>
        <w:t>позволяют определить уровень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реализуемых мероприятий </w:t>
      </w:r>
      <w:r w:rsidRPr="00BB71E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1E9">
        <w:rPr>
          <w:rFonts w:ascii="Times New Roman" w:hAnsi="Times New Roman" w:cs="Times New Roman"/>
          <w:sz w:val="28"/>
          <w:szCs w:val="28"/>
        </w:rPr>
        <w:t xml:space="preserve"> </w:t>
      </w:r>
      <w:r w:rsidRPr="003F71E2">
        <w:rPr>
          <w:rFonts w:ascii="Times New Roman" w:hAnsi="Times New Roman" w:cs="Times New Roman"/>
          <w:sz w:val="28"/>
          <w:szCs w:val="28"/>
        </w:rPr>
        <w:t>являются:</w:t>
      </w:r>
    </w:p>
    <w:p w:rsidR="00D23B48" w:rsidRPr="003F71E2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преступности (количество зарегистрированных преступлений на 10 тыс. жителей);</w:t>
      </w:r>
    </w:p>
    <w:p w:rsidR="00D23B48" w:rsidRPr="00FE022C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E022C">
        <w:rPr>
          <w:rFonts w:ascii="Times New Roman" w:hAnsi="Times New Roman" w:cs="Times New Roman"/>
          <w:sz w:val="28"/>
          <w:szCs w:val="28"/>
        </w:rPr>
        <w:t>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</w:t>
      </w:r>
      <w:r>
        <w:rPr>
          <w:rFonts w:ascii="Times New Roman" w:hAnsi="Times New Roman" w:cs="Times New Roman"/>
          <w:sz w:val="28"/>
          <w:szCs w:val="28"/>
        </w:rPr>
        <w:t xml:space="preserve"> в общем числе совершенных преступлений</w:t>
      </w:r>
      <w:r w:rsidRPr="00FE02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3B48" w:rsidRPr="00FE022C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E022C">
        <w:rPr>
          <w:rFonts w:ascii="Times New Roman" w:hAnsi="Times New Roman" w:cs="Times New Roman"/>
          <w:sz w:val="28"/>
          <w:szCs w:val="28"/>
        </w:rPr>
        <w:t xml:space="preserve">ровень преступности несовершеннолетних (количество зарегистрированных преступлений на 10 тыс. несовершеннолетних в возрасте от 14 до 18 лет); </w:t>
      </w:r>
    </w:p>
    <w:p w:rsidR="00D23B48" w:rsidRPr="00FE022C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E022C">
        <w:rPr>
          <w:rFonts w:ascii="Times New Roman" w:hAnsi="Times New Roman" w:cs="Times New Roman"/>
          <w:sz w:val="28"/>
          <w:szCs w:val="28"/>
        </w:rPr>
        <w:t>ровень преступлений, совершенных на улицах и в других общественных местах (количество зарегистрированных преступлений на 10 тыс. жителей);</w:t>
      </w:r>
    </w:p>
    <w:p w:rsidR="00D23B48" w:rsidRPr="00FE022C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E022C">
        <w:rPr>
          <w:rFonts w:ascii="Times New Roman" w:hAnsi="Times New Roman" w:cs="Times New Roman"/>
          <w:sz w:val="28"/>
          <w:szCs w:val="28"/>
        </w:rPr>
        <w:t xml:space="preserve">оличество преступлений, совершенных </w:t>
      </w:r>
      <w:r>
        <w:rPr>
          <w:rFonts w:ascii="Times New Roman" w:hAnsi="Times New Roman" w:cs="Times New Roman"/>
          <w:sz w:val="28"/>
          <w:szCs w:val="28"/>
        </w:rPr>
        <w:t xml:space="preserve">ранее судимыми </w:t>
      </w:r>
      <w:r w:rsidRPr="00FE022C">
        <w:rPr>
          <w:rFonts w:ascii="Times New Roman" w:hAnsi="Times New Roman" w:cs="Times New Roman"/>
          <w:sz w:val="28"/>
          <w:szCs w:val="28"/>
        </w:rPr>
        <w:t>лицами;</w:t>
      </w:r>
    </w:p>
    <w:p w:rsidR="00D23B48" w:rsidRPr="00FE022C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FE022C">
        <w:rPr>
          <w:rFonts w:ascii="Times New Roman" w:hAnsi="Times New Roman" w:cs="Times New Roman"/>
          <w:sz w:val="28"/>
          <w:szCs w:val="28"/>
        </w:rPr>
        <w:t>сключение фактов совершения террористических актов;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48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E022C">
        <w:rPr>
          <w:rFonts w:ascii="Times New Roman" w:hAnsi="Times New Roman" w:cs="Times New Roman"/>
          <w:sz w:val="28"/>
          <w:szCs w:val="28"/>
        </w:rPr>
        <w:t>дельный вес преступлений, раскрытых с помощью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E022C">
        <w:rPr>
          <w:rFonts w:ascii="Times New Roman" w:hAnsi="Times New Roman" w:cs="Times New Roman"/>
          <w:sz w:val="28"/>
          <w:szCs w:val="28"/>
        </w:rPr>
        <w:t>общего коли</w:t>
      </w:r>
      <w:r>
        <w:rPr>
          <w:rFonts w:ascii="Times New Roman" w:hAnsi="Times New Roman" w:cs="Times New Roman"/>
          <w:sz w:val="28"/>
          <w:szCs w:val="28"/>
        </w:rPr>
        <w:t>чества совершенных преступлений.</w:t>
      </w:r>
    </w:p>
    <w:p w:rsidR="00D23B48" w:rsidRPr="0076546D" w:rsidRDefault="00D23B48" w:rsidP="00D2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1E2">
        <w:rPr>
          <w:rFonts w:ascii="Times New Roman" w:hAnsi="Times New Roman" w:cs="Times New Roman"/>
          <w:sz w:val="28"/>
          <w:szCs w:val="28"/>
        </w:rPr>
        <w:t xml:space="preserve">Реализация подпрограммы будет способствовать достижению </w:t>
      </w:r>
      <w:r>
        <w:rPr>
          <w:rFonts w:ascii="Times New Roman" w:hAnsi="Times New Roman" w:cs="Times New Roman"/>
          <w:sz w:val="28"/>
          <w:szCs w:val="28"/>
        </w:rPr>
        <w:t>к 202</w:t>
      </w:r>
      <w:r w:rsidR="007046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6D">
        <w:rPr>
          <w:rFonts w:ascii="Times New Roman" w:hAnsi="Times New Roman" w:cs="Times New Roman"/>
          <w:sz w:val="28"/>
          <w:szCs w:val="28"/>
        </w:rPr>
        <w:t>году следующих результатов: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629">
        <w:rPr>
          <w:rFonts w:ascii="Times New Roman" w:hAnsi="Times New Roman" w:cs="Times New Roman"/>
          <w:sz w:val="28"/>
          <w:szCs w:val="28"/>
        </w:rPr>
        <w:t>исключение</w:t>
      </w:r>
      <w:r w:rsidRPr="0076546D">
        <w:rPr>
          <w:rFonts w:ascii="Times New Roman" w:hAnsi="Times New Roman" w:cs="Times New Roman"/>
          <w:sz w:val="28"/>
          <w:szCs w:val="28"/>
        </w:rPr>
        <w:t xml:space="preserve"> количества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веществ; 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6D">
        <w:rPr>
          <w:rFonts w:ascii="Times New Roman" w:hAnsi="Times New Roman" w:cs="Times New Roman"/>
          <w:sz w:val="28"/>
          <w:szCs w:val="28"/>
        </w:rPr>
        <w:t xml:space="preserve">снижению уровня преступлений, совершенных несовершеннолетними, до </w:t>
      </w:r>
      <w:r w:rsidR="0026706C">
        <w:rPr>
          <w:rFonts w:ascii="Times New Roman" w:hAnsi="Times New Roman" w:cs="Times New Roman"/>
          <w:sz w:val="28"/>
          <w:szCs w:val="28"/>
        </w:rPr>
        <w:t>90,8</w:t>
      </w:r>
      <w:r w:rsidRPr="0076546D">
        <w:rPr>
          <w:rFonts w:ascii="Times New Roman" w:hAnsi="Times New Roman" w:cs="Times New Roman"/>
          <w:sz w:val="28"/>
          <w:szCs w:val="28"/>
        </w:rPr>
        <w:t xml:space="preserve"> фактов в расчете на 10 тысяч несовершеннолетних в возрасте от 14 до 18 лет;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6D">
        <w:rPr>
          <w:rFonts w:ascii="Times New Roman" w:hAnsi="Times New Roman" w:cs="Times New Roman"/>
          <w:sz w:val="28"/>
          <w:szCs w:val="28"/>
        </w:rPr>
        <w:t xml:space="preserve">снижению уровня преступлений, совершенных на улицах и в других общественных местах, до </w:t>
      </w:r>
      <w:r w:rsidR="0026706C">
        <w:rPr>
          <w:rFonts w:ascii="Times New Roman" w:hAnsi="Times New Roman" w:cs="Times New Roman"/>
          <w:sz w:val="28"/>
          <w:szCs w:val="28"/>
        </w:rPr>
        <w:t>22,7</w:t>
      </w:r>
      <w:r w:rsidRPr="0076546D">
        <w:rPr>
          <w:rFonts w:ascii="Times New Roman" w:hAnsi="Times New Roman" w:cs="Times New Roman"/>
          <w:sz w:val="28"/>
          <w:szCs w:val="28"/>
        </w:rPr>
        <w:t xml:space="preserve"> фактов на 10 тыс. жителей; 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6D">
        <w:rPr>
          <w:rFonts w:ascii="Times New Roman" w:hAnsi="Times New Roman" w:cs="Times New Roman"/>
          <w:sz w:val="28"/>
          <w:szCs w:val="28"/>
        </w:rPr>
        <w:t xml:space="preserve">снижению количества преступлений, совершенных ранее судимыми лицами </w:t>
      </w:r>
      <w:r w:rsidRPr="0026706C">
        <w:rPr>
          <w:rFonts w:ascii="Times New Roman" w:hAnsi="Times New Roman" w:cs="Times New Roman"/>
          <w:sz w:val="28"/>
          <w:szCs w:val="28"/>
        </w:rPr>
        <w:t xml:space="preserve">до </w:t>
      </w:r>
      <w:r w:rsidR="0026706C" w:rsidRPr="0026706C">
        <w:rPr>
          <w:rFonts w:ascii="Times New Roman" w:hAnsi="Times New Roman" w:cs="Times New Roman"/>
          <w:sz w:val="28"/>
          <w:szCs w:val="28"/>
        </w:rPr>
        <w:t>5</w:t>
      </w:r>
      <w:r w:rsidR="0020388C" w:rsidRPr="0026706C">
        <w:rPr>
          <w:rFonts w:ascii="Times New Roman" w:hAnsi="Times New Roman" w:cs="Times New Roman"/>
          <w:sz w:val="28"/>
          <w:szCs w:val="28"/>
        </w:rPr>
        <w:t>0</w:t>
      </w:r>
      <w:r w:rsidRPr="0026706C">
        <w:rPr>
          <w:rFonts w:ascii="Times New Roman" w:hAnsi="Times New Roman" w:cs="Times New Roman"/>
          <w:sz w:val="28"/>
          <w:szCs w:val="28"/>
        </w:rPr>
        <w:t>;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6D">
        <w:rPr>
          <w:rFonts w:ascii="Times New Roman" w:hAnsi="Times New Roman" w:cs="Times New Roman"/>
          <w:sz w:val="28"/>
          <w:szCs w:val="28"/>
        </w:rPr>
        <w:t xml:space="preserve">исключению фактов совершения террористических актов; </w:t>
      </w:r>
    </w:p>
    <w:p w:rsidR="00D23B48" w:rsidRPr="0076546D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6546D">
        <w:rPr>
          <w:rFonts w:ascii="Times New Roman" w:hAnsi="Times New Roman" w:cs="Times New Roman"/>
          <w:sz w:val="28"/>
          <w:szCs w:val="28"/>
        </w:rPr>
        <w:t xml:space="preserve">повышению удельного веса преступлений, раскрытых с помощью общественности до </w:t>
      </w:r>
      <w:r w:rsidR="0026706C">
        <w:rPr>
          <w:rFonts w:ascii="Times New Roman" w:hAnsi="Times New Roman" w:cs="Times New Roman"/>
          <w:sz w:val="28"/>
          <w:szCs w:val="28"/>
        </w:rPr>
        <w:t>14</w:t>
      </w:r>
      <w:r w:rsidRPr="0076546D">
        <w:rPr>
          <w:rFonts w:ascii="Times New Roman" w:hAnsi="Times New Roman" w:cs="Times New Roman"/>
          <w:sz w:val="28"/>
          <w:szCs w:val="28"/>
        </w:rPr>
        <w:t>% от общего количества совершенных преступлений.</w:t>
      </w:r>
    </w:p>
    <w:p w:rsidR="00D23B48" w:rsidRDefault="00D23B48" w:rsidP="0035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BE1933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рофилактика преступлений и иных </w:t>
      </w:r>
      <w:r w:rsidRPr="00BE1933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1933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BE19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0388C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в период с 20</w:t>
      </w:r>
      <w:r w:rsidR="002038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2038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23B48" w:rsidRDefault="00D23B48" w:rsidP="00D23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351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6776">
        <w:rPr>
          <w:rFonts w:ascii="Times New Roman" w:hAnsi="Times New Roman" w:cs="Times New Roman"/>
          <w:sz w:val="28"/>
          <w:szCs w:val="28"/>
        </w:rPr>
        <w:t>Обобщенная характеристика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E6776">
        <w:rPr>
          <w:rFonts w:ascii="Times New Roman" w:hAnsi="Times New Roman" w:cs="Times New Roman"/>
          <w:sz w:val="28"/>
          <w:szCs w:val="28"/>
        </w:rPr>
        <w:t>программы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677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состоит из основных мероприятий, которые отражают актуальные и перспективные направления государственной политики в сфере обеспечения прав граждан и их безопасности.</w:t>
      </w:r>
      <w:r w:rsidRPr="00DE6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формирования мероприятий  программы основывается на прогнозе уровня и состояния преступности на территории Поспелихинского района в период действия муниципальной программы: </w:t>
      </w:r>
      <w:r w:rsidRPr="00D526D3">
        <w:rPr>
          <w:rFonts w:ascii="Times New Roman" w:hAnsi="Times New Roman" w:cs="Times New Roman"/>
          <w:sz w:val="28"/>
          <w:szCs w:val="28"/>
        </w:rPr>
        <w:t>развитие сил и средств, укрепление материально-технической базы субъектов, реализующих мероприятия в области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526D3">
        <w:rPr>
          <w:rFonts w:ascii="Times New Roman" w:hAnsi="Times New Roman" w:cs="Times New Roman"/>
          <w:sz w:val="28"/>
          <w:szCs w:val="28"/>
        </w:rPr>
        <w:t>повышение уровня правовой культуры граждан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526D3">
        <w:rPr>
          <w:rFonts w:ascii="Times New Roman" w:hAnsi="Times New Roman" w:cs="Times New Roman"/>
          <w:sz w:val="28"/>
          <w:szCs w:val="28"/>
        </w:rPr>
        <w:t>профилактика правонарушений среди лиц, склонных к противоправному поведению.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C6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F21CC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23B48" w:rsidRPr="00F21CC6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48" w:rsidRPr="00D82A2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 w:rsidR="002038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2038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составляет</w:t>
      </w:r>
      <w:r w:rsidRPr="008E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6C">
        <w:rPr>
          <w:rFonts w:ascii="Times New Roman" w:hAnsi="Times New Roman" w:cs="Times New Roman"/>
          <w:sz w:val="28"/>
          <w:szCs w:val="28"/>
        </w:rPr>
        <w:t xml:space="preserve">270,0 </w:t>
      </w:r>
      <w:r w:rsidRPr="00D82A28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 </w:t>
      </w:r>
      <w:r w:rsidR="0026706C">
        <w:rPr>
          <w:rFonts w:ascii="Times New Roman" w:hAnsi="Times New Roman" w:cs="Times New Roman"/>
          <w:sz w:val="28"/>
          <w:szCs w:val="28"/>
        </w:rPr>
        <w:t xml:space="preserve">270,0 </w:t>
      </w:r>
      <w:r w:rsidRPr="0026706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38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1г. –  </w:t>
      </w:r>
      <w:r w:rsidR="0020388C">
        <w:rPr>
          <w:rFonts w:ascii="Times New Roman" w:hAnsi="Times New Roman" w:cs="Times New Roman"/>
          <w:sz w:val="28"/>
          <w:szCs w:val="28"/>
        </w:rPr>
        <w:t xml:space="preserve"> </w:t>
      </w:r>
      <w:r w:rsidR="0026706C">
        <w:rPr>
          <w:rFonts w:ascii="Times New Roman" w:hAnsi="Times New Roman" w:cs="Times New Roman"/>
          <w:sz w:val="28"/>
          <w:szCs w:val="28"/>
        </w:rPr>
        <w:t>210,0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38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–  </w:t>
      </w:r>
      <w:r w:rsidR="0026706C">
        <w:rPr>
          <w:rFonts w:ascii="Times New Roman" w:hAnsi="Times New Roman" w:cs="Times New Roman"/>
          <w:sz w:val="28"/>
          <w:szCs w:val="28"/>
        </w:rPr>
        <w:t>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388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г. –  </w:t>
      </w:r>
      <w:r w:rsidR="0026706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0388C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038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 </w:t>
      </w:r>
      <w:r w:rsidR="0026706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20388C">
        <w:rPr>
          <w:rFonts w:ascii="Times New Roman" w:hAnsi="Times New Roman" w:cs="Times New Roman"/>
          <w:sz w:val="28"/>
          <w:szCs w:val="28"/>
        </w:rPr>
        <w:t>;</w:t>
      </w:r>
    </w:p>
    <w:p w:rsidR="00D23B48" w:rsidRDefault="0020388C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2025г. – </w:t>
      </w:r>
      <w:r w:rsidR="0026706C">
        <w:rPr>
          <w:rFonts w:ascii="Times New Roman" w:hAnsi="Times New Roman" w:cs="Times New Roman"/>
          <w:sz w:val="28"/>
          <w:szCs w:val="28"/>
        </w:rPr>
        <w:t xml:space="preserve"> 16,0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23B48">
        <w:rPr>
          <w:rFonts w:ascii="Times New Roman" w:hAnsi="Times New Roman" w:cs="Times New Roman"/>
          <w:sz w:val="28"/>
          <w:szCs w:val="28"/>
        </w:rPr>
        <w:t>.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</w:t>
      </w:r>
      <w:r w:rsidRPr="00B620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E28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период.</w:t>
      </w:r>
    </w:p>
    <w:p w:rsidR="00D23B48" w:rsidRPr="00DE6776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776">
        <w:rPr>
          <w:rFonts w:ascii="Times New Roman" w:hAnsi="Times New Roman" w:cs="Times New Roman"/>
          <w:sz w:val="28"/>
          <w:szCs w:val="28"/>
        </w:rPr>
        <w:t>5. Анализ р</w:t>
      </w:r>
      <w:r>
        <w:rPr>
          <w:rFonts w:ascii="Times New Roman" w:hAnsi="Times New Roman" w:cs="Times New Roman"/>
          <w:sz w:val="28"/>
          <w:szCs w:val="28"/>
        </w:rPr>
        <w:t xml:space="preserve">исков реализации муниципальной </w:t>
      </w:r>
      <w:r w:rsidRPr="00DE6776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776">
        <w:rPr>
          <w:rFonts w:ascii="Times New Roman" w:hAnsi="Times New Roman" w:cs="Times New Roman"/>
          <w:sz w:val="28"/>
          <w:szCs w:val="28"/>
        </w:rPr>
        <w:t>и описание мер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</w:t>
      </w:r>
      <w:r w:rsidRPr="00DE677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</w:t>
      </w:r>
      <w:r>
        <w:rPr>
          <w:rFonts w:ascii="Times New Roman" w:hAnsi="Times New Roman" w:cs="Times New Roman"/>
          <w:sz w:val="28"/>
          <w:szCs w:val="28"/>
        </w:rPr>
        <w:t>ках муниципальной</w:t>
      </w:r>
      <w:r w:rsidRPr="00DE6776">
        <w:rPr>
          <w:rFonts w:ascii="Times New Roman" w:hAnsi="Times New Roman" w:cs="Times New Roman"/>
          <w:sz w:val="28"/>
          <w:szCs w:val="28"/>
        </w:rPr>
        <w:t xml:space="preserve"> программы, выделен</w:t>
      </w:r>
      <w:r>
        <w:rPr>
          <w:rFonts w:ascii="Times New Roman" w:hAnsi="Times New Roman" w:cs="Times New Roman"/>
          <w:sz w:val="28"/>
          <w:szCs w:val="28"/>
        </w:rPr>
        <w:t>ы следующие риски ее реализации: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774">
        <w:rPr>
          <w:rFonts w:ascii="Times New Roman" w:hAnsi="Times New Roman" w:cs="Times New Roman"/>
          <w:sz w:val="28"/>
          <w:szCs w:val="28"/>
        </w:rPr>
        <w:t xml:space="preserve"> организационные риски, связанные с ошибками управления </w:t>
      </w:r>
      <w:r w:rsidRPr="00F4377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43774">
        <w:rPr>
          <w:rFonts w:ascii="Times New Roman" w:hAnsi="Times New Roman" w:cs="Times New Roman"/>
          <w:sz w:val="28"/>
          <w:szCs w:val="28"/>
        </w:rPr>
        <w:t xml:space="preserve"> программы, в том числе отдельных ее исполнителей, неготовностью организационной инфраструктуры к решению задач,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3774">
        <w:rPr>
          <w:rFonts w:ascii="Times New Roman" w:hAnsi="Times New Roman" w:cs="Times New Roman"/>
          <w:sz w:val="28"/>
          <w:szCs w:val="28"/>
        </w:rPr>
        <w:t xml:space="preserve">программой, что может привести к нецелевому и (или) неэффективному использованию бюджетных средств, невыполнению ряда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3774">
        <w:rPr>
          <w:rFonts w:ascii="Times New Roman" w:hAnsi="Times New Roman" w:cs="Times New Roman"/>
          <w:sz w:val="28"/>
          <w:szCs w:val="28"/>
        </w:rPr>
        <w:t>программы или задержке в их выполнении;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774">
        <w:rPr>
          <w:rFonts w:ascii="Times New Roman" w:hAnsi="Times New Roman" w:cs="Times New Roman"/>
          <w:sz w:val="28"/>
          <w:szCs w:val="28"/>
        </w:rPr>
        <w:t xml:space="preserve"> финансовые риски, ко</w:t>
      </w:r>
      <w:r>
        <w:rPr>
          <w:rFonts w:ascii="Times New Roman" w:hAnsi="Times New Roman" w:cs="Times New Roman"/>
          <w:sz w:val="28"/>
          <w:szCs w:val="28"/>
        </w:rPr>
        <w:t>торые связаны с финансированием муниципальной</w:t>
      </w:r>
      <w:r w:rsidRPr="00F43774">
        <w:rPr>
          <w:rFonts w:ascii="Times New Roman" w:hAnsi="Times New Roman" w:cs="Times New Roman"/>
          <w:sz w:val="28"/>
          <w:szCs w:val="28"/>
        </w:rPr>
        <w:t xml:space="preserve"> программы в неп</w:t>
      </w:r>
      <w:r>
        <w:rPr>
          <w:rFonts w:ascii="Times New Roman" w:hAnsi="Times New Roman" w:cs="Times New Roman"/>
          <w:sz w:val="28"/>
          <w:szCs w:val="28"/>
        </w:rPr>
        <w:t xml:space="preserve">олном объеме </w:t>
      </w:r>
      <w:r w:rsidRPr="00F43774">
        <w:rPr>
          <w:rFonts w:ascii="Times New Roman" w:hAnsi="Times New Roman" w:cs="Times New Roman"/>
          <w:sz w:val="28"/>
          <w:szCs w:val="28"/>
        </w:rPr>
        <w:t>за счет</w:t>
      </w:r>
      <w:r w:rsidRPr="005C3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C38B1">
        <w:rPr>
          <w:rFonts w:ascii="Times New Roman" w:hAnsi="Times New Roman" w:cs="Times New Roman"/>
          <w:sz w:val="28"/>
          <w:szCs w:val="28"/>
        </w:rPr>
        <w:t>.</w:t>
      </w:r>
      <w:r w:rsidRPr="00F43774">
        <w:rPr>
          <w:rFonts w:ascii="Times New Roman" w:hAnsi="Times New Roman" w:cs="Times New Roman"/>
          <w:sz w:val="28"/>
          <w:szCs w:val="28"/>
        </w:rPr>
        <w:t xml:space="preserve"> Данный риск возникает по причине длительного срока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4377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8" w:rsidRDefault="00D23B48" w:rsidP="00D23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774">
        <w:rPr>
          <w:rFonts w:ascii="Times New Roman" w:hAnsi="Times New Roman" w:cs="Times New Roman"/>
          <w:sz w:val="28"/>
          <w:szCs w:val="28"/>
        </w:rPr>
        <w:t xml:space="preserve"> непредвиденные риски, связанные с кризисными явлениями в экономике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Поспелихинского района, </w:t>
      </w:r>
      <w:r w:rsidRPr="00F43774">
        <w:rPr>
          <w:rFonts w:ascii="Times New Roman" w:hAnsi="Times New Roman" w:cs="Times New Roman"/>
          <w:sz w:val="28"/>
          <w:szCs w:val="28"/>
        </w:rPr>
        <w:t>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7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</w:t>
      </w:r>
      <w:r w:rsidRPr="00F43774">
        <w:rPr>
          <w:rFonts w:ascii="Times New Roman" w:hAnsi="Times New Roman" w:cs="Times New Roman"/>
          <w:sz w:val="28"/>
          <w:szCs w:val="28"/>
        </w:rPr>
        <w:t>на преодоление последствий таких катастроф.</w:t>
      </w:r>
    </w:p>
    <w:p w:rsidR="00D23B48" w:rsidRPr="00062034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34">
        <w:rPr>
          <w:rFonts w:ascii="Times New Roman" w:hAnsi="Times New Roman" w:cs="Times New Roman"/>
          <w:sz w:val="28"/>
          <w:szCs w:val="28"/>
        </w:rPr>
        <w:t xml:space="preserve">Таким образом, из вышеперечисленных рисков наиболее отрицательное влияние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2034">
        <w:rPr>
          <w:rFonts w:ascii="Times New Roman" w:hAnsi="Times New Roman" w:cs="Times New Roman"/>
          <w:sz w:val="28"/>
          <w:szCs w:val="28"/>
        </w:rPr>
        <w:t xml:space="preserve"> программы могут оказать финансовые и непредвиденные риски, которые содержат угрозу срыва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2034">
        <w:rPr>
          <w:rFonts w:ascii="Times New Roman" w:hAnsi="Times New Roman" w:cs="Times New Roman"/>
          <w:sz w:val="28"/>
          <w:szCs w:val="28"/>
        </w:rPr>
        <w:t xml:space="preserve"> программы. Поскольку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2034">
        <w:rPr>
          <w:rFonts w:ascii="Times New Roman" w:hAnsi="Times New Roman" w:cs="Times New Roman"/>
          <w:sz w:val="28"/>
          <w:szCs w:val="28"/>
        </w:rPr>
        <w:t xml:space="preserve">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23B48" w:rsidRDefault="00D23B48" w:rsidP="00D2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34">
        <w:rPr>
          <w:rFonts w:ascii="Times New Roman" w:hAnsi="Times New Roman" w:cs="Times New Roman"/>
          <w:sz w:val="28"/>
          <w:szCs w:val="28"/>
        </w:rPr>
        <w:t xml:space="preserve"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034">
        <w:rPr>
          <w:rFonts w:ascii="Times New Roman" w:hAnsi="Times New Roman" w:cs="Times New Roman"/>
          <w:sz w:val="28"/>
          <w:szCs w:val="28"/>
        </w:rPr>
        <w:t xml:space="preserve">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и подпрограмм.</w:t>
      </w:r>
    </w:p>
    <w:p w:rsidR="00D23B48" w:rsidRPr="00DE6776" w:rsidRDefault="00D23B48" w:rsidP="00D2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программы.</w:t>
      </w:r>
    </w:p>
    <w:p w:rsidR="00D23B48" w:rsidRDefault="00D23B48" w:rsidP="00D2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Администрация Поспелихинского района, которая организует контроль и оперативное управление реализацией утвержденной программы, включая координацию деятельности исполнителей программных мероприятий.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производится в порядке, установленном для исполнения районного бюджета.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 обеспечивают: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бюджетных заявок на финансирование мероприятий муниципальной программы;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методическое сопровождение программных мероприятий, непрерывный мониторинг и оценку эффективности муниципальной программы;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нормативных правовых документов, касающихся реализации мероприятий муниципальной программы;</w:t>
      </w:r>
    </w:p>
    <w:p w:rsidR="00D23B48" w:rsidRDefault="00D23B48" w:rsidP="00D2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предложений по корректировке муниципальной программы на соответствующий год.</w:t>
      </w:r>
    </w:p>
    <w:p w:rsidR="00D23B48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AC">
        <w:rPr>
          <w:rFonts w:ascii="Times New Roman" w:hAnsi="Times New Roman" w:cs="Times New Roman"/>
          <w:sz w:val="28"/>
          <w:szCs w:val="28"/>
        </w:rPr>
        <w:t xml:space="preserve">Организации, являющиеся </w:t>
      </w:r>
      <w:r>
        <w:rPr>
          <w:rFonts w:ascii="Times New Roman" w:hAnsi="Times New Roman" w:cs="Times New Roman"/>
          <w:sz w:val="28"/>
          <w:szCs w:val="28"/>
        </w:rPr>
        <w:t>участниками подпрограмм</w:t>
      </w:r>
      <w:r w:rsidRPr="004A1EAC">
        <w:rPr>
          <w:rFonts w:ascii="Times New Roman" w:hAnsi="Times New Roman" w:cs="Times New Roman"/>
          <w:sz w:val="28"/>
          <w:szCs w:val="28"/>
        </w:rPr>
        <w:t>, ежеквартально,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B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AC">
        <w:rPr>
          <w:rFonts w:ascii="Times New Roman" w:hAnsi="Times New Roman" w:cs="Times New Roman"/>
          <w:sz w:val="28"/>
          <w:szCs w:val="28"/>
        </w:rPr>
        <w:t xml:space="preserve">числа месяца, следующего </w:t>
      </w:r>
      <w:r>
        <w:rPr>
          <w:rFonts w:ascii="Times New Roman" w:hAnsi="Times New Roman" w:cs="Times New Roman"/>
          <w:sz w:val="28"/>
          <w:szCs w:val="28"/>
        </w:rPr>
        <w:t xml:space="preserve">за отчетным периодом, направляют исполнителю программы </w:t>
      </w:r>
      <w:r w:rsidRPr="004A1EAC">
        <w:rPr>
          <w:rFonts w:ascii="Times New Roman" w:hAnsi="Times New Roman" w:cs="Times New Roman"/>
          <w:sz w:val="28"/>
          <w:szCs w:val="28"/>
        </w:rPr>
        <w:t>информацию в письменном виде о ходе выполнения мероприятий.</w:t>
      </w:r>
    </w:p>
    <w:p w:rsidR="00D23B48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ежеквартально, </w:t>
      </w:r>
      <w:r w:rsidRPr="00CD6037">
        <w:rPr>
          <w:rFonts w:ascii="Times New Roman" w:hAnsi="Times New Roman" w:cs="Times New Roman"/>
          <w:color w:val="000000"/>
          <w:sz w:val="28"/>
          <w:szCs w:val="28"/>
        </w:rPr>
        <w:t>до 20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периодом, направляет сводный отчет о ходе выполнения муниципальной программы в Главное управление экономики и инвестиций Алтайского края в установленном порядке.</w:t>
      </w:r>
    </w:p>
    <w:p w:rsidR="00D23B48" w:rsidRPr="004A1EAC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Выделяемые из районного</w:t>
      </w:r>
      <w:r w:rsidRPr="004A1EAC">
        <w:rPr>
          <w:rFonts w:ascii="Times New Roman" w:hAnsi="Times New Roman" w:cs="Times New Roman"/>
          <w:sz w:val="28"/>
          <w:szCs w:val="28"/>
        </w:rPr>
        <w:t xml:space="preserve"> бюджета средства имеют целевое назначение и не могут быть израсходованы на другие цели.</w:t>
      </w:r>
    </w:p>
    <w:p w:rsidR="00D23B48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AC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 в установленном порядке проводится корректировка значений целевых индикаторов и показателей программных мероприятий.</w:t>
      </w:r>
    </w:p>
    <w:p w:rsidR="00D23B48" w:rsidRPr="004A1EAC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оценка результатов выполнения  программы  проводится на совещаниях с участием глав администраций сельсоветов, руководителей правоохранительных и контролирующих органов, на заседаниях межведомственной комиссии по профилактике правонарушений Администрации района. </w:t>
      </w:r>
    </w:p>
    <w:p w:rsidR="00D23B48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AC">
        <w:rPr>
          <w:rFonts w:ascii="Times New Roman" w:hAnsi="Times New Roman" w:cs="Times New Roman"/>
          <w:sz w:val="28"/>
          <w:szCs w:val="28"/>
        </w:rPr>
        <w:t>Основные сведения о ходе и результатах реализации программы, достижении целевых показателей и индикаторов, объемах затраченных на ее выполнение финансовых ресурсов, результатах мониторинга реализации программы могут размещаться в открытых источниках, на сайтах участников программы в сети Интернет.</w:t>
      </w:r>
    </w:p>
    <w:p w:rsidR="00D23B48" w:rsidRDefault="00D23B48" w:rsidP="00D2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0D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A1EAC">
        <w:rPr>
          <w:rFonts w:ascii="Times New Roman" w:hAnsi="Times New Roman" w:cs="Times New Roman"/>
          <w:sz w:val="28"/>
          <w:szCs w:val="28"/>
        </w:rPr>
        <w:t>несут ответственность за качественное и своевременное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0D">
        <w:rPr>
          <w:rFonts w:ascii="Times New Roman" w:hAnsi="Times New Roman" w:cs="Times New Roman"/>
          <w:sz w:val="28"/>
          <w:szCs w:val="28"/>
        </w:rPr>
        <w:t>мероприятий,</w:t>
      </w:r>
      <w:r w:rsidRPr="004A1EAC">
        <w:rPr>
          <w:rFonts w:ascii="Times New Roman" w:hAnsi="Times New Roman" w:cs="Times New Roman"/>
          <w:sz w:val="28"/>
          <w:szCs w:val="28"/>
        </w:rPr>
        <w:t xml:space="preserve"> целевое и рациональное использование финансовых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AC">
        <w:rPr>
          <w:rFonts w:ascii="Times New Roman" w:hAnsi="Times New Roman" w:cs="Times New Roman"/>
          <w:sz w:val="28"/>
          <w:szCs w:val="28"/>
        </w:rPr>
        <w:t>своевременное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исполнителя </w:t>
      </w:r>
      <w:r w:rsidRPr="004A1EA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AC">
        <w:rPr>
          <w:rFonts w:ascii="Times New Roman" w:hAnsi="Times New Roman" w:cs="Times New Roman"/>
          <w:sz w:val="28"/>
          <w:szCs w:val="28"/>
        </w:rPr>
        <w:t>о проведенной работе и ее результатах.</w:t>
      </w:r>
    </w:p>
    <w:p w:rsidR="004E6F6C" w:rsidRDefault="004E6F6C"/>
    <w:p w:rsidR="00976166" w:rsidRPr="00E36D31" w:rsidRDefault="00976166" w:rsidP="0097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D31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Программы.</w:t>
      </w:r>
    </w:p>
    <w:p w:rsidR="00976166" w:rsidRPr="00E36D31" w:rsidRDefault="00976166" w:rsidP="0097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66" w:rsidRDefault="00976166" w:rsidP="0097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92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согласно Приложению 4 к муниципальной Программе «</w:t>
      </w:r>
      <w:r w:rsidRPr="00BE1933">
        <w:rPr>
          <w:rFonts w:ascii="Times New Roman" w:hAnsi="Times New Roman" w:cs="Times New Roman"/>
          <w:sz w:val="28"/>
          <w:szCs w:val="28"/>
        </w:rPr>
        <w:t>Профилактика преступлений и иных правонарушений</w:t>
      </w:r>
      <w:r w:rsidRPr="001B46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469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1B4692">
        <w:rPr>
          <w:rFonts w:ascii="Times New Roman" w:hAnsi="Times New Roman" w:cs="Times New Roman"/>
          <w:sz w:val="28"/>
          <w:szCs w:val="28"/>
        </w:rPr>
        <w:t xml:space="preserve"> районе» на 2021-2025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166" w:rsidRDefault="00976166"/>
    <w:sectPr w:rsidR="00976166" w:rsidSect="00D23B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FC" w:rsidRDefault="00A176FC" w:rsidP="00D23B48">
      <w:pPr>
        <w:spacing w:after="0" w:line="240" w:lineRule="auto"/>
      </w:pPr>
      <w:r>
        <w:separator/>
      </w:r>
    </w:p>
  </w:endnote>
  <w:endnote w:type="continuationSeparator" w:id="0">
    <w:p w:rsidR="00A176FC" w:rsidRDefault="00A176FC" w:rsidP="00D2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FC" w:rsidRDefault="00A176FC" w:rsidP="00D23B48">
      <w:pPr>
        <w:spacing w:after="0" w:line="240" w:lineRule="auto"/>
      </w:pPr>
      <w:r>
        <w:separator/>
      </w:r>
    </w:p>
  </w:footnote>
  <w:footnote w:type="continuationSeparator" w:id="0">
    <w:p w:rsidR="00A176FC" w:rsidRDefault="00A176FC" w:rsidP="00D2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5536"/>
      <w:docPartObj>
        <w:docPartGallery w:val="Page Numbers (Top of Page)"/>
        <w:docPartUnique/>
      </w:docPartObj>
    </w:sdtPr>
    <w:sdtEndPr/>
    <w:sdtContent>
      <w:p w:rsidR="00D23B48" w:rsidRDefault="009D3B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B48" w:rsidRDefault="00D23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B48"/>
    <w:rsid w:val="00066711"/>
    <w:rsid w:val="00195520"/>
    <w:rsid w:val="001C3590"/>
    <w:rsid w:val="0020388C"/>
    <w:rsid w:val="0026706C"/>
    <w:rsid w:val="002B2C64"/>
    <w:rsid w:val="002B2FA7"/>
    <w:rsid w:val="002E3F3B"/>
    <w:rsid w:val="003511BB"/>
    <w:rsid w:val="004E6F6C"/>
    <w:rsid w:val="005B64B3"/>
    <w:rsid w:val="0070322B"/>
    <w:rsid w:val="00704629"/>
    <w:rsid w:val="00722738"/>
    <w:rsid w:val="00766E6F"/>
    <w:rsid w:val="007B520F"/>
    <w:rsid w:val="00894A91"/>
    <w:rsid w:val="009542B0"/>
    <w:rsid w:val="00976166"/>
    <w:rsid w:val="009D3B0C"/>
    <w:rsid w:val="00A176FC"/>
    <w:rsid w:val="00C850AA"/>
    <w:rsid w:val="00CB1534"/>
    <w:rsid w:val="00D23B48"/>
    <w:rsid w:val="00D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B48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D2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B48"/>
  </w:style>
  <w:style w:type="paragraph" w:styleId="a6">
    <w:name w:val="footer"/>
    <w:basedOn w:val="a"/>
    <w:link w:val="a7"/>
    <w:uiPriority w:val="99"/>
    <w:semiHidden/>
    <w:unhideWhenUsed/>
    <w:rsid w:val="00D2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B48"/>
  </w:style>
  <w:style w:type="paragraph" w:customStyle="1" w:styleId="ConsPlusCell">
    <w:name w:val="ConsPlusCell"/>
    <w:rsid w:val="002E3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Специалист госуслуги</cp:lastModifiedBy>
  <cp:revision>12</cp:revision>
  <cp:lastPrinted>2020-10-27T09:55:00Z</cp:lastPrinted>
  <dcterms:created xsi:type="dcterms:W3CDTF">2016-11-15T02:48:00Z</dcterms:created>
  <dcterms:modified xsi:type="dcterms:W3CDTF">2020-11-11T07:50:00Z</dcterms:modified>
</cp:coreProperties>
</file>