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43AF" w:rsidTr="009043AF">
        <w:tc>
          <w:tcPr>
            <w:tcW w:w="4785" w:type="dxa"/>
          </w:tcPr>
          <w:p w:rsidR="009043AF" w:rsidRDefault="009043AF" w:rsidP="001B6A99">
            <w:pPr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9043AF" w:rsidRPr="00270E3B" w:rsidRDefault="009043AF" w:rsidP="00270E3B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70E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Приложение  4</w:t>
            </w:r>
          </w:p>
          <w:p w:rsidR="009043AF" w:rsidRPr="00270E3B" w:rsidRDefault="009043AF" w:rsidP="00270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E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 </w:t>
            </w:r>
            <w:r w:rsidRPr="00270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программе </w:t>
            </w:r>
            <w:r w:rsidR="00270E3B" w:rsidRPr="00270E3B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</w:t>
            </w:r>
            <w:r w:rsidR="0027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E3B" w:rsidRPr="00270E3B">
              <w:rPr>
                <w:rFonts w:ascii="Times New Roman" w:hAnsi="Times New Roman" w:cs="Times New Roman"/>
                <w:sz w:val="24"/>
                <w:szCs w:val="24"/>
              </w:rPr>
              <w:t xml:space="preserve">в Поспелихинском районе» </w:t>
            </w:r>
            <w:r w:rsidRPr="00270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  <w:p w:rsidR="009043AF" w:rsidRPr="00270E3B" w:rsidRDefault="009043AF" w:rsidP="00270E3B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BF561D" w:rsidRDefault="00BF561D"/>
    <w:p w:rsidR="009043AF" w:rsidRPr="007B2F57" w:rsidRDefault="009043AF" w:rsidP="009043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МЕТОДИКА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оценки эффективности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3AF" w:rsidRPr="00B47715" w:rsidRDefault="009043AF" w:rsidP="009043AF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1. Комплексная оценка эффективности реализации муниципальной программы (далее – «муниципальная программа») проводится на основе оценок по трем критериям: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муниципальной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степени реали</w:t>
      </w:r>
      <w:r>
        <w:rPr>
          <w:rFonts w:ascii="Times New Roman" w:hAnsi="Times New Roman" w:cs="Times New Roman"/>
          <w:sz w:val="28"/>
          <w:szCs w:val="28"/>
        </w:rPr>
        <w:t>зации мероприятий муниципальной.</w:t>
      </w:r>
    </w:p>
    <w:p w:rsidR="009043AF" w:rsidRPr="00B47715" w:rsidRDefault="009043AF" w:rsidP="009043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9043AF" w:rsidRPr="00B47715" w:rsidRDefault="009043AF" w:rsidP="009043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7715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B47715">
        <w:rPr>
          <w:rFonts w:ascii="Times New Roman" w:hAnsi="Times New Roman" w:cs="Times New Roman"/>
          <w:sz w:val="28"/>
          <w:szCs w:val="28"/>
          <w:lang w:val="en-US"/>
        </w:rPr>
        <w:t xml:space="preserve"> = (1/m) </w:t>
      </w:r>
      <w:proofErr w:type="gramStart"/>
      <w:r w:rsidRPr="00B47715">
        <w:rPr>
          <w:rFonts w:ascii="Times New Roman" w:hAnsi="Times New Roman" w:cs="Times New Roman"/>
          <w:sz w:val="28"/>
          <w:szCs w:val="28"/>
          <w:lang w:val="en-US"/>
        </w:rPr>
        <w:t xml:space="preserve">*  </w:t>
      </w:r>
      <w:proofErr w:type="gramEnd"/>
      <w:r w:rsidRPr="00B47715">
        <w:rPr>
          <w:rFonts w:ascii="Times New Roman" w:hAnsi="Times New Roman" w:cs="Times New Roman"/>
          <w:sz w:val="28"/>
          <w:szCs w:val="28"/>
        </w:rPr>
        <w:sym w:font="Symbol" w:char="F0E5"/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(S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47715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7715">
        <w:rPr>
          <w:rFonts w:ascii="Times New Roman" w:hAnsi="Times New Roman" w:cs="Times New Roman"/>
          <w:sz w:val="28"/>
          <w:szCs w:val="28"/>
        </w:rPr>
        <w:t>где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47715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B47715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sym w:font="Symbol" w:char="F0E5"/>
      </w:r>
      <w:r w:rsidRPr="00B47715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>/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</w:rPr>
        <w:t>)*100%,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где: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lastRenderedPageBreak/>
        <w:t>P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</w:rPr>
        <w:t xml:space="preserve"> = (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771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B4771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B47715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B47715">
        <w:rPr>
          <w:rFonts w:ascii="Times New Roman" w:hAnsi="Times New Roman" w:cs="Times New Roman"/>
          <w:sz w:val="28"/>
          <w:szCs w:val="28"/>
        </w:rPr>
        <w:t xml:space="preserve"> = 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47715">
        <w:rPr>
          <w:rFonts w:ascii="Times New Roman" w:hAnsi="Times New Roman" w:cs="Times New Roman"/>
          <w:sz w:val="28"/>
          <w:szCs w:val="28"/>
        </w:rPr>
        <w:t xml:space="preserve">/ 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47715">
        <w:rPr>
          <w:rFonts w:ascii="Times New Roman" w:hAnsi="Times New Roman" w:cs="Times New Roman"/>
          <w:sz w:val="28"/>
          <w:szCs w:val="28"/>
        </w:rPr>
        <w:t>*100%,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где: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уровень финансирования реализации мероприятий муниципальной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47715">
        <w:rPr>
          <w:rFonts w:ascii="Times New Roman" w:hAnsi="Times New Roman" w:cs="Times New Roman"/>
          <w:sz w:val="28"/>
          <w:szCs w:val="28"/>
        </w:rPr>
        <w:t>фактический</w:t>
      </w:r>
      <w:proofErr w:type="gramEnd"/>
      <w:r w:rsidRPr="00B47715">
        <w:rPr>
          <w:rFonts w:ascii="Times New Roman" w:hAnsi="Times New Roman" w:cs="Times New Roman"/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47715"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  <w:r w:rsidRPr="00B47715">
        <w:rPr>
          <w:rFonts w:ascii="Times New Roman" w:hAnsi="Times New Roman" w:cs="Times New Roman"/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771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47715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B47715">
        <w:rPr>
          <w:rFonts w:ascii="Times New Roman" w:hAnsi="Times New Roman" w:cs="Times New Roman"/>
          <w:sz w:val="28"/>
          <w:szCs w:val="28"/>
          <w:lang w:val="en-US"/>
        </w:rPr>
        <w:t xml:space="preserve">  =</w:t>
      </w:r>
      <w:proofErr w:type="gramEnd"/>
      <w:r w:rsidRPr="00B47715">
        <w:rPr>
          <w:rFonts w:ascii="Times New Roman" w:hAnsi="Times New Roman" w:cs="Times New Roman"/>
          <w:sz w:val="28"/>
          <w:szCs w:val="28"/>
          <w:lang w:val="en-US"/>
        </w:rPr>
        <w:t xml:space="preserve">  (1/n) *  </w:t>
      </w:r>
      <w:r w:rsidRPr="00B47715">
        <w:rPr>
          <w:rFonts w:ascii="Times New Roman" w:hAnsi="Times New Roman" w:cs="Times New Roman"/>
          <w:sz w:val="28"/>
          <w:szCs w:val="28"/>
        </w:rPr>
        <w:sym w:font="Symbol" w:char="F0E5"/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B47715">
        <w:rPr>
          <w:rFonts w:ascii="Times New Roman" w:hAnsi="Times New Roman" w:cs="Times New Roman"/>
          <w:sz w:val="28"/>
          <w:szCs w:val="28"/>
          <w:lang w:val="en-US"/>
        </w:rPr>
        <w:t>*100%),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 xml:space="preserve">              j=1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7715">
        <w:rPr>
          <w:rFonts w:ascii="Times New Roman" w:hAnsi="Times New Roman" w:cs="Times New Roman"/>
          <w:sz w:val="28"/>
          <w:szCs w:val="28"/>
        </w:rPr>
        <w:t>где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4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47715">
        <w:rPr>
          <w:rFonts w:ascii="Times New Roman" w:hAnsi="Times New Roman" w:cs="Times New Roman"/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B4771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 xml:space="preserve"> непосредственного результата - как «0»;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47715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B47715">
        <w:rPr>
          <w:rFonts w:ascii="Times New Roman" w:hAnsi="Times New Roman" w:cs="Times New Roman"/>
          <w:sz w:val="28"/>
          <w:szCs w:val="28"/>
        </w:rPr>
        <w:t xml:space="preserve"> мероприятий, включенных в муниципальную программу;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sym w:font="Symbol" w:char="F0E5"/>
      </w:r>
      <w:r w:rsidRPr="00B47715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4771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 xml:space="preserve"> + 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B4771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47715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B47715">
        <w:rPr>
          <w:rFonts w:ascii="Times New Roman" w:hAnsi="Times New Roman" w:cs="Times New Roman"/>
          <w:sz w:val="28"/>
          <w:szCs w:val="28"/>
        </w:rPr>
        <w:t>)/3,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 xml:space="preserve">где: </w:t>
      </w:r>
      <w:r w:rsidRPr="00B4771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47715">
        <w:rPr>
          <w:rFonts w:ascii="Times New Roman" w:hAnsi="Times New Roman" w:cs="Times New Roman"/>
          <w:sz w:val="28"/>
          <w:szCs w:val="28"/>
        </w:rPr>
        <w:t xml:space="preserve"> – комплексная оценка.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2. Реализация муниципальной программы может характеризоваться: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lastRenderedPageBreak/>
        <w:t>средним уровнем эффективности;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9043AF" w:rsidRPr="00B47715" w:rsidRDefault="009043AF" w:rsidP="0090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9043AF" w:rsidRPr="00B47715" w:rsidRDefault="009043AF" w:rsidP="00904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15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9043AF" w:rsidRPr="00B47715" w:rsidRDefault="009043AF" w:rsidP="009043AF">
      <w:pPr>
        <w:tabs>
          <w:tab w:val="left" w:pos="62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43AF" w:rsidRPr="00B47715" w:rsidRDefault="009043AF" w:rsidP="00904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3AF" w:rsidRDefault="009043AF"/>
    <w:sectPr w:rsidR="009043AF" w:rsidSect="00BF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3AF"/>
    <w:rsid w:val="00270E3B"/>
    <w:rsid w:val="009043AF"/>
    <w:rsid w:val="00BF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043A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3290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Alex_Pr</dc:creator>
  <cp:keywords/>
  <dc:description/>
  <cp:lastModifiedBy>Alex_Pr</cp:lastModifiedBy>
  <cp:revision>3</cp:revision>
  <cp:lastPrinted>2020-10-27T09:52:00Z</cp:lastPrinted>
  <dcterms:created xsi:type="dcterms:W3CDTF">2020-10-27T07:02:00Z</dcterms:created>
  <dcterms:modified xsi:type="dcterms:W3CDTF">2020-10-27T09:53:00Z</dcterms:modified>
</cp:coreProperties>
</file>