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7D" w:rsidRDefault="00423B7D" w:rsidP="00423B7D">
      <w:pPr>
        <w:pStyle w:val="ConsPlusNormal"/>
        <w:widowControl/>
        <w:spacing w:before="60" w:line="240" w:lineRule="exact"/>
        <w:ind w:left="623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423B7D" w:rsidRDefault="00423B7D" w:rsidP="00423B7D">
      <w:pPr>
        <w:pStyle w:val="ConsPlusNormal"/>
        <w:widowControl/>
        <w:spacing w:before="60" w:line="240" w:lineRule="exact"/>
        <w:ind w:left="623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423B7D" w:rsidRDefault="00423B7D" w:rsidP="00423B7D">
      <w:pPr>
        <w:pStyle w:val="ConsPlusNormal"/>
        <w:widowControl/>
        <w:spacing w:before="60" w:line="240" w:lineRule="exact"/>
        <w:ind w:left="623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района</w:t>
      </w:r>
    </w:p>
    <w:p w:rsidR="00423B7D" w:rsidRPr="00694137" w:rsidRDefault="00832193" w:rsidP="00423B7D">
      <w:pPr>
        <w:widowControl w:val="0"/>
        <w:autoSpaceDE w:val="0"/>
        <w:autoSpaceDN w:val="0"/>
        <w:adjustRightInd w:val="0"/>
        <w:ind w:left="6237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 w:rsidR="00694137">
        <w:rPr>
          <w:sz w:val="28"/>
          <w:szCs w:val="28"/>
          <w:lang w:val="en-US"/>
        </w:rPr>
        <w:t>29.</w:t>
      </w:r>
      <w:bookmarkStart w:id="0" w:name="_GoBack"/>
      <w:bookmarkEnd w:id="0"/>
      <w:r w:rsidR="00694137">
        <w:rPr>
          <w:sz w:val="28"/>
          <w:szCs w:val="28"/>
          <w:lang w:val="en-US"/>
        </w:rPr>
        <w:t>10.2020</w:t>
      </w:r>
      <w:r w:rsidR="00423B7D" w:rsidRPr="0015708A">
        <w:rPr>
          <w:sz w:val="28"/>
          <w:szCs w:val="28"/>
        </w:rPr>
        <w:t xml:space="preserve"> № </w:t>
      </w:r>
      <w:r w:rsidR="00694137" w:rsidRPr="00694137">
        <w:rPr>
          <w:sz w:val="28"/>
          <w:szCs w:val="28"/>
        </w:rPr>
        <w:t>4</w:t>
      </w:r>
      <w:r w:rsidR="00694137">
        <w:rPr>
          <w:sz w:val="28"/>
          <w:szCs w:val="28"/>
          <w:lang w:val="en-US"/>
        </w:rPr>
        <w:t>60</w:t>
      </w:r>
    </w:p>
    <w:p w:rsidR="00423B7D" w:rsidRDefault="00423B7D" w:rsidP="00423B7D">
      <w:pPr>
        <w:widowControl w:val="0"/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423B7D" w:rsidRDefault="00423B7D" w:rsidP="00423B7D">
      <w:pPr>
        <w:widowControl w:val="0"/>
        <w:autoSpaceDE w:val="0"/>
        <w:autoSpaceDN w:val="0"/>
        <w:adjustRightInd w:val="0"/>
        <w:ind w:left="6237"/>
        <w:outlineLvl w:val="0"/>
        <w:rPr>
          <w:b/>
          <w:bCs/>
          <w:sz w:val="28"/>
          <w:szCs w:val="28"/>
        </w:rPr>
      </w:pPr>
    </w:p>
    <w:p w:rsidR="00423B7D" w:rsidRDefault="00423B7D" w:rsidP="00423B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ПРИМЕРНОЕ ПОЛОЖЕНИЕ ОБ ОПЛАТЕ ТРУДА</w:t>
      </w:r>
    </w:p>
    <w:p w:rsidR="00423B7D" w:rsidRDefault="00423B7D" w:rsidP="00423B7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работников муниципального бюджетного учреждения </w:t>
      </w:r>
    </w:p>
    <w:p w:rsidR="00423B7D" w:rsidRDefault="00423B7D" w:rsidP="00423B7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спортивной подготовки «Поспелихинская  спортивная школа» </w:t>
      </w:r>
    </w:p>
    <w:p w:rsidR="00423B7D" w:rsidRDefault="00423B7D" w:rsidP="00423B7D">
      <w:pPr>
        <w:pStyle w:val="2"/>
      </w:pPr>
    </w:p>
    <w:p w:rsidR="00812AC5" w:rsidRPr="007F4AE2" w:rsidRDefault="00812AC5" w:rsidP="002472AB">
      <w:pPr>
        <w:widowControl w:val="0"/>
        <w:tabs>
          <w:tab w:val="left" w:pos="339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812AC5" w:rsidRPr="007F4AE2" w:rsidRDefault="00812AC5" w:rsidP="00812AC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  <w:r w:rsidRPr="007F4AE2">
        <w:rPr>
          <w:b/>
          <w:sz w:val="27"/>
          <w:szCs w:val="27"/>
        </w:rPr>
        <w:t>1. Общие положения</w:t>
      </w:r>
    </w:p>
    <w:p w:rsidR="00812AC5" w:rsidRPr="00CA562A" w:rsidRDefault="00812AC5" w:rsidP="00812AC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12AC5" w:rsidRPr="007603B1" w:rsidRDefault="008B0D9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03B1">
        <w:rPr>
          <w:sz w:val="28"/>
          <w:szCs w:val="28"/>
        </w:rPr>
        <w:t>1.1. Настоящее примерное</w:t>
      </w:r>
      <w:r w:rsidR="00812AC5" w:rsidRPr="007603B1">
        <w:rPr>
          <w:sz w:val="28"/>
          <w:szCs w:val="28"/>
        </w:rPr>
        <w:t xml:space="preserve"> </w:t>
      </w:r>
      <w:r w:rsidR="00C45968" w:rsidRPr="007603B1">
        <w:rPr>
          <w:sz w:val="28"/>
          <w:szCs w:val="28"/>
        </w:rPr>
        <w:t>положение (далее - "П</w:t>
      </w:r>
      <w:r w:rsidR="00812AC5" w:rsidRPr="007603B1">
        <w:rPr>
          <w:sz w:val="28"/>
          <w:szCs w:val="28"/>
        </w:rPr>
        <w:t>оложение") разработано в соответствии с</w:t>
      </w:r>
      <w:r w:rsidR="00C45968" w:rsidRPr="007603B1">
        <w:rPr>
          <w:sz w:val="28"/>
          <w:szCs w:val="28"/>
        </w:rPr>
        <w:t>о статьей 135 Трудового кодекса РФ, статьей 34.1 Федерального закона от 04.12.2007 № 329-ФЗ «О физической культуре и спорте в Российской Федерации», постановлением Правительства Алтайского края от 23.10.2017 № 375 «О применении систем оплаты труда работников краевых государственных учреждений всех типов (автономных, бюджетных, казенных), а также работников учреждений (организаций), финансируемых за счет средств краевого бюджета», приказом Министерства спорта Российской Федерации от 30.10.2015 № 999 «Об утверждении требований к обеспечению подготовки спортивного резерва для спортивных сборных команд Российской Федерации», статьей 47 Устава муниципального образования Поспелихинский район Алтайского края, постановлением Администрации района от 09.07.2018 № 417 «О реализации программ спортивной подготовки по видам спорта»</w:t>
      </w:r>
      <w:r w:rsidR="00812AC5" w:rsidRPr="007603B1">
        <w:rPr>
          <w:sz w:val="28"/>
          <w:szCs w:val="28"/>
        </w:rPr>
        <w:t>, и включает в себя:</w:t>
      </w:r>
    </w:p>
    <w:p w:rsidR="00812AC5" w:rsidRPr="007603B1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03B1">
        <w:rPr>
          <w:sz w:val="28"/>
          <w:szCs w:val="28"/>
        </w:rPr>
        <w:t>порядок установления окладов (должностных окладов), ставок заработной платы;</w:t>
      </w:r>
    </w:p>
    <w:p w:rsidR="00812AC5" w:rsidRPr="007603B1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03B1">
        <w:rPr>
          <w:sz w:val="28"/>
          <w:szCs w:val="28"/>
        </w:rPr>
        <w:t>размеры и порядок установления повышающих коэффициентов к окладам (должностным окладам), ставкам заработной платы;</w:t>
      </w:r>
    </w:p>
    <w:p w:rsidR="00812AC5" w:rsidRPr="007603B1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03B1">
        <w:rPr>
          <w:sz w:val="28"/>
          <w:szCs w:val="28"/>
        </w:rPr>
        <w:t>виды, условия осуществления и размеры выплат компенсационного и стимулирующего характера и критерии их установления;</w:t>
      </w:r>
    </w:p>
    <w:p w:rsidR="00812AC5" w:rsidRPr="007603B1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03B1">
        <w:rPr>
          <w:sz w:val="28"/>
          <w:szCs w:val="28"/>
        </w:rPr>
        <w:t>условия оплаты труда руковод</w:t>
      </w:r>
      <w:r w:rsidR="00425EBA" w:rsidRPr="007603B1">
        <w:rPr>
          <w:sz w:val="28"/>
          <w:szCs w:val="28"/>
        </w:rPr>
        <w:t>ителей, их заместителей, главного</w:t>
      </w:r>
      <w:r w:rsidRPr="007603B1">
        <w:rPr>
          <w:sz w:val="28"/>
          <w:szCs w:val="28"/>
        </w:rPr>
        <w:t xml:space="preserve"> бухгалте</w:t>
      </w:r>
      <w:r w:rsidR="00425EBA" w:rsidRPr="007603B1">
        <w:rPr>
          <w:sz w:val="28"/>
          <w:szCs w:val="28"/>
        </w:rPr>
        <w:t>ра</w:t>
      </w:r>
      <w:r w:rsidRPr="007603B1">
        <w:rPr>
          <w:sz w:val="28"/>
          <w:szCs w:val="28"/>
        </w:rPr>
        <w:t>, а также работников  муниципального учреждения, финансируемого за счет средств районного бюджета</w:t>
      </w:r>
      <w:r w:rsidR="00FB2803" w:rsidRPr="007603B1">
        <w:rPr>
          <w:sz w:val="28"/>
          <w:szCs w:val="28"/>
        </w:rPr>
        <w:t>, функции и полномочия учредителя которого осуществляет Администрация Поспелихинского района</w:t>
      </w:r>
      <w:r w:rsidRPr="007603B1">
        <w:rPr>
          <w:sz w:val="28"/>
          <w:szCs w:val="28"/>
        </w:rPr>
        <w:t xml:space="preserve"> (далее соо</w:t>
      </w:r>
      <w:r w:rsidR="00687D94" w:rsidRPr="007603B1">
        <w:rPr>
          <w:sz w:val="28"/>
          <w:szCs w:val="28"/>
        </w:rPr>
        <w:t>тветственно - "учреждение</w:t>
      </w:r>
      <w:r w:rsidRPr="007603B1">
        <w:rPr>
          <w:sz w:val="28"/>
          <w:szCs w:val="28"/>
        </w:rPr>
        <w:t>", "учредитель", "работники");</w:t>
      </w:r>
    </w:p>
    <w:p w:rsidR="00812AC5" w:rsidRPr="007603B1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03B1">
        <w:rPr>
          <w:sz w:val="28"/>
          <w:szCs w:val="28"/>
        </w:rPr>
        <w:t>условия выплаты материальной помощи.</w:t>
      </w:r>
    </w:p>
    <w:p w:rsidR="001072B5" w:rsidRPr="007603B1" w:rsidRDefault="001072B5" w:rsidP="001072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03B1">
        <w:rPr>
          <w:rFonts w:ascii="Times New Roman" w:hAnsi="Times New Roman" w:cs="Times New Roman"/>
          <w:sz w:val="28"/>
          <w:szCs w:val="28"/>
        </w:rPr>
        <w:t>Система оплаты труда работников учреждений устанавливается с учетом:</w:t>
      </w:r>
    </w:p>
    <w:p w:rsidR="001072B5" w:rsidRPr="007603B1" w:rsidRDefault="001072B5" w:rsidP="001072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03B1">
        <w:rPr>
          <w:rFonts w:ascii="Times New Roman" w:hAnsi="Times New Roman" w:cs="Times New Roman"/>
          <w:sz w:val="28"/>
          <w:szCs w:val="28"/>
        </w:rPr>
        <w:t xml:space="preserve">положений Единого тарифно-квалификационного справочника работ и профессий рабочих, Единого квалификационного </w:t>
      </w:r>
      <w:hyperlink r:id="rId9" w:history="1">
        <w:r w:rsidRPr="007603B1">
          <w:rPr>
            <w:rFonts w:ascii="Times New Roman" w:hAnsi="Times New Roman" w:cs="Times New Roman"/>
            <w:sz w:val="28"/>
            <w:szCs w:val="28"/>
          </w:rPr>
          <w:t>справочника</w:t>
        </w:r>
      </w:hyperlink>
      <w:r w:rsidRPr="007603B1"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и служащих и (или) профессиональных стандартов;</w:t>
      </w:r>
    </w:p>
    <w:p w:rsidR="001072B5" w:rsidRPr="007603B1" w:rsidRDefault="001072B5" w:rsidP="001072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03B1">
        <w:rPr>
          <w:rFonts w:ascii="Times New Roman" w:hAnsi="Times New Roman" w:cs="Times New Roman"/>
          <w:sz w:val="28"/>
          <w:szCs w:val="28"/>
        </w:rPr>
        <w:t>установленных государственных гарантий оплаты труда;</w:t>
      </w:r>
    </w:p>
    <w:p w:rsidR="001072B5" w:rsidRPr="007603B1" w:rsidRDefault="001072B5" w:rsidP="001072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03B1">
        <w:rPr>
          <w:rFonts w:ascii="Times New Roman" w:hAnsi="Times New Roman" w:cs="Times New Roman"/>
          <w:sz w:val="28"/>
          <w:szCs w:val="28"/>
        </w:rPr>
        <w:lastRenderedPageBreak/>
        <w:t>перечня видов выплат компенсационного характера и порядка установления выплат компенсационного характера, утвержденного настоящим Положением;</w:t>
      </w:r>
    </w:p>
    <w:p w:rsidR="001072B5" w:rsidRPr="007603B1" w:rsidRDefault="001072B5" w:rsidP="001072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03B1">
        <w:rPr>
          <w:rFonts w:ascii="Times New Roman" w:hAnsi="Times New Roman" w:cs="Times New Roman"/>
          <w:sz w:val="28"/>
          <w:szCs w:val="28"/>
        </w:rPr>
        <w:t>перечня видов выплат стимулирующего характера и порядка установления выплат стимулирующего характера, утвержденного настоящим Положением;</w:t>
      </w:r>
    </w:p>
    <w:p w:rsidR="001072B5" w:rsidRPr="007603B1" w:rsidRDefault="001072B5" w:rsidP="001072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03B1">
        <w:rPr>
          <w:rFonts w:ascii="Times New Roman" w:hAnsi="Times New Roman" w:cs="Times New Roman"/>
          <w:sz w:val="28"/>
          <w:szCs w:val="28"/>
        </w:rPr>
        <w:t>условий настоящего Положения;</w:t>
      </w:r>
    </w:p>
    <w:p w:rsidR="001072B5" w:rsidRPr="007603B1" w:rsidRDefault="001072B5" w:rsidP="001072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03B1">
        <w:rPr>
          <w:rFonts w:ascii="Times New Roman" w:hAnsi="Times New Roman" w:cs="Times New Roman"/>
          <w:sz w:val="28"/>
          <w:szCs w:val="28"/>
        </w:rPr>
        <w:t>рекомендаций Российской трехсторонней комиссии по регулированию социально-трудовых отношений, положений отраслевых и территориальных отраслевых соглашений;</w:t>
      </w:r>
    </w:p>
    <w:p w:rsidR="001072B5" w:rsidRPr="007603B1" w:rsidRDefault="001072B5" w:rsidP="001072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03B1">
        <w:rPr>
          <w:rFonts w:ascii="Times New Roman" w:hAnsi="Times New Roman" w:cs="Times New Roman"/>
          <w:sz w:val="28"/>
          <w:szCs w:val="28"/>
        </w:rPr>
        <w:t>мнения соответствующих профсоюзных организаций.</w:t>
      </w:r>
    </w:p>
    <w:p w:rsidR="00812AC5" w:rsidRPr="007603B1" w:rsidRDefault="001072B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03B1">
        <w:rPr>
          <w:sz w:val="28"/>
          <w:szCs w:val="28"/>
        </w:rPr>
        <w:t>Настоящее примерное</w:t>
      </w:r>
      <w:r w:rsidR="00812AC5" w:rsidRPr="007603B1">
        <w:rPr>
          <w:sz w:val="28"/>
          <w:szCs w:val="28"/>
        </w:rPr>
        <w:t xml:space="preserve"> положение регулирует порядок оплаты труда работников учреждения за счет средств районного бюджета и средств, полученных от приносящей доход деятельности.</w:t>
      </w:r>
    </w:p>
    <w:p w:rsidR="00812AC5" w:rsidRPr="007603B1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03B1">
        <w:rPr>
          <w:sz w:val="28"/>
          <w:szCs w:val="28"/>
        </w:rPr>
        <w:t>1.2. Настоящее положение является основой для разработки в учреждении соответствующего положения об</w:t>
      </w:r>
      <w:r w:rsidR="001072B5" w:rsidRPr="007603B1">
        <w:rPr>
          <w:sz w:val="28"/>
          <w:szCs w:val="28"/>
        </w:rPr>
        <w:t xml:space="preserve"> оплате труда работников, которо</w:t>
      </w:r>
      <w:r w:rsidRPr="007603B1">
        <w:rPr>
          <w:sz w:val="28"/>
          <w:szCs w:val="28"/>
        </w:rPr>
        <w:t>е утверждается локальным нормативным актом с учетом мнения представительного органа работников (при наличии) и согласовывается с учредителем.</w:t>
      </w:r>
    </w:p>
    <w:p w:rsidR="00812AC5" w:rsidRPr="007603B1" w:rsidRDefault="00812AC5" w:rsidP="00D7736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03B1">
        <w:rPr>
          <w:sz w:val="28"/>
          <w:szCs w:val="28"/>
        </w:rPr>
        <w:t xml:space="preserve">Фонд оплаты труда работников учреждения формируется на календарный год исходя из объема средств районного бюджета, направляемых на выплату заработной платы работникам, </w:t>
      </w:r>
      <w:r w:rsidR="00835070" w:rsidRPr="007603B1">
        <w:rPr>
          <w:sz w:val="28"/>
          <w:szCs w:val="28"/>
        </w:rPr>
        <w:t xml:space="preserve">средств, полученных от приносящей доход деятельности, </w:t>
      </w:r>
      <w:r w:rsidRPr="007603B1">
        <w:rPr>
          <w:sz w:val="28"/>
          <w:szCs w:val="28"/>
        </w:rPr>
        <w:t>и</w:t>
      </w:r>
      <w:r w:rsidR="00835070" w:rsidRPr="007603B1">
        <w:rPr>
          <w:sz w:val="28"/>
          <w:szCs w:val="28"/>
        </w:rPr>
        <w:t>з</w:t>
      </w:r>
      <w:r w:rsidRPr="007603B1">
        <w:rPr>
          <w:sz w:val="28"/>
          <w:szCs w:val="28"/>
        </w:rPr>
        <w:t xml:space="preserve"> </w:t>
      </w:r>
      <w:r w:rsidR="00835070" w:rsidRPr="007603B1">
        <w:rPr>
          <w:sz w:val="28"/>
          <w:szCs w:val="28"/>
        </w:rPr>
        <w:t>иных установленных</w:t>
      </w:r>
      <w:r w:rsidRPr="007603B1">
        <w:rPr>
          <w:sz w:val="28"/>
          <w:szCs w:val="28"/>
        </w:rPr>
        <w:t xml:space="preserve"> законодательством</w:t>
      </w:r>
      <w:r w:rsidR="00835070" w:rsidRPr="007603B1">
        <w:rPr>
          <w:sz w:val="28"/>
          <w:szCs w:val="28"/>
        </w:rPr>
        <w:t xml:space="preserve"> источников</w:t>
      </w:r>
      <w:r w:rsidRPr="007603B1">
        <w:rPr>
          <w:sz w:val="28"/>
          <w:szCs w:val="28"/>
        </w:rPr>
        <w:t>.</w:t>
      </w:r>
    </w:p>
    <w:p w:rsidR="00D7736F" w:rsidRPr="007603B1" w:rsidRDefault="00D7736F" w:rsidP="00D773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03B1">
        <w:rPr>
          <w:rFonts w:ascii="Times New Roman" w:hAnsi="Times New Roman" w:cs="Times New Roman"/>
          <w:sz w:val="28"/>
          <w:szCs w:val="28"/>
        </w:rPr>
        <w:t>Фонд оплаты труда работников учреждения формируется из базовой и стимулирующей части.</w:t>
      </w:r>
    </w:p>
    <w:p w:rsidR="00D7736F" w:rsidRPr="007603B1" w:rsidRDefault="00D7736F" w:rsidP="00D773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03B1">
        <w:rPr>
          <w:rFonts w:ascii="Times New Roman" w:hAnsi="Times New Roman" w:cs="Times New Roman"/>
          <w:sz w:val="28"/>
          <w:szCs w:val="28"/>
        </w:rPr>
        <w:t>Базовая часть фонда оплаты труда учреждения обеспечивает гарантированную заработную плату работников и состоит из:</w:t>
      </w:r>
    </w:p>
    <w:p w:rsidR="00D7736F" w:rsidRPr="007603B1" w:rsidRDefault="00D7736F" w:rsidP="00D773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03B1">
        <w:rPr>
          <w:rFonts w:ascii="Times New Roman" w:hAnsi="Times New Roman" w:cs="Times New Roman"/>
          <w:sz w:val="28"/>
          <w:szCs w:val="28"/>
        </w:rPr>
        <w:t>окладов (должностных окладов), ставок заработной платы работников учреждения по штатным единицам;</w:t>
      </w:r>
    </w:p>
    <w:p w:rsidR="00D7736F" w:rsidRPr="007603B1" w:rsidRDefault="00D7736F" w:rsidP="00D773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03B1">
        <w:rPr>
          <w:rFonts w:ascii="Times New Roman" w:hAnsi="Times New Roman" w:cs="Times New Roman"/>
          <w:sz w:val="28"/>
          <w:szCs w:val="28"/>
        </w:rPr>
        <w:t>повышающих коэффициентов к окладу (должностному окладу), ставкам заработной платы;</w:t>
      </w:r>
    </w:p>
    <w:p w:rsidR="00D7736F" w:rsidRPr="007603B1" w:rsidRDefault="00D7736F" w:rsidP="00D773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03B1">
        <w:rPr>
          <w:rFonts w:ascii="Times New Roman" w:hAnsi="Times New Roman" w:cs="Times New Roman"/>
          <w:sz w:val="28"/>
          <w:szCs w:val="28"/>
        </w:rPr>
        <w:t>выплат компенсационного характера.</w:t>
      </w:r>
    </w:p>
    <w:p w:rsidR="00D7736F" w:rsidRPr="007603B1" w:rsidRDefault="00D7736F" w:rsidP="00D773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03B1">
        <w:rPr>
          <w:rFonts w:ascii="Times New Roman" w:hAnsi="Times New Roman" w:cs="Times New Roman"/>
          <w:sz w:val="28"/>
          <w:szCs w:val="28"/>
        </w:rPr>
        <w:t>Стимулирующая часть фонда оплаты труда направлена на усиление материальной заинтересованности работников учреждений в своевременном и добросовестном исполнении своих должностных обязанностей, применении современных и инновационных технологий в работе, повышении качества тренировочного процесса и достижении высоких спортивных результатов, развитие творческой активности и инициативности.</w:t>
      </w:r>
    </w:p>
    <w:p w:rsidR="00D7736F" w:rsidRPr="007603B1" w:rsidRDefault="00812AC5" w:rsidP="00D7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3B1">
        <w:rPr>
          <w:rFonts w:ascii="Times New Roman" w:hAnsi="Times New Roman" w:cs="Times New Roman"/>
          <w:sz w:val="28"/>
          <w:szCs w:val="28"/>
        </w:rPr>
        <w:t xml:space="preserve">1.3. </w:t>
      </w:r>
      <w:r w:rsidR="00D7736F" w:rsidRPr="007603B1">
        <w:rPr>
          <w:rFonts w:ascii="Times New Roman" w:hAnsi="Times New Roman" w:cs="Times New Roman"/>
          <w:sz w:val="28"/>
          <w:szCs w:val="28"/>
        </w:rPr>
        <w:t>Оплата труда работника, полностью отработавшего за месяц норму рабочего времени и выполнившего нормы труда (трудовые обязанности), не может быть ниже установленного минимального размера оплаты труда без учета выплаты за работу в местностях с особыми климатическими условиями.</w:t>
      </w:r>
    </w:p>
    <w:p w:rsidR="00D7736F" w:rsidRPr="007603B1" w:rsidRDefault="00D7736F" w:rsidP="00D7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3B1">
        <w:rPr>
          <w:rFonts w:ascii="Times New Roman" w:hAnsi="Times New Roman" w:cs="Times New Roman"/>
          <w:sz w:val="28"/>
          <w:szCs w:val="28"/>
        </w:rPr>
        <w:t xml:space="preserve">Месячная заработная плата работников учреждения выплачивается за </w:t>
      </w:r>
      <w:r w:rsidRPr="007603B1">
        <w:rPr>
          <w:rFonts w:ascii="Times New Roman" w:hAnsi="Times New Roman" w:cs="Times New Roman"/>
          <w:sz w:val="28"/>
          <w:szCs w:val="28"/>
        </w:rPr>
        <w:lastRenderedPageBreak/>
        <w:t>выполнение ими функциональных обязанностей (работ), предусмотренных трудовым договором, и состоит из оклада (должностного оклада), ставки заработной платы по занимаемой должности, повышающих коэффициентов, а также выплат компенсационного и стимулирующего характера.</w:t>
      </w:r>
    </w:p>
    <w:p w:rsidR="00D7736F" w:rsidRPr="007603B1" w:rsidRDefault="00D7736F" w:rsidP="00D7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3B1">
        <w:rPr>
          <w:rFonts w:ascii="Times New Roman" w:hAnsi="Times New Roman" w:cs="Times New Roman"/>
          <w:sz w:val="28"/>
          <w:szCs w:val="28"/>
        </w:rPr>
        <w:t>Условия оплаты труда, включая размер оклада (должностного оклада), ставку заработной платы работника, повышающие коэффициенты к окладам (должностным окладам), ставке заработной платы, выплаты компенсационного и стимулирующего характера, являются обязательными для включения в трудовой договор работника.</w:t>
      </w:r>
    </w:p>
    <w:p w:rsidR="00D7736F" w:rsidRPr="007603B1" w:rsidRDefault="00D7736F" w:rsidP="00D7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3B1">
        <w:rPr>
          <w:rFonts w:ascii="Times New Roman" w:hAnsi="Times New Roman" w:cs="Times New Roman"/>
          <w:sz w:val="28"/>
          <w:szCs w:val="28"/>
        </w:rPr>
        <w:t>Заработная плата работников учреждения предельными размерами не ограничивается.</w:t>
      </w:r>
    </w:p>
    <w:p w:rsidR="00D7736F" w:rsidRPr="007603B1" w:rsidRDefault="00D7736F" w:rsidP="00D7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3B1">
        <w:rPr>
          <w:rFonts w:ascii="Times New Roman" w:hAnsi="Times New Roman" w:cs="Times New Roman"/>
          <w:sz w:val="28"/>
          <w:szCs w:val="28"/>
        </w:rPr>
        <w:t>Прочие вопросы, не урегулированные настоящим Положением, решаются учреждением самостоятельно в части, не противоречащей трудовому законодательству, нормативным правовым актам об оплате труда работников учреждений.</w:t>
      </w:r>
    </w:p>
    <w:p w:rsidR="00D7736F" w:rsidRPr="007603B1" w:rsidRDefault="00D7736F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03B1">
        <w:rPr>
          <w:sz w:val="28"/>
          <w:szCs w:val="28"/>
        </w:rPr>
        <w:t xml:space="preserve">1.4. </w:t>
      </w:r>
      <w:r w:rsidR="00812AC5" w:rsidRPr="007603B1">
        <w:rPr>
          <w:sz w:val="28"/>
          <w:szCs w:val="28"/>
        </w:rPr>
        <w:t>Штатное расписание учреждения утверждается его руководителем, согласовывается с учредителем в установленном порядке, и включает в себя все должности работников, которые должны соответствовать уставным целям учреждения</w:t>
      </w:r>
      <w:r w:rsidRPr="007603B1">
        <w:rPr>
          <w:sz w:val="28"/>
          <w:szCs w:val="28"/>
        </w:rPr>
        <w:t xml:space="preserve">. </w:t>
      </w:r>
    </w:p>
    <w:p w:rsidR="00812AC5" w:rsidRPr="007603B1" w:rsidRDefault="00D7736F" w:rsidP="00D7736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03B1">
        <w:rPr>
          <w:sz w:val="28"/>
          <w:szCs w:val="28"/>
        </w:rPr>
        <w:t>Н</w:t>
      </w:r>
      <w:r w:rsidR="00812AC5" w:rsidRPr="007603B1">
        <w:rPr>
          <w:sz w:val="28"/>
          <w:szCs w:val="28"/>
        </w:rPr>
        <w:t xml:space="preserve">аименования должностей </w:t>
      </w:r>
      <w:r w:rsidRPr="007603B1">
        <w:rPr>
          <w:sz w:val="28"/>
          <w:szCs w:val="28"/>
        </w:rPr>
        <w:t>определяются согласно</w:t>
      </w:r>
      <w:r w:rsidR="00812AC5" w:rsidRPr="007603B1">
        <w:rPr>
          <w:sz w:val="28"/>
          <w:szCs w:val="28"/>
        </w:rPr>
        <w:t xml:space="preserve"> наименов</w:t>
      </w:r>
      <w:r w:rsidR="00835070" w:rsidRPr="007603B1">
        <w:rPr>
          <w:sz w:val="28"/>
          <w:szCs w:val="28"/>
        </w:rPr>
        <w:t>аниям, представленным в Едином тарифно-квалификационном справочнике</w:t>
      </w:r>
      <w:r w:rsidR="00812AC5" w:rsidRPr="007603B1">
        <w:rPr>
          <w:sz w:val="28"/>
          <w:szCs w:val="28"/>
        </w:rPr>
        <w:t xml:space="preserve"> работ и профес</w:t>
      </w:r>
      <w:r w:rsidR="00835070" w:rsidRPr="007603B1">
        <w:rPr>
          <w:sz w:val="28"/>
          <w:szCs w:val="28"/>
        </w:rPr>
        <w:t>сий рабочих, Едином</w:t>
      </w:r>
      <w:r w:rsidR="00812AC5" w:rsidRPr="007603B1">
        <w:rPr>
          <w:sz w:val="28"/>
          <w:szCs w:val="28"/>
        </w:rPr>
        <w:t xml:space="preserve"> квалифика</w:t>
      </w:r>
      <w:r w:rsidR="00835070" w:rsidRPr="007603B1">
        <w:rPr>
          <w:sz w:val="28"/>
          <w:szCs w:val="28"/>
        </w:rPr>
        <w:t>ционном справочнике</w:t>
      </w:r>
      <w:r w:rsidR="00812AC5" w:rsidRPr="007603B1">
        <w:rPr>
          <w:sz w:val="28"/>
          <w:szCs w:val="28"/>
        </w:rPr>
        <w:t xml:space="preserve"> должностей руководителей, специалистов и служащих</w:t>
      </w:r>
      <w:r w:rsidR="00835070" w:rsidRPr="007603B1">
        <w:rPr>
          <w:sz w:val="28"/>
          <w:szCs w:val="28"/>
        </w:rPr>
        <w:t xml:space="preserve"> </w:t>
      </w:r>
      <w:r w:rsidRPr="007603B1">
        <w:rPr>
          <w:sz w:val="28"/>
          <w:szCs w:val="28"/>
        </w:rPr>
        <w:t>и (</w:t>
      </w:r>
      <w:r w:rsidR="00835070" w:rsidRPr="007603B1">
        <w:rPr>
          <w:sz w:val="28"/>
          <w:szCs w:val="28"/>
        </w:rPr>
        <w:t>или</w:t>
      </w:r>
      <w:r w:rsidRPr="007603B1">
        <w:rPr>
          <w:sz w:val="28"/>
          <w:szCs w:val="28"/>
        </w:rPr>
        <w:t>)</w:t>
      </w:r>
      <w:r w:rsidR="00835070" w:rsidRPr="007603B1">
        <w:rPr>
          <w:sz w:val="28"/>
          <w:szCs w:val="28"/>
        </w:rPr>
        <w:t xml:space="preserve"> </w:t>
      </w:r>
      <w:r w:rsidR="00907EB8" w:rsidRPr="007603B1">
        <w:rPr>
          <w:sz w:val="28"/>
          <w:szCs w:val="28"/>
        </w:rPr>
        <w:t xml:space="preserve">в </w:t>
      </w:r>
      <w:r w:rsidR="00835070" w:rsidRPr="007603B1">
        <w:rPr>
          <w:sz w:val="28"/>
          <w:szCs w:val="28"/>
        </w:rPr>
        <w:t>профессиональных стандартах</w:t>
      </w:r>
      <w:r w:rsidR="00812AC5" w:rsidRPr="007603B1">
        <w:rPr>
          <w:sz w:val="28"/>
          <w:szCs w:val="28"/>
        </w:rPr>
        <w:t>.</w:t>
      </w:r>
    </w:p>
    <w:p w:rsidR="00D7736F" w:rsidRPr="007603B1" w:rsidRDefault="00D7736F" w:rsidP="00D773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03B1">
        <w:rPr>
          <w:rFonts w:ascii="Times New Roman" w:hAnsi="Times New Roman" w:cs="Times New Roman"/>
          <w:sz w:val="28"/>
          <w:szCs w:val="28"/>
        </w:rPr>
        <w:t>Ежегодно на начало календарного года и начало тренировочного (спортивного) сезона руководитель учреждения утверждает тарификационные списки работников.</w:t>
      </w:r>
    </w:p>
    <w:p w:rsidR="00D7736F" w:rsidRPr="007603B1" w:rsidRDefault="00D7736F" w:rsidP="00D773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03B1">
        <w:rPr>
          <w:rFonts w:ascii="Times New Roman" w:hAnsi="Times New Roman" w:cs="Times New Roman"/>
          <w:sz w:val="28"/>
          <w:szCs w:val="28"/>
        </w:rPr>
        <w:t>Для выполнения работ, связанных с временным расширением объема оказываемых услуг, учреждение вправе осуществлять привлечение, помимо работников, занимающих должности, предусмотренные штатным расписанием, других работников на условиях срочного трудового договора.</w:t>
      </w:r>
    </w:p>
    <w:p w:rsidR="00D7736F" w:rsidRPr="001F2B82" w:rsidRDefault="00D7736F" w:rsidP="00D773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B82">
        <w:rPr>
          <w:rFonts w:ascii="Times New Roman" w:hAnsi="Times New Roman" w:cs="Times New Roman"/>
          <w:sz w:val="28"/>
          <w:szCs w:val="28"/>
        </w:rPr>
        <w:t>Увеличение (индексация) окладов (должностных окладов), ставок заработной платы производится на основании нормативного правового акта Администрации П</w:t>
      </w:r>
      <w:r w:rsidR="003C068E" w:rsidRPr="001F2B82">
        <w:rPr>
          <w:rFonts w:ascii="Times New Roman" w:hAnsi="Times New Roman" w:cs="Times New Roman"/>
          <w:sz w:val="28"/>
          <w:szCs w:val="28"/>
        </w:rPr>
        <w:t>оспелихинского района Алтайского края</w:t>
      </w:r>
      <w:r w:rsidRPr="001F2B82">
        <w:rPr>
          <w:rFonts w:ascii="Times New Roman" w:hAnsi="Times New Roman" w:cs="Times New Roman"/>
          <w:sz w:val="28"/>
          <w:szCs w:val="28"/>
        </w:rPr>
        <w:t>.</w:t>
      </w:r>
    </w:p>
    <w:p w:rsidR="00D7736F" w:rsidRPr="004E2C0B" w:rsidRDefault="00D7736F" w:rsidP="00812AC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12AC5" w:rsidRPr="007603B1" w:rsidRDefault="00812AC5" w:rsidP="00812A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2AC5" w:rsidRPr="007603B1" w:rsidRDefault="007F4AE2" w:rsidP="00812AC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ar63"/>
      <w:bookmarkEnd w:id="1"/>
      <w:r w:rsidRPr="007603B1">
        <w:rPr>
          <w:b/>
          <w:sz w:val="28"/>
          <w:szCs w:val="28"/>
        </w:rPr>
        <w:t xml:space="preserve">2. Порядок и </w:t>
      </w:r>
      <w:r w:rsidR="00812AC5" w:rsidRPr="007603B1">
        <w:rPr>
          <w:b/>
          <w:sz w:val="28"/>
          <w:szCs w:val="28"/>
        </w:rPr>
        <w:t xml:space="preserve">условия </w:t>
      </w:r>
      <w:r w:rsidRPr="007603B1">
        <w:rPr>
          <w:b/>
          <w:sz w:val="28"/>
          <w:szCs w:val="28"/>
        </w:rPr>
        <w:t>оплаты труда работников</w:t>
      </w:r>
    </w:p>
    <w:p w:rsidR="007F4AE2" w:rsidRPr="007603B1" w:rsidRDefault="007F4AE2" w:rsidP="00812AC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F4AE2" w:rsidRPr="007603B1" w:rsidRDefault="007F4AE2" w:rsidP="00812AC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603B1">
        <w:rPr>
          <w:b/>
          <w:sz w:val="28"/>
          <w:szCs w:val="28"/>
        </w:rPr>
        <w:t>2.1. Основные условия установления окладов (должностных окладов), ставок заработной платы</w:t>
      </w:r>
    </w:p>
    <w:p w:rsidR="00812AC5" w:rsidRPr="007603B1" w:rsidRDefault="00812AC5" w:rsidP="00812AC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4BB1" w:rsidRPr="007603B1" w:rsidRDefault="00812AC5" w:rsidP="00864B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5"/>
      <w:bookmarkEnd w:id="2"/>
      <w:r w:rsidRPr="007603B1">
        <w:rPr>
          <w:rFonts w:ascii="Times New Roman" w:hAnsi="Times New Roman" w:cs="Times New Roman"/>
          <w:sz w:val="28"/>
          <w:szCs w:val="28"/>
        </w:rPr>
        <w:t xml:space="preserve">2.1. </w:t>
      </w:r>
      <w:r w:rsidR="00864BB1" w:rsidRPr="007603B1"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окладов), ставок заработной платы работников устанавливаются локальными нормативными актами учреждения, с учетом требований к профессиональной подготовке и уровню квалификации, которые необходимы для осуществления соответствующей </w:t>
      </w:r>
      <w:r w:rsidR="00864BB1" w:rsidRPr="007603B1">
        <w:rPr>
          <w:rFonts w:ascii="Times New Roman" w:hAnsi="Times New Roman" w:cs="Times New Roman"/>
          <w:sz w:val="28"/>
          <w:szCs w:val="28"/>
        </w:rPr>
        <w:lastRenderedPageBreak/>
        <w:t>профессиональной деятельности, на основе отнесения занимаемых работниками должностей к профессиональным квалификационным группам, утвержденным Министерством здравоохранения и социального развития Российской Федерации, и не могут быть ниже минимальных размеров окладов (далее также - "O</w:t>
      </w:r>
      <w:r w:rsidR="00864BB1" w:rsidRPr="007603B1">
        <w:rPr>
          <w:rFonts w:ascii="Times New Roman" w:hAnsi="Times New Roman" w:cs="Times New Roman"/>
          <w:sz w:val="28"/>
          <w:szCs w:val="28"/>
          <w:vertAlign w:val="subscript"/>
        </w:rPr>
        <w:t>min</w:t>
      </w:r>
      <w:r w:rsidR="00864BB1" w:rsidRPr="007603B1">
        <w:rPr>
          <w:rFonts w:ascii="Times New Roman" w:hAnsi="Times New Roman" w:cs="Times New Roman"/>
          <w:sz w:val="28"/>
          <w:szCs w:val="28"/>
        </w:rPr>
        <w:t xml:space="preserve">"), предусмотренных </w:t>
      </w:r>
      <w:hyperlink w:anchor="P1058" w:history="1">
        <w:r w:rsidR="003B14C6" w:rsidRPr="007603B1">
          <w:rPr>
            <w:rFonts w:ascii="Times New Roman" w:hAnsi="Times New Roman" w:cs="Times New Roman"/>
            <w:sz w:val="28"/>
            <w:szCs w:val="28"/>
          </w:rPr>
          <w:t>приложениям</w:t>
        </w:r>
        <w:r w:rsidR="00864BB1" w:rsidRPr="007603B1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864BB1" w:rsidRPr="007603B1">
        <w:rPr>
          <w:rFonts w:ascii="Times New Roman" w:hAnsi="Times New Roman" w:cs="Times New Roman"/>
          <w:sz w:val="28"/>
          <w:szCs w:val="28"/>
        </w:rPr>
        <w:t xml:space="preserve"> к настоящему Положению. Размеры окладов (должностных окладов), ставок заработной платы по квалификационным уровням рассчитываются с учетом дифференциации должностей.</w:t>
      </w:r>
    </w:p>
    <w:p w:rsidR="00864BB1" w:rsidRPr="007603B1" w:rsidRDefault="00864BB1" w:rsidP="00864B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03B1">
        <w:rPr>
          <w:rFonts w:ascii="Times New Roman" w:hAnsi="Times New Roman" w:cs="Times New Roman"/>
          <w:sz w:val="28"/>
          <w:szCs w:val="28"/>
        </w:rPr>
        <w:t xml:space="preserve">Дифференциация должностей осуществляется путем оценки сложности трудовых функций, выполнение которых предусмотрено при замещении соответствующей должности, по соответствующей профессии или специальности работников в соответствии с </w:t>
      </w:r>
      <w:hyperlink r:id="rId10" w:history="1">
        <w:r w:rsidRPr="007603B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603B1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15.08.2011 N 916н "Об утверждении Единого квалификационного справочника должностей руководителей, специалистов и служащих", раздел "Квалификационные характеристики должностей работников в области физической культуры и спорта".</w:t>
      </w:r>
    </w:p>
    <w:p w:rsidR="00812AC5" w:rsidRPr="007603B1" w:rsidRDefault="00812AC5" w:rsidP="00864BB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03B1">
        <w:rPr>
          <w:sz w:val="28"/>
          <w:szCs w:val="28"/>
        </w:rPr>
        <w:t>К окладам (должностным окладам), ставкам заработной платы работников применяются следующие повышающие коэффициенты:</w:t>
      </w:r>
    </w:p>
    <w:p w:rsidR="00812AC5" w:rsidRPr="007603B1" w:rsidRDefault="00812AC5" w:rsidP="00864BB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03B1">
        <w:rPr>
          <w:sz w:val="28"/>
          <w:szCs w:val="28"/>
        </w:rPr>
        <w:t>персональный повышающий коэффициент;</w:t>
      </w:r>
    </w:p>
    <w:p w:rsidR="00812AC5" w:rsidRPr="007603B1" w:rsidRDefault="00812AC5" w:rsidP="00864BB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03B1">
        <w:rPr>
          <w:sz w:val="28"/>
          <w:szCs w:val="28"/>
        </w:rPr>
        <w:t>коэффициент за квалификацию;</w:t>
      </w:r>
    </w:p>
    <w:p w:rsidR="00812AC5" w:rsidRPr="007603B1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03B1">
        <w:rPr>
          <w:sz w:val="28"/>
          <w:szCs w:val="28"/>
        </w:rPr>
        <w:t>коэффициент норматива оплаты труда;</w:t>
      </w:r>
    </w:p>
    <w:p w:rsidR="00812AC5" w:rsidRPr="007603B1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03B1">
        <w:rPr>
          <w:sz w:val="28"/>
          <w:szCs w:val="28"/>
        </w:rPr>
        <w:t>повышающий коэффициент за работу в сельской местности.</w:t>
      </w:r>
    </w:p>
    <w:p w:rsidR="00812AC5" w:rsidRPr="007603B1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03B1">
        <w:rPr>
          <w:sz w:val="28"/>
          <w:szCs w:val="28"/>
        </w:rPr>
        <w:t>Персональный повышающий коэффициент устанавливается по решению руководителя учреждения на определенный период времени с учетом уровня его профессиональной подготовленности, уровня образования, сложности, важности работы, степени самостоятельности и ответственности при выполнении поставленных задач и других факторов.</w:t>
      </w:r>
    </w:p>
    <w:p w:rsidR="00812AC5" w:rsidRPr="007603B1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03B1">
        <w:rPr>
          <w:sz w:val="28"/>
          <w:szCs w:val="28"/>
        </w:rPr>
        <w:t>Решение об установлении персонального повышающего коэффициента и его размере принимается руководителем учреждения в отношении каждого конкретного работника. Размеры персонального повышающего коэффициента  указаны в приложении 2.</w:t>
      </w:r>
    </w:p>
    <w:p w:rsidR="00812AC5" w:rsidRPr="007603B1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03B1">
        <w:rPr>
          <w:sz w:val="28"/>
          <w:szCs w:val="28"/>
        </w:rPr>
        <w:t xml:space="preserve">Коэффициент за квалификацию устанавливается тренерам-преподавателям с учетом присвоенной квалификационной категории </w:t>
      </w:r>
      <w:hyperlink w:anchor="Par765" w:history="1">
        <w:r w:rsidRPr="007603B1">
          <w:rPr>
            <w:sz w:val="28"/>
            <w:szCs w:val="28"/>
          </w:rPr>
          <w:t>(приложение 3)</w:t>
        </w:r>
      </w:hyperlink>
      <w:r w:rsidRPr="007603B1">
        <w:rPr>
          <w:sz w:val="28"/>
          <w:szCs w:val="28"/>
        </w:rPr>
        <w:t xml:space="preserve">. </w:t>
      </w:r>
    </w:p>
    <w:p w:rsidR="00812AC5" w:rsidRPr="007603B1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03B1">
        <w:rPr>
          <w:sz w:val="28"/>
          <w:szCs w:val="28"/>
        </w:rPr>
        <w:t xml:space="preserve">Повышающий коэффициент за работу в сельской местности устанавливается к </w:t>
      </w:r>
      <w:r w:rsidR="001A2C2E" w:rsidRPr="007603B1">
        <w:rPr>
          <w:sz w:val="28"/>
          <w:szCs w:val="28"/>
        </w:rPr>
        <w:t xml:space="preserve">минимальным </w:t>
      </w:r>
      <w:r w:rsidRPr="007603B1">
        <w:rPr>
          <w:sz w:val="28"/>
          <w:szCs w:val="28"/>
        </w:rPr>
        <w:t xml:space="preserve">должностным окладам, ставкам заработной платы тренеров-преподавателей в размере 0,25. </w:t>
      </w:r>
    </w:p>
    <w:p w:rsidR="00812AC5" w:rsidRPr="007603B1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03B1">
        <w:rPr>
          <w:sz w:val="28"/>
          <w:szCs w:val="28"/>
        </w:rPr>
        <w:t>Применение повышающих коэффициентов к окладу (должностному окладу), ставке заработной платы не образует новый оклад и не учитывается при начислении компенсационных и стимулирующих выплат, за исключением коэффициента норматива оплаты труда и повышающего коэффициента за работу в сельской местности.</w:t>
      </w:r>
    </w:p>
    <w:p w:rsidR="00812AC5" w:rsidRPr="007603B1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03B1">
        <w:rPr>
          <w:sz w:val="28"/>
          <w:szCs w:val="28"/>
        </w:rPr>
        <w:t xml:space="preserve">Коэффициент норматива оплаты труда (нагрузки) применяется для расчета оплаты труда тренеров-преподавателей и устанавливается в </w:t>
      </w:r>
      <w:r w:rsidRPr="007603B1">
        <w:rPr>
          <w:sz w:val="28"/>
          <w:szCs w:val="28"/>
        </w:rPr>
        <w:lastRenderedPageBreak/>
        <w:t xml:space="preserve">процентах к окладу (должностному окладу), ставке заработной платы за каждого занимающегося спортсмена по нормативам наполняемости учебных групп и объему учебно-тренировочной нагрузки согласно </w:t>
      </w:r>
      <w:hyperlink w:anchor="Par90" w:history="1">
        <w:r w:rsidRPr="007603B1">
          <w:rPr>
            <w:sz w:val="28"/>
            <w:szCs w:val="28"/>
          </w:rPr>
          <w:t>разделу 2.2</w:t>
        </w:r>
      </w:hyperlink>
      <w:r w:rsidRPr="007603B1">
        <w:rPr>
          <w:sz w:val="28"/>
          <w:szCs w:val="28"/>
        </w:rPr>
        <w:t xml:space="preserve"> настоящего положения в зависимости от группы видов спорта.</w:t>
      </w:r>
    </w:p>
    <w:p w:rsidR="00812AC5" w:rsidRPr="007603B1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03B1">
        <w:rPr>
          <w:sz w:val="28"/>
          <w:szCs w:val="28"/>
        </w:rPr>
        <w:t>Коэффициент норматива оплаты труда (нагрузки) образует новый должностной оклад для применения повышающих коэффициентов, начисления компенсационных и стимулирующих выплат.</w:t>
      </w:r>
    </w:p>
    <w:p w:rsidR="00812AC5" w:rsidRPr="007603B1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03B1">
        <w:rPr>
          <w:sz w:val="28"/>
          <w:szCs w:val="28"/>
        </w:rPr>
        <w:t>Также новый должностной оклад для применения повышающих коэффициентов, начисления компенсационных и стимулирующих выплат образует повышающий коэффициент за работу в сельской местности.</w:t>
      </w:r>
    </w:p>
    <w:p w:rsidR="00812AC5" w:rsidRPr="007603B1" w:rsidRDefault="00812AC5" w:rsidP="00812A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C3" w:rsidRPr="00D434D8" w:rsidRDefault="005B1771" w:rsidP="009677C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ar90"/>
      <w:bookmarkStart w:id="4" w:name="Par357"/>
      <w:bookmarkEnd w:id="3"/>
      <w:bookmarkEnd w:id="4"/>
      <w:r>
        <w:rPr>
          <w:rFonts w:ascii="Times New Roman" w:hAnsi="Times New Roman" w:cs="Times New Roman"/>
          <w:b/>
          <w:sz w:val="28"/>
          <w:szCs w:val="28"/>
        </w:rPr>
        <w:t>2.2</w:t>
      </w:r>
      <w:r w:rsidR="00812AC5" w:rsidRPr="00D434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77C3" w:rsidRPr="00D434D8">
        <w:rPr>
          <w:rFonts w:ascii="Times New Roman" w:hAnsi="Times New Roman" w:cs="Times New Roman"/>
          <w:b/>
          <w:sz w:val="28"/>
          <w:szCs w:val="28"/>
        </w:rPr>
        <w:t>Оплата труда тренеров и иных специалистов,</w:t>
      </w:r>
    </w:p>
    <w:p w:rsidR="009677C3" w:rsidRPr="00D434D8" w:rsidRDefault="009677C3" w:rsidP="009677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4D8">
        <w:rPr>
          <w:rFonts w:ascii="Times New Roman" w:hAnsi="Times New Roman" w:cs="Times New Roman"/>
          <w:b/>
          <w:sz w:val="28"/>
          <w:szCs w:val="28"/>
        </w:rPr>
        <w:t>непосредственно осуществляющих спортивную подготовку</w:t>
      </w:r>
    </w:p>
    <w:p w:rsidR="00D434D8" w:rsidRDefault="00D434D8" w:rsidP="00D434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34D8" w:rsidRDefault="00D434D8" w:rsidP="00D43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расходов по оплате труда работников, </w:t>
      </w:r>
      <w:r w:rsidRPr="009677C3">
        <w:rPr>
          <w:rFonts w:ascii="Times New Roman" w:hAnsi="Times New Roman" w:cs="Times New Roman"/>
          <w:sz w:val="28"/>
          <w:szCs w:val="28"/>
        </w:rPr>
        <w:t>непосредственно осуществляющих спортивную подготовку</w:t>
      </w:r>
      <w:r>
        <w:rPr>
          <w:rFonts w:ascii="Times New Roman" w:hAnsi="Times New Roman" w:cs="Times New Roman"/>
          <w:sz w:val="28"/>
          <w:szCs w:val="28"/>
        </w:rPr>
        <w:t>, осуществляется по Коду функциональной статьи расходов (КФСР) «1102» - Массовый спорт.</w:t>
      </w:r>
    </w:p>
    <w:p w:rsidR="009677C3" w:rsidRPr="009677C3" w:rsidRDefault="009677C3" w:rsidP="00741A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7C3" w:rsidRPr="009677C3" w:rsidRDefault="009677C3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7C3">
        <w:rPr>
          <w:rFonts w:ascii="Times New Roman" w:hAnsi="Times New Roman" w:cs="Times New Roman"/>
          <w:sz w:val="28"/>
          <w:szCs w:val="28"/>
        </w:rPr>
        <w:t>К O</w:t>
      </w:r>
      <w:r w:rsidRPr="009677C3">
        <w:rPr>
          <w:rFonts w:ascii="Times New Roman" w:hAnsi="Times New Roman" w:cs="Times New Roman"/>
          <w:sz w:val="28"/>
          <w:szCs w:val="28"/>
          <w:vertAlign w:val="subscript"/>
        </w:rPr>
        <w:t>min</w:t>
      </w:r>
      <w:r w:rsidRPr="009677C3">
        <w:rPr>
          <w:rFonts w:ascii="Times New Roman" w:hAnsi="Times New Roman" w:cs="Times New Roman"/>
          <w:sz w:val="28"/>
          <w:szCs w:val="28"/>
        </w:rPr>
        <w:t xml:space="preserve"> тренеров и иных специалистов, непосредственно осуществляющих спортивную подготовку, установленных </w:t>
      </w:r>
      <w:hyperlink w:anchor="P1058" w:history="1">
        <w:r w:rsidR="00D434D8">
          <w:rPr>
            <w:rFonts w:ascii="Times New Roman" w:hAnsi="Times New Roman" w:cs="Times New Roman"/>
            <w:sz w:val="28"/>
            <w:szCs w:val="28"/>
          </w:rPr>
          <w:t>приложение</w:t>
        </w:r>
        <w:r>
          <w:rPr>
            <w:rFonts w:ascii="Times New Roman" w:hAnsi="Times New Roman" w:cs="Times New Roman"/>
            <w:sz w:val="28"/>
            <w:szCs w:val="28"/>
          </w:rPr>
          <w:t>м</w:t>
        </w:r>
        <w:r w:rsidRPr="009677C3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9677C3">
        <w:rPr>
          <w:rFonts w:ascii="Times New Roman" w:hAnsi="Times New Roman" w:cs="Times New Roman"/>
          <w:sz w:val="28"/>
          <w:szCs w:val="28"/>
        </w:rPr>
        <w:t xml:space="preserve"> к настоящему Положению, применяются следующие повышающие коэффициенты:</w:t>
      </w:r>
    </w:p>
    <w:p w:rsidR="009677C3" w:rsidRPr="009677C3" w:rsidRDefault="009677C3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7C3">
        <w:rPr>
          <w:rFonts w:ascii="Times New Roman" w:hAnsi="Times New Roman" w:cs="Times New Roman"/>
          <w:sz w:val="28"/>
          <w:szCs w:val="28"/>
        </w:rPr>
        <w:t>за квалификационную категорию (k</w:t>
      </w:r>
      <w:r w:rsidRPr="009677C3">
        <w:rPr>
          <w:rFonts w:ascii="Times New Roman" w:hAnsi="Times New Roman" w:cs="Times New Roman"/>
          <w:sz w:val="28"/>
          <w:szCs w:val="28"/>
          <w:vertAlign w:val="subscript"/>
        </w:rPr>
        <w:t>кв</w:t>
      </w:r>
      <w:r w:rsidRPr="009677C3">
        <w:rPr>
          <w:rFonts w:ascii="Times New Roman" w:hAnsi="Times New Roman" w:cs="Times New Roman"/>
          <w:sz w:val="28"/>
          <w:szCs w:val="28"/>
        </w:rPr>
        <w:t>);</w:t>
      </w:r>
    </w:p>
    <w:p w:rsidR="009677C3" w:rsidRPr="009677C3" w:rsidRDefault="009677C3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7C3">
        <w:rPr>
          <w:rFonts w:ascii="Times New Roman" w:hAnsi="Times New Roman" w:cs="Times New Roman"/>
          <w:sz w:val="28"/>
          <w:szCs w:val="28"/>
        </w:rPr>
        <w:t>для работающих в сельской местности (k</w:t>
      </w:r>
      <w:r w:rsidRPr="009677C3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9677C3">
        <w:rPr>
          <w:rFonts w:ascii="Times New Roman" w:hAnsi="Times New Roman" w:cs="Times New Roman"/>
          <w:sz w:val="28"/>
          <w:szCs w:val="28"/>
        </w:rPr>
        <w:t>);</w:t>
      </w:r>
    </w:p>
    <w:p w:rsidR="009677C3" w:rsidRDefault="009677C3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7C3">
        <w:rPr>
          <w:rFonts w:ascii="Times New Roman" w:hAnsi="Times New Roman" w:cs="Times New Roman"/>
          <w:sz w:val="28"/>
          <w:szCs w:val="28"/>
        </w:rPr>
        <w:t>персональный повышающий (k</w:t>
      </w:r>
      <w:r w:rsidRPr="009677C3">
        <w:rPr>
          <w:rFonts w:ascii="Times New Roman" w:hAnsi="Times New Roman" w:cs="Times New Roman"/>
          <w:sz w:val="28"/>
          <w:szCs w:val="28"/>
          <w:vertAlign w:val="subscript"/>
        </w:rPr>
        <w:t>перс</w:t>
      </w:r>
      <w:r w:rsidRPr="009677C3">
        <w:rPr>
          <w:rFonts w:ascii="Times New Roman" w:hAnsi="Times New Roman" w:cs="Times New Roman"/>
          <w:sz w:val="28"/>
          <w:szCs w:val="28"/>
        </w:rPr>
        <w:t>).</w:t>
      </w:r>
    </w:p>
    <w:p w:rsidR="009453AF" w:rsidRPr="00741ABB" w:rsidRDefault="009453AF" w:rsidP="00D21D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881">
        <w:rPr>
          <w:rFonts w:ascii="Times New Roman" w:hAnsi="Times New Roman" w:cs="Times New Roman"/>
          <w:sz w:val="28"/>
          <w:szCs w:val="28"/>
        </w:rPr>
        <w:t>k</w:t>
      </w:r>
      <w:r w:rsidRPr="00803881">
        <w:rPr>
          <w:rFonts w:ascii="Times New Roman" w:hAnsi="Times New Roman" w:cs="Times New Roman"/>
          <w:sz w:val="28"/>
          <w:szCs w:val="28"/>
          <w:vertAlign w:val="subscript"/>
        </w:rPr>
        <w:t>кв</w:t>
      </w:r>
      <w:r w:rsidR="001A2C2E">
        <w:rPr>
          <w:rFonts w:ascii="Times New Roman" w:hAnsi="Times New Roman" w:cs="Times New Roman"/>
          <w:sz w:val="28"/>
          <w:szCs w:val="28"/>
        </w:rPr>
        <w:t xml:space="preserve"> устанавливается тренерам</w:t>
      </w:r>
      <w:r w:rsidRPr="00803881">
        <w:rPr>
          <w:rFonts w:ascii="Times New Roman" w:hAnsi="Times New Roman" w:cs="Times New Roman"/>
          <w:sz w:val="28"/>
          <w:szCs w:val="28"/>
        </w:rPr>
        <w:t xml:space="preserve"> с учетом уровня профессиональной подготовки, компетентности и присвоенной квалификационной категории в установленном порядке </w:t>
      </w:r>
      <w:hyperlink w:anchor="P1354" w:history="1">
        <w:r w:rsidRPr="00741ABB">
          <w:rPr>
            <w:rFonts w:ascii="Times New Roman" w:hAnsi="Times New Roman" w:cs="Times New Roman"/>
            <w:sz w:val="28"/>
            <w:szCs w:val="28"/>
          </w:rPr>
          <w:t>(приложение 7)</w:t>
        </w:r>
      </w:hyperlink>
      <w:r w:rsidRPr="00741ABB">
        <w:rPr>
          <w:rFonts w:ascii="Times New Roman" w:hAnsi="Times New Roman" w:cs="Times New Roman"/>
          <w:sz w:val="28"/>
          <w:szCs w:val="28"/>
        </w:rPr>
        <w:t>.</w:t>
      </w:r>
      <w:r w:rsidR="00D21DA7" w:rsidRPr="00D21DA7">
        <w:rPr>
          <w:rFonts w:ascii="Times New Roman" w:hAnsi="Times New Roman" w:cs="Times New Roman"/>
          <w:sz w:val="28"/>
          <w:szCs w:val="28"/>
        </w:rPr>
        <w:t xml:space="preserve"> </w:t>
      </w:r>
      <w:r w:rsidR="00D21DA7">
        <w:rPr>
          <w:rFonts w:ascii="Times New Roman" w:hAnsi="Times New Roman" w:cs="Times New Roman"/>
          <w:sz w:val="28"/>
          <w:szCs w:val="28"/>
        </w:rPr>
        <w:t>Изменение размера</w:t>
      </w:r>
      <w:r w:rsidR="00D21DA7" w:rsidRPr="00803881">
        <w:rPr>
          <w:rFonts w:ascii="Times New Roman" w:hAnsi="Times New Roman" w:cs="Times New Roman"/>
          <w:sz w:val="28"/>
          <w:szCs w:val="28"/>
        </w:rPr>
        <w:t xml:space="preserve"> </w:t>
      </w:r>
      <w:r w:rsidR="00D21DA7">
        <w:rPr>
          <w:rFonts w:ascii="Times New Roman" w:hAnsi="Times New Roman" w:cs="Times New Roman"/>
          <w:sz w:val="28"/>
          <w:szCs w:val="28"/>
        </w:rPr>
        <w:t>данного повышающего коэффициента</w:t>
      </w:r>
      <w:r w:rsidR="00D21DA7" w:rsidRPr="00803881">
        <w:rPr>
          <w:rFonts w:ascii="Times New Roman" w:hAnsi="Times New Roman" w:cs="Times New Roman"/>
          <w:sz w:val="28"/>
          <w:szCs w:val="28"/>
        </w:rPr>
        <w:t xml:space="preserve"> производится на основании приказа по учреждению и в следующие сроки:</w:t>
      </w:r>
      <w:r w:rsidR="00D21DA7">
        <w:rPr>
          <w:rFonts w:ascii="Times New Roman" w:hAnsi="Times New Roman" w:cs="Times New Roman"/>
          <w:sz w:val="28"/>
          <w:szCs w:val="28"/>
        </w:rPr>
        <w:t xml:space="preserve"> </w:t>
      </w:r>
      <w:r w:rsidR="00D21DA7" w:rsidRPr="00803881">
        <w:rPr>
          <w:rFonts w:ascii="Times New Roman" w:hAnsi="Times New Roman" w:cs="Times New Roman"/>
          <w:sz w:val="28"/>
          <w:szCs w:val="28"/>
        </w:rPr>
        <w:t xml:space="preserve">при присвоении квалификационной категории </w:t>
      </w:r>
      <w:r w:rsidR="00D21DA7">
        <w:rPr>
          <w:rFonts w:ascii="Times New Roman" w:hAnsi="Times New Roman" w:cs="Times New Roman"/>
          <w:sz w:val="28"/>
          <w:szCs w:val="28"/>
        </w:rPr>
        <w:t>- согласно дате приказа органа (</w:t>
      </w:r>
      <w:r w:rsidR="00D21DA7" w:rsidRPr="00803881">
        <w:rPr>
          <w:rFonts w:ascii="Times New Roman" w:hAnsi="Times New Roman" w:cs="Times New Roman"/>
          <w:sz w:val="28"/>
          <w:szCs w:val="28"/>
        </w:rPr>
        <w:t>учреждения</w:t>
      </w:r>
      <w:r w:rsidR="00D21DA7">
        <w:rPr>
          <w:rFonts w:ascii="Times New Roman" w:hAnsi="Times New Roman" w:cs="Times New Roman"/>
          <w:sz w:val="28"/>
          <w:szCs w:val="28"/>
        </w:rPr>
        <w:t>)</w:t>
      </w:r>
      <w:r w:rsidR="00D21DA7" w:rsidRPr="00803881">
        <w:rPr>
          <w:rFonts w:ascii="Times New Roman" w:hAnsi="Times New Roman" w:cs="Times New Roman"/>
          <w:sz w:val="28"/>
          <w:szCs w:val="28"/>
        </w:rPr>
        <w:t>, при котором создана аттестационная комиссия.</w:t>
      </w:r>
    </w:p>
    <w:p w:rsidR="007319B0" w:rsidRDefault="009453AF" w:rsidP="00731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3881">
        <w:rPr>
          <w:sz w:val="28"/>
          <w:szCs w:val="28"/>
        </w:rPr>
        <w:t>k</w:t>
      </w:r>
      <w:r w:rsidRPr="00803881">
        <w:rPr>
          <w:sz w:val="28"/>
          <w:szCs w:val="28"/>
          <w:vertAlign w:val="subscript"/>
        </w:rPr>
        <w:t>см</w:t>
      </w:r>
      <w:r w:rsidR="003E5E57">
        <w:rPr>
          <w:sz w:val="28"/>
          <w:szCs w:val="28"/>
          <w:vertAlign w:val="subscript"/>
        </w:rPr>
        <w:t xml:space="preserve"> </w:t>
      </w:r>
      <w:r w:rsidR="003E5E57" w:rsidRPr="00CA562A">
        <w:rPr>
          <w:sz w:val="27"/>
          <w:szCs w:val="27"/>
        </w:rPr>
        <w:t xml:space="preserve">устанавливается к </w:t>
      </w:r>
      <w:r w:rsidR="001A2C2E">
        <w:rPr>
          <w:sz w:val="27"/>
          <w:szCs w:val="27"/>
        </w:rPr>
        <w:t xml:space="preserve">минимальным </w:t>
      </w:r>
      <w:r w:rsidR="003E5E57" w:rsidRPr="00CA562A">
        <w:rPr>
          <w:sz w:val="27"/>
          <w:szCs w:val="27"/>
        </w:rPr>
        <w:t>должностным окладам, ставкам заработной платы тренеров в размере 0,25</w:t>
      </w:r>
      <w:r w:rsidRPr="00803881">
        <w:rPr>
          <w:sz w:val="28"/>
          <w:szCs w:val="28"/>
        </w:rPr>
        <w:t>.</w:t>
      </w:r>
    </w:p>
    <w:p w:rsidR="007319B0" w:rsidRDefault="009453AF" w:rsidP="00731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3881">
        <w:rPr>
          <w:sz w:val="28"/>
          <w:szCs w:val="28"/>
        </w:rPr>
        <w:t>k</w:t>
      </w:r>
      <w:r w:rsidRPr="00803881">
        <w:rPr>
          <w:sz w:val="28"/>
          <w:szCs w:val="28"/>
          <w:vertAlign w:val="subscript"/>
        </w:rPr>
        <w:t>перс</w:t>
      </w:r>
      <w:r w:rsidRPr="00803881">
        <w:rPr>
          <w:sz w:val="28"/>
          <w:szCs w:val="28"/>
        </w:rPr>
        <w:t xml:space="preserve"> устанавливается с учетом уровня его профессиональной подготовленности, сложности, важности работы, степени самостоятельности и ответственности при выполнении поставленных задач и других факторов.</w:t>
      </w:r>
    </w:p>
    <w:p w:rsidR="009453AF" w:rsidRPr="00803881" w:rsidRDefault="009453AF" w:rsidP="00731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3881">
        <w:rPr>
          <w:sz w:val="28"/>
          <w:szCs w:val="28"/>
        </w:rPr>
        <w:t>Решение об установлении персонального повышающего коэффициента и его размере принимается руководителем учреждения в отношении каждого конкретного работника. Персональный повышающий коэффициент, устан</w:t>
      </w:r>
      <w:r w:rsidR="007319B0">
        <w:rPr>
          <w:sz w:val="28"/>
          <w:szCs w:val="28"/>
        </w:rPr>
        <w:t>авливаемый тренерам</w:t>
      </w:r>
      <w:r w:rsidRPr="00803881">
        <w:rPr>
          <w:sz w:val="28"/>
          <w:szCs w:val="28"/>
        </w:rPr>
        <w:t>, не может превышать 4,0.</w:t>
      </w:r>
    </w:p>
    <w:p w:rsidR="009453AF" w:rsidRDefault="009453AF" w:rsidP="009453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881">
        <w:rPr>
          <w:rFonts w:ascii="Times New Roman" w:hAnsi="Times New Roman" w:cs="Times New Roman"/>
          <w:sz w:val="28"/>
          <w:szCs w:val="28"/>
        </w:rPr>
        <w:t>Указанные выше k</w:t>
      </w:r>
      <w:r w:rsidRPr="00803881">
        <w:rPr>
          <w:rFonts w:ascii="Times New Roman" w:hAnsi="Times New Roman" w:cs="Times New Roman"/>
          <w:sz w:val="28"/>
          <w:szCs w:val="28"/>
          <w:vertAlign w:val="subscript"/>
        </w:rPr>
        <w:t>кв</w:t>
      </w:r>
      <w:r w:rsidRPr="00803881">
        <w:rPr>
          <w:rFonts w:ascii="Times New Roman" w:hAnsi="Times New Roman" w:cs="Times New Roman"/>
          <w:sz w:val="28"/>
          <w:szCs w:val="28"/>
        </w:rPr>
        <w:t>, k</w:t>
      </w:r>
      <w:r w:rsidRPr="00803881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803881">
        <w:rPr>
          <w:rFonts w:ascii="Times New Roman" w:hAnsi="Times New Roman" w:cs="Times New Roman"/>
          <w:sz w:val="28"/>
          <w:szCs w:val="28"/>
        </w:rPr>
        <w:t xml:space="preserve"> и k</w:t>
      </w:r>
      <w:r w:rsidRPr="00803881">
        <w:rPr>
          <w:rFonts w:ascii="Times New Roman" w:hAnsi="Times New Roman" w:cs="Times New Roman"/>
          <w:sz w:val="28"/>
          <w:szCs w:val="28"/>
          <w:vertAlign w:val="subscript"/>
        </w:rPr>
        <w:t>перс</w:t>
      </w:r>
      <w:r w:rsidRPr="00803881">
        <w:rPr>
          <w:rFonts w:ascii="Times New Roman" w:hAnsi="Times New Roman" w:cs="Times New Roman"/>
          <w:sz w:val="28"/>
          <w:szCs w:val="28"/>
        </w:rPr>
        <w:t xml:space="preserve"> образуют новый должностной оклад (далее также - "ДО") при начислении компенсационных, стимулирующих </w:t>
      </w:r>
      <w:r w:rsidRPr="00803881">
        <w:rPr>
          <w:rFonts w:ascii="Times New Roman" w:hAnsi="Times New Roman" w:cs="Times New Roman"/>
          <w:sz w:val="28"/>
          <w:szCs w:val="28"/>
        </w:rPr>
        <w:lastRenderedPageBreak/>
        <w:t>выплат и других повышающих коэффициентов.</w:t>
      </w:r>
    </w:p>
    <w:p w:rsidR="009677C3" w:rsidRPr="009677C3" w:rsidRDefault="009677C3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7C3" w:rsidRPr="009677C3" w:rsidRDefault="009677C3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7C3">
        <w:rPr>
          <w:rFonts w:ascii="Times New Roman" w:hAnsi="Times New Roman" w:cs="Times New Roman"/>
          <w:sz w:val="28"/>
          <w:szCs w:val="28"/>
        </w:rPr>
        <w:t>Должностной оклад тренеров может устанавливаться:</w:t>
      </w:r>
    </w:p>
    <w:p w:rsidR="009677C3" w:rsidRPr="009677C3" w:rsidRDefault="00E371B5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677C3" w:rsidRPr="009677C3">
        <w:rPr>
          <w:rFonts w:ascii="Times New Roman" w:hAnsi="Times New Roman" w:cs="Times New Roman"/>
          <w:sz w:val="28"/>
          <w:szCs w:val="28"/>
        </w:rPr>
        <w:t>по нормативам оплаты труда тренеров за подготовку одного спортсмена, лица, проходящего спортивную подготовку (далее также - занимающегося), и (или) работу с группой (</w:t>
      </w:r>
      <w:hyperlink w:anchor="P157" w:history="1">
        <w:r w:rsidR="009677C3" w:rsidRPr="009677C3">
          <w:rPr>
            <w:rFonts w:ascii="Times New Roman" w:hAnsi="Times New Roman" w:cs="Times New Roman"/>
            <w:sz w:val="28"/>
            <w:szCs w:val="28"/>
          </w:rPr>
          <w:t>таблица 1</w:t>
        </w:r>
      </w:hyperlink>
      <w:r w:rsidR="009677C3" w:rsidRPr="009677C3">
        <w:rPr>
          <w:rFonts w:ascii="Times New Roman" w:hAnsi="Times New Roman" w:cs="Times New Roman"/>
          <w:sz w:val="28"/>
          <w:szCs w:val="28"/>
        </w:rPr>
        <w:t xml:space="preserve"> настоящего пункта) с учетом наполняемости групп и объема тренировочной нагрузки (</w:t>
      </w:r>
      <w:hyperlink w:anchor="P206" w:history="1">
        <w:r w:rsidR="009677C3" w:rsidRPr="009677C3">
          <w:rPr>
            <w:rFonts w:ascii="Times New Roman" w:hAnsi="Times New Roman" w:cs="Times New Roman"/>
            <w:sz w:val="28"/>
            <w:szCs w:val="28"/>
          </w:rPr>
          <w:t>таблица 2</w:t>
        </w:r>
      </w:hyperlink>
      <w:r w:rsidR="009677C3" w:rsidRPr="009677C3">
        <w:rPr>
          <w:rFonts w:ascii="Times New Roman" w:hAnsi="Times New Roman" w:cs="Times New Roman"/>
          <w:sz w:val="28"/>
          <w:szCs w:val="28"/>
        </w:rPr>
        <w:t xml:space="preserve"> настоящего пункта) на этапах спортивной подготовки;</w:t>
      </w:r>
    </w:p>
    <w:p w:rsidR="009677C3" w:rsidRPr="009677C3" w:rsidRDefault="00E371B5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677C3" w:rsidRPr="009677C3">
        <w:rPr>
          <w:rFonts w:ascii="Times New Roman" w:hAnsi="Times New Roman" w:cs="Times New Roman"/>
          <w:sz w:val="28"/>
          <w:szCs w:val="28"/>
        </w:rPr>
        <w:t>исходя из установленного объема тренировочной нагрузки (тренировочных часов) в неделю;</w:t>
      </w:r>
    </w:p>
    <w:p w:rsidR="009677C3" w:rsidRDefault="00E371B5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677C3" w:rsidRPr="009677C3">
        <w:rPr>
          <w:rFonts w:ascii="Times New Roman" w:hAnsi="Times New Roman" w:cs="Times New Roman"/>
          <w:sz w:val="28"/>
          <w:szCs w:val="28"/>
        </w:rPr>
        <w:t>по нормативам оплаты труда тренеров за подготовку спортсмена высокого класса (</w:t>
      </w:r>
      <w:hyperlink w:anchor="P282" w:history="1">
        <w:r w:rsidR="009677C3" w:rsidRPr="009677C3">
          <w:rPr>
            <w:rFonts w:ascii="Times New Roman" w:hAnsi="Times New Roman" w:cs="Times New Roman"/>
            <w:sz w:val="28"/>
            <w:szCs w:val="28"/>
          </w:rPr>
          <w:t>таблица 3</w:t>
        </w:r>
      </w:hyperlink>
      <w:r w:rsidR="009677C3" w:rsidRPr="009677C3">
        <w:rPr>
          <w:rFonts w:ascii="Times New Roman" w:hAnsi="Times New Roman" w:cs="Times New Roman"/>
          <w:sz w:val="28"/>
          <w:szCs w:val="28"/>
        </w:rPr>
        <w:t xml:space="preserve"> настоящего пункта).</w:t>
      </w:r>
    </w:p>
    <w:p w:rsidR="00E371B5" w:rsidRPr="003B784D" w:rsidRDefault="00E371B5" w:rsidP="00E371B5">
      <w:pPr>
        <w:ind w:firstLine="708"/>
        <w:jc w:val="both"/>
        <w:rPr>
          <w:sz w:val="28"/>
          <w:szCs w:val="28"/>
        </w:rPr>
      </w:pPr>
      <w:r w:rsidRPr="003B784D">
        <w:rPr>
          <w:sz w:val="28"/>
          <w:szCs w:val="28"/>
        </w:rPr>
        <w:t>Продолжительность рабочего времени для тренеров (включая старшего), осуществляющих спортивную подготовку, устанавливается исходя из продолжительности рабочего времени – 40 часов в неделю</w:t>
      </w:r>
      <w:r>
        <w:rPr>
          <w:sz w:val="28"/>
          <w:szCs w:val="28"/>
        </w:rPr>
        <w:t xml:space="preserve"> (для мужчин) и 36</w:t>
      </w:r>
      <w:r w:rsidRPr="003B784D">
        <w:rPr>
          <w:sz w:val="28"/>
          <w:szCs w:val="28"/>
        </w:rPr>
        <w:t xml:space="preserve"> часов в неделю</w:t>
      </w:r>
      <w:r>
        <w:rPr>
          <w:sz w:val="28"/>
          <w:szCs w:val="28"/>
        </w:rPr>
        <w:t xml:space="preserve"> (для женщин)</w:t>
      </w:r>
      <w:r w:rsidRPr="003B784D">
        <w:rPr>
          <w:sz w:val="28"/>
          <w:szCs w:val="28"/>
        </w:rPr>
        <w:t>.</w:t>
      </w:r>
    </w:p>
    <w:p w:rsidR="009677C3" w:rsidRDefault="009677C3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7C3">
        <w:rPr>
          <w:rFonts w:ascii="Times New Roman" w:hAnsi="Times New Roman" w:cs="Times New Roman"/>
          <w:sz w:val="28"/>
          <w:szCs w:val="28"/>
        </w:rPr>
        <w:t>В рабочее время тренеров (включая старшего), осуществляющих спортивную подготовку, включается тренерская работа, индивидуальная работа с занимающимися, научная, творческая и исследовательская работа, а также другая работа, предусмотренная должностными обязанностями и (или) индивидуальным планом, методическая, подготовительная, организационная, диагностическая, работа по ведению мониторинга, работа, предусмотренная планами физкультурно-оздоровительных, спортивных, творческих и иных мероприятий, проводимых с занимающимися, участие в работе коллегиальных органов управления организацией.</w:t>
      </w:r>
    </w:p>
    <w:p w:rsidR="004900C6" w:rsidRPr="005E34D6" w:rsidRDefault="004900C6" w:rsidP="004900C6">
      <w:pPr>
        <w:ind w:firstLine="708"/>
        <w:jc w:val="both"/>
        <w:rPr>
          <w:sz w:val="28"/>
          <w:szCs w:val="28"/>
        </w:rPr>
      </w:pPr>
      <w:r w:rsidRPr="005E34D6">
        <w:rPr>
          <w:sz w:val="28"/>
          <w:szCs w:val="28"/>
        </w:rPr>
        <w:t xml:space="preserve">Тренеры могут при необходимости производить замещение групп друг друга с совмещением своих групп. При этом оплата за замещения определяется из учета минимального среднего заработка из МРОТ за </w:t>
      </w:r>
      <w:r>
        <w:rPr>
          <w:sz w:val="28"/>
          <w:szCs w:val="28"/>
        </w:rPr>
        <w:t>фактически отработанное время п</w:t>
      </w:r>
      <w:r w:rsidRPr="005E34D6">
        <w:rPr>
          <w:sz w:val="28"/>
          <w:szCs w:val="28"/>
        </w:rPr>
        <w:t>ри наличии экономии фонда оплаты труда.</w:t>
      </w:r>
    </w:p>
    <w:p w:rsidR="009677C3" w:rsidRPr="009677C3" w:rsidRDefault="009677C3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7C3">
        <w:rPr>
          <w:rFonts w:ascii="Times New Roman" w:hAnsi="Times New Roman" w:cs="Times New Roman"/>
          <w:sz w:val="28"/>
          <w:szCs w:val="28"/>
        </w:rPr>
        <w:t>Соотношение тренерской и другой работы в пределах рабочей недели или тренировочного периода (спортивного сезона) определяется соответствующим локальным нормативным актом учреждения с учетом количества часов по тренировочному плану, специальности и квалификации работника.</w:t>
      </w:r>
    </w:p>
    <w:p w:rsidR="009677C3" w:rsidRPr="009677C3" w:rsidRDefault="009677C3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7C3">
        <w:rPr>
          <w:rFonts w:ascii="Times New Roman" w:hAnsi="Times New Roman" w:cs="Times New Roman"/>
          <w:sz w:val="28"/>
          <w:szCs w:val="28"/>
        </w:rPr>
        <w:t>Продолжительность рабочего времени при работе тренеров (включая старшего) по совместительству не должна превышать 4 часов в день. В дни, когда по основному месту работы тренер свободен от исполнения трудовых обязанностей, он может работать по совместительству полный рабочий день (смену). В течение одного месяца продолжительность рабочего времени при работе по совместительству не должна превышать половины месячной нормы рабочего времени, установленной для соответствующей категории работников.</w:t>
      </w:r>
    </w:p>
    <w:p w:rsidR="009677C3" w:rsidRPr="009677C3" w:rsidRDefault="009677C3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7C3">
        <w:rPr>
          <w:rFonts w:ascii="Times New Roman" w:hAnsi="Times New Roman" w:cs="Times New Roman"/>
          <w:sz w:val="28"/>
          <w:szCs w:val="28"/>
        </w:rPr>
        <w:t xml:space="preserve">Формирование нового должностного оклада тренеров определяется путем умножения оклада (должностного оклада), ставки заработной платы с учетом объема фактической тренерской нагрузки на повышающие </w:t>
      </w:r>
      <w:r w:rsidRPr="009677C3">
        <w:rPr>
          <w:rFonts w:ascii="Times New Roman" w:hAnsi="Times New Roman" w:cs="Times New Roman"/>
          <w:sz w:val="28"/>
          <w:szCs w:val="28"/>
        </w:rPr>
        <w:lastRenderedPageBreak/>
        <w:t>коэффициенты.</w:t>
      </w:r>
    </w:p>
    <w:p w:rsidR="009677C3" w:rsidRPr="009677C3" w:rsidRDefault="009677C3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7C3">
        <w:rPr>
          <w:rFonts w:ascii="Times New Roman" w:hAnsi="Times New Roman" w:cs="Times New Roman"/>
          <w:sz w:val="28"/>
          <w:szCs w:val="28"/>
        </w:rPr>
        <w:t>С учетом установленной в учреждении системы нормирования труда новый должностной оклад тренеров рассчитывается по формуле:</w:t>
      </w:r>
    </w:p>
    <w:p w:rsidR="009677C3" w:rsidRPr="009677C3" w:rsidRDefault="009677C3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7C3">
        <w:rPr>
          <w:rFonts w:ascii="Times New Roman" w:hAnsi="Times New Roman" w:cs="Times New Roman"/>
          <w:sz w:val="28"/>
          <w:szCs w:val="28"/>
        </w:rPr>
        <w:t xml:space="preserve">при </w:t>
      </w:r>
      <w:r w:rsidRPr="00D1631F">
        <w:rPr>
          <w:rFonts w:ascii="Times New Roman" w:hAnsi="Times New Roman" w:cs="Times New Roman"/>
          <w:b/>
          <w:sz w:val="28"/>
          <w:szCs w:val="28"/>
        </w:rPr>
        <w:t>"почасовом"</w:t>
      </w:r>
      <w:r w:rsidRPr="009677C3">
        <w:rPr>
          <w:rFonts w:ascii="Times New Roman" w:hAnsi="Times New Roman" w:cs="Times New Roman"/>
          <w:sz w:val="28"/>
          <w:szCs w:val="28"/>
        </w:rPr>
        <w:t xml:space="preserve"> методе расчета оклада (должностного оклада), ставки заработной платы:</w:t>
      </w:r>
    </w:p>
    <w:p w:rsidR="00D1631F" w:rsidRDefault="00D1631F" w:rsidP="00D1631F">
      <w:pPr>
        <w:ind w:firstLine="709"/>
        <w:jc w:val="center"/>
        <w:rPr>
          <w:sz w:val="28"/>
          <w:szCs w:val="28"/>
        </w:rPr>
      </w:pPr>
      <w:r w:rsidRPr="00320B33">
        <w:rPr>
          <w:sz w:val="28"/>
          <w:szCs w:val="28"/>
        </w:rPr>
        <w:t>ДО=О</w:t>
      </w:r>
      <w:r w:rsidRPr="00320B33">
        <w:rPr>
          <w:sz w:val="28"/>
          <w:szCs w:val="28"/>
          <w:vertAlign w:val="subscript"/>
          <w:lang w:val="en-US"/>
        </w:rPr>
        <w:t>min</w:t>
      </w:r>
      <w:r w:rsidRPr="00320B33">
        <w:rPr>
          <w:sz w:val="28"/>
          <w:szCs w:val="28"/>
        </w:rPr>
        <w:t xml:space="preserve"> *</w:t>
      </w:r>
      <w:r w:rsidRPr="00320B33">
        <w:rPr>
          <w:sz w:val="28"/>
          <w:szCs w:val="28"/>
          <w:lang w:val="en-US"/>
        </w:rPr>
        <w:t>t</w:t>
      </w:r>
      <w:r w:rsidRPr="00320B33">
        <w:rPr>
          <w:sz w:val="28"/>
          <w:szCs w:val="28"/>
          <w:vertAlign w:val="subscript"/>
        </w:rPr>
        <w:t>чн</w:t>
      </w:r>
      <w:r w:rsidRPr="00FC6BC5">
        <w:rPr>
          <w:sz w:val="28"/>
          <w:szCs w:val="28"/>
          <w:vertAlign w:val="subscript"/>
        </w:rPr>
        <w:t>/24</w:t>
      </w:r>
      <w:r w:rsidRPr="00FC6BC5">
        <w:rPr>
          <w:sz w:val="28"/>
          <w:szCs w:val="28"/>
        </w:rPr>
        <w:t>*(1+∑</w:t>
      </w:r>
      <w:r w:rsidRPr="00225148">
        <w:t>(</w:t>
      </w:r>
      <w:r w:rsidRPr="00FC6BC5">
        <w:rPr>
          <w:sz w:val="28"/>
          <w:szCs w:val="28"/>
          <w:lang w:val="en-US"/>
        </w:rPr>
        <w:t>k</w:t>
      </w:r>
      <w:r w:rsidRPr="00320B33">
        <w:rPr>
          <w:sz w:val="28"/>
          <w:szCs w:val="28"/>
          <w:vertAlign w:val="subscript"/>
        </w:rPr>
        <w:t>кв</w:t>
      </w:r>
      <w:r>
        <w:rPr>
          <w:sz w:val="28"/>
          <w:szCs w:val="28"/>
        </w:rPr>
        <w:t xml:space="preserve">; </w:t>
      </w:r>
      <w:r w:rsidRPr="00FC6BC5"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 xml:space="preserve">; </w:t>
      </w:r>
      <w:r w:rsidRPr="00FC6BC5">
        <w:rPr>
          <w:sz w:val="28"/>
          <w:szCs w:val="28"/>
          <w:lang w:val="en-US"/>
        </w:rPr>
        <w:t>k</w:t>
      </w:r>
      <w:r w:rsidRPr="00320B33">
        <w:rPr>
          <w:sz w:val="28"/>
          <w:szCs w:val="28"/>
          <w:vertAlign w:val="subscript"/>
        </w:rPr>
        <w:t>перс</w:t>
      </w:r>
      <w:r w:rsidRPr="00225148">
        <w:t>)</w:t>
      </w:r>
      <w:r w:rsidRPr="00FC6BC5">
        <w:rPr>
          <w:sz w:val="28"/>
          <w:szCs w:val="28"/>
        </w:rPr>
        <w:t xml:space="preserve">), </w:t>
      </w:r>
      <w:r w:rsidRPr="00320B33">
        <w:rPr>
          <w:sz w:val="28"/>
          <w:szCs w:val="28"/>
        </w:rPr>
        <w:t>где</w:t>
      </w:r>
      <w:r w:rsidRPr="00FC6BC5">
        <w:rPr>
          <w:sz w:val="28"/>
          <w:szCs w:val="28"/>
        </w:rPr>
        <w:t>:</w:t>
      </w:r>
    </w:p>
    <w:p w:rsidR="00D1631F" w:rsidRPr="00FC6BC5" w:rsidRDefault="00D1631F" w:rsidP="00D1631F">
      <w:pPr>
        <w:ind w:firstLine="709"/>
        <w:jc w:val="both"/>
        <w:rPr>
          <w:sz w:val="28"/>
          <w:szCs w:val="28"/>
        </w:rPr>
      </w:pPr>
    </w:p>
    <w:p w:rsidR="009677C3" w:rsidRPr="009677C3" w:rsidRDefault="009677C3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7C3">
        <w:rPr>
          <w:rFonts w:ascii="Times New Roman" w:hAnsi="Times New Roman" w:cs="Times New Roman"/>
          <w:sz w:val="28"/>
          <w:szCs w:val="28"/>
        </w:rPr>
        <w:t>O</w:t>
      </w:r>
      <w:r w:rsidRPr="009677C3">
        <w:rPr>
          <w:rFonts w:ascii="Times New Roman" w:hAnsi="Times New Roman" w:cs="Times New Roman"/>
          <w:sz w:val="28"/>
          <w:szCs w:val="28"/>
          <w:vertAlign w:val="subscript"/>
        </w:rPr>
        <w:t>min</w:t>
      </w:r>
      <w:r w:rsidRPr="009677C3">
        <w:rPr>
          <w:rFonts w:ascii="Times New Roman" w:hAnsi="Times New Roman" w:cs="Times New Roman"/>
          <w:sz w:val="28"/>
          <w:szCs w:val="28"/>
        </w:rPr>
        <w:t xml:space="preserve"> - минимальный </w:t>
      </w:r>
      <w:hyperlink w:anchor="P1058" w:history="1">
        <w:r w:rsidRPr="009677C3">
          <w:rPr>
            <w:rFonts w:ascii="Times New Roman" w:hAnsi="Times New Roman" w:cs="Times New Roman"/>
            <w:sz w:val="28"/>
            <w:szCs w:val="28"/>
          </w:rPr>
          <w:t>размер</w:t>
        </w:r>
      </w:hyperlink>
      <w:r w:rsidRPr="009677C3">
        <w:rPr>
          <w:rFonts w:ascii="Times New Roman" w:hAnsi="Times New Roman" w:cs="Times New Roman"/>
          <w:sz w:val="28"/>
          <w:szCs w:val="28"/>
        </w:rPr>
        <w:t xml:space="preserve"> оклада (должностного оклада), ставки заработной платы, установленный приложением 1 к настоящему Положению;</w:t>
      </w:r>
    </w:p>
    <w:p w:rsidR="009677C3" w:rsidRPr="009677C3" w:rsidRDefault="009677C3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7C3">
        <w:rPr>
          <w:rFonts w:ascii="Times New Roman" w:hAnsi="Times New Roman" w:cs="Times New Roman"/>
          <w:sz w:val="28"/>
          <w:szCs w:val="28"/>
        </w:rPr>
        <w:t>t</w:t>
      </w:r>
      <w:r w:rsidRPr="009677C3">
        <w:rPr>
          <w:rFonts w:ascii="Times New Roman" w:hAnsi="Times New Roman" w:cs="Times New Roman"/>
          <w:sz w:val="28"/>
          <w:szCs w:val="28"/>
          <w:vertAlign w:val="subscript"/>
        </w:rPr>
        <w:t>чн/24</w:t>
      </w:r>
      <w:r w:rsidRPr="009677C3">
        <w:rPr>
          <w:rFonts w:ascii="Times New Roman" w:hAnsi="Times New Roman" w:cs="Times New Roman"/>
          <w:sz w:val="28"/>
          <w:szCs w:val="28"/>
        </w:rPr>
        <w:t xml:space="preserve"> - количество часов в неделю проводимых тренировочных занятий согласно утвержденному в учреждении графику (расписанию) к норме рабочего времени;</w:t>
      </w:r>
    </w:p>
    <w:p w:rsidR="009677C3" w:rsidRDefault="00D1631F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31F">
        <w:rPr>
          <w:rFonts w:ascii="Times New Roman" w:hAnsi="Times New Roman" w:cs="Times New Roman"/>
          <w:sz w:val="28"/>
          <w:szCs w:val="28"/>
        </w:rPr>
        <w:t>∑(</w:t>
      </w:r>
      <w:r w:rsidRPr="00D1631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1631F">
        <w:rPr>
          <w:rFonts w:ascii="Times New Roman" w:hAnsi="Times New Roman" w:cs="Times New Roman"/>
          <w:sz w:val="28"/>
          <w:szCs w:val="28"/>
          <w:vertAlign w:val="subscript"/>
        </w:rPr>
        <w:t>кв</w:t>
      </w:r>
      <w:r w:rsidRPr="00D1631F">
        <w:rPr>
          <w:rFonts w:ascii="Times New Roman" w:hAnsi="Times New Roman" w:cs="Times New Roman"/>
          <w:sz w:val="28"/>
          <w:szCs w:val="28"/>
        </w:rPr>
        <w:t xml:space="preserve">; </w:t>
      </w:r>
      <w:r w:rsidRPr="00D1631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1631F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D1631F">
        <w:rPr>
          <w:rFonts w:ascii="Times New Roman" w:hAnsi="Times New Roman" w:cs="Times New Roman"/>
          <w:sz w:val="28"/>
          <w:szCs w:val="28"/>
        </w:rPr>
        <w:t xml:space="preserve">; </w:t>
      </w:r>
      <w:r w:rsidRPr="00D1631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1631F">
        <w:rPr>
          <w:rFonts w:ascii="Times New Roman" w:hAnsi="Times New Roman" w:cs="Times New Roman"/>
          <w:sz w:val="28"/>
          <w:szCs w:val="28"/>
          <w:vertAlign w:val="subscript"/>
        </w:rPr>
        <w:t>перс</w:t>
      </w:r>
      <w:r w:rsidRPr="00D1631F">
        <w:rPr>
          <w:rFonts w:ascii="Times New Roman" w:hAnsi="Times New Roman" w:cs="Times New Roman"/>
          <w:sz w:val="28"/>
          <w:szCs w:val="28"/>
        </w:rPr>
        <w:t>)</w:t>
      </w:r>
      <w:r w:rsidRPr="009677C3">
        <w:rPr>
          <w:rFonts w:ascii="Times New Roman" w:hAnsi="Times New Roman" w:cs="Times New Roman"/>
          <w:sz w:val="28"/>
          <w:szCs w:val="28"/>
        </w:rPr>
        <w:t xml:space="preserve"> </w:t>
      </w:r>
      <w:r w:rsidR="009677C3" w:rsidRPr="009677C3">
        <w:rPr>
          <w:rFonts w:ascii="Times New Roman" w:hAnsi="Times New Roman" w:cs="Times New Roman"/>
          <w:sz w:val="28"/>
          <w:szCs w:val="28"/>
        </w:rPr>
        <w:t>- сумма повышающих коэффициентов, образующих новый должностной оклад;</w:t>
      </w:r>
    </w:p>
    <w:p w:rsidR="00D1631F" w:rsidRPr="009677C3" w:rsidRDefault="00D1631F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7C3" w:rsidRPr="009677C3" w:rsidRDefault="009677C3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7C3">
        <w:rPr>
          <w:rFonts w:ascii="Times New Roman" w:hAnsi="Times New Roman" w:cs="Times New Roman"/>
          <w:sz w:val="28"/>
          <w:szCs w:val="28"/>
        </w:rPr>
        <w:t xml:space="preserve">при </w:t>
      </w:r>
      <w:r w:rsidRPr="00D1631F">
        <w:rPr>
          <w:rFonts w:ascii="Times New Roman" w:hAnsi="Times New Roman" w:cs="Times New Roman"/>
          <w:b/>
          <w:sz w:val="28"/>
          <w:szCs w:val="28"/>
        </w:rPr>
        <w:t>"подушевом"</w:t>
      </w:r>
      <w:r w:rsidRPr="009677C3">
        <w:rPr>
          <w:rFonts w:ascii="Times New Roman" w:hAnsi="Times New Roman" w:cs="Times New Roman"/>
          <w:sz w:val="28"/>
          <w:szCs w:val="28"/>
        </w:rPr>
        <w:t xml:space="preserve"> методе расчета оклада (должностного оклада), ставки заработной платы:</w:t>
      </w:r>
    </w:p>
    <w:p w:rsidR="009677C3" w:rsidRPr="009677C3" w:rsidRDefault="00D1631F" w:rsidP="00D1631F">
      <w:pPr>
        <w:ind w:firstLine="709"/>
        <w:jc w:val="center"/>
        <w:rPr>
          <w:sz w:val="28"/>
          <w:szCs w:val="28"/>
        </w:rPr>
      </w:pPr>
      <w:r w:rsidRPr="00320B33">
        <w:rPr>
          <w:sz w:val="28"/>
          <w:szCs w:val="28"/>
        </w:rPr>
        <w:t>ДО=О</w:t>
      </w:r>
      <w:r w:rsidRPr="00320B33">
        <w:rPr>
          <w:sz w:val="28"/>
          <w:szCs w:val="28"/>
          <w:vertAlign w:val="subscript"/>
        </w:rPr>
        <w:t>min</w:t>
      </w:r>
      <w:r w:rsidRPr="00320B33">
        <w:rPr>
          <w:sz w:val="28"/>
          <w:szCs w:val="28"/>
        </w:rPr>
        <w:t>*</w:t>
      </w:r>
      <w:r w:rsidRPr="00320B33">
        <w:rPr>
          <w:sz w:val="28"/>
          <w:szCs w:val="28"/>
          <w:lang w:val="en-US"/>
        </w:rPr>
        <w:t>V</w:t>
      </w:r>
      <w:r w:rsidRPr="00320B33">
        <w:rPr>
          <w:sz w:val="28"/>
          <w:szCs w:val="28"/>
          <w:vertAlign w:val="subscript"/>
        </w:rPr>
        <w:t>сп</w:t>
      </w:r>
      <w:r w:rsidRPr="00320B33">
        <w:rPr>
          <w:sz w:val="28"/>
          <w:szCs w:val="28"/>
        </w:rPr>
        <w:t>*(1+∑</w:t>
      </w:r>
      <w:r w:rsidRPr="00225148">
        <w:rPr>
          <w:vertAlign w:val="subscript"/>
        </w:rPr>
        <w:t>(</w:t>
      </w:r>
      <w:r w:rsidRPr="00320B33">
        <w:rPr>
          <w:sz w:val="28"/>
          <w:szCs w:val="28"/>
        </w:rPr>
        <w:t>k</w:t>
      </w:r>
      <w:r w:rsidRPr="00320B33">
        <w:rPr>
          <w:sz w:val="28"/>
          <w:szCs w:val="28"/>
          <w:vertAlign w:val="subscript"/>
        </w:rPr>
        <w:t>кв</w:t>
      </w:r>
      <w:r w:rsidRPr="00320B3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D1631F">
        <w:rPr>
          <w:sz w:val="28"/>
          <w:szCs w:val="28"/>
          <w:lang w:val="en-US"/>
        </w:rPr>
        <w:t>k</w:t>
      </w:r>
      <w:r w:rsidRPr="00D1631F"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 xml:space="preserve">; </w:t>
      </w:r>
      <w:r w:rsidRPr="009D4802">
        <w:rPr>
          <w:noProof/>
          <w:sz w:val="28"/>
          <w:szCs w:val="28"/>
        </w:rPr>
        <w:t>k</w:t>
      </w:r>
      <w:r w:rsidRPr="009D4802">
        <w:rPr>
          <w:sz w:val="28"/>
          <w:szCs w:val="28"/>
          <w:vertAlign w:val="subscript"/>
        </w:rPr>
        <w:t>перс</w:t>
      </w:r>
      <w:r w:rsidRPr="00225148">
        <w:rPr>
          <w:sz w:val="28"/>
          <w:szCs w:val="28"/>
          <w:vertAlign w:val="subscript"/>
        </w:rPr>
        <w:t>)</w:t>
      </w:r>
      <w:r w:rsidRPr="00320B33">
        <w:rPr>
          <w:sz w:val="28"/>
          <w:szCs w:val="28"/>
        </w:rPr>
        <w:t>), где</w:t>
      </w:r>
      <w:r>
        <w:rPr>
          <w:sz w:val="28"/>
          <w:szCs w:val="28"/>
        </w:rPr>
        <w:t>:</w:t>
      </w:r>
    </w:p>
    <w:p w:rsidR="009677C3" w:rsidRPr="009677C3" w:rsidRDefault="009677C3" w:rsidP="00967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77C3" w:rsidRPr="009677C3" w:rsidRDefault="009677C3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7C3">
        <w:rPr>
          <w:rFonts w:ascii="Times New Roman" w:hAnsi="Times New Roman" w:cs="Times New Roman"/>
          <w:sz w:val="28"/>
          <w:szCs w:val="28"/>
        </w:rPr>
        <w:t>V</w:t>
      </w:r>
      <w:r w:rsidRPr="009677C3">
        <w:rPr>
          <w:rFonts w:ascii="Times New Roman" w:hAnsi="Times New Roman" w:cs="Times New Roman"/>
          <w:sz w:val="28"/>
          <w:szCs w:val="28"/>
          <w:vertAlign w:val="subscript"/>
        </w:rPr>
        <w:t>cn</w:t>
      </w:r>
      <w:r w:rsidRPr="009677C3">
        <w:rPr>
          <w:rFonts w:ascii="Times New Roman" w:hAnsi="Times New Roman" w:cs="Times New Roman"/>
          <w:sz w:val="28"/>
          <w:szCs w:val="28"/>
        </w:rPr>
        <w:t xml:space="preserve"> - объем фактической тренерской нагрузки, определяемый путем умножения количества спортсменов (занимающихся) по каждому этапу (периоду) спортивной подготовки, на расчетный норматив оплаты за подготовку одного спортсмена (занимающегося) с учетом расчетного коэффициента в зависимости от вида спорта и коэффициента участия тренера в реализации тренировочного плана.</w:t>
      </w:r>
    </w:p>
    <w:p w:rsidR="009677C3" w:rsidRPr="009677C3" w:rsidRDefault="009677C3" w:rsidP="00967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77C3" w:rsidRPr="009677C3" w:rsidRDefault="009677C3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77C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677C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cn</w:t>
      </w:r>
      <w:r w:rsidRPr="00C16E52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Pr="009677C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6E5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C16E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77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16E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77C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16E5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C16E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77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16E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77C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677C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plan</w:t>
      </w:r>
      <w:r w:rsidRPr="00C16E5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C16E52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9677C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6E5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16E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77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16E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77C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16E5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16E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77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16E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77C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677C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plan</w:t>
      </w:r>
      <w:r w:rsidRPr="00C16E5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16E52">
        <w:rPr>
          <w:rFonts w:ascii="Times New Roman" w:hAnsi="Times New Roman" w:cs="Times New Roman"/>
          <w:sz w:val="28"/>
          <w:szCs w:val="28"/>
          <w:lang w:val="en-US"/>
        </w:rPr>
        <w:t xml:space="preserve"> + ... </w:t>
      </w:r>
      <w:r w:rsidRPr="009677C3">
        <w:rPr>
          <w:rFonts w:ascii="Times New Roman" w:hAnsi="Times New Roman" w:cs="Times New Roman"/>
          <w:sz w:val="28"/>
          <w:szCs w:val="28"/>
          <w:lang w:val="en-US"/>
        </w:rPr>
        <w:t>+ n</w:t>
      </w:r>
      <w:r w:rsidRPr="009677C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677C3">
        <w:rPr>
          <w:rFonts w:ascii="Times New Roman" w:hAnsi="Times New Roman" w:cs="Times New Roman"/>
          <w:sz w:val="28"/>
          <w:szCs w:val="28"/>
          <w:lang w:val="en-US"/>
        </w:rPr>
        <w:t xml:space="preserve"> x r</w:t>
      </w:r>
      <w:r w:rsidRPr="009677C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677C3">
        <w:rPr>
          <w:rFonts w:ascii="Times New Roman" w:hAnsi="Times New Roman" w:cs="Times New Roman"/>
          <w:sz w:val="28"/>
          <w:szCs w:val="28"/>
          <w:lang w:val="en-US"/>
        </w:rPr>
        <w:t xml:space="preserve"> x k</w:t>
      </w:r>
      <w:r w:rsidRPr="009677C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plann</w:t>
      </w:r>
      <w:r w:rsidRPr="009677C3">
        <w:rPr>
          <w:rFonts w:ascii="Times New Roman" w:hAnsi="Times New Roman" w:cs="Times New Roman"/>
          <w:sz w:val="28"/>
          <w:szCs w:val="28"/>
          <w:lang w:val="en-US"/>
        </w:rPr>
        <w:t xml:space="preserve">) / 100, </w:t>
      </w:r>
      <w:r w:rsidRPr="009677C3">
        <w:rPr>
          <w:rFonts w:ascii="Times New Roman" w:hAnsi="Times New Roman" w:cs="Times New Roman"/>
          <w:sz w:val="28"/>
          <w:szCs w:val="28"/>
        </w:rPr>
        <w:t>где</w:t>
      </w:r>
      <w:r w:rsidRPr="009677C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677C3" w:rsidRPr="009677C3" w:rsidRDefault="009677C3" w:rsidP="009677C3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7C3" w:rsidRPr="009677C3" w:rsidRDefault="009677C3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7C3">
        <w:rPr>
          <w:rFonts w:ascii="Times New Roman" w:hAnsi="Times New Roman" w:cs="Times New Roman"/>
          <w:sz w:val="28"/>
          <w:szCs w:val="28"/>
        </w:rPr>
        <w:t>n</w:t>
      </w:r>
      <w:r w:rsidRPr="009677C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677C3">
        <w:rPr>
          <w:rFonts w:ascii="Times New Roman" w:hAnsi="Times New Roman" w:cs="Times New Roman"/>
          <w:sz w:val="28"/>
          <w:szCs w:val="28"/>
        </w:rPr>
        <w:t>, n</w:t>
      </w:r>
      <w:r w:rsidRPr="009677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677C3">
        <w:rPr>
          <w:rFonts w:ascii="Times New Roman" w:hAnsi="Times New Roman" w:cs="Times New Roman"/>
          <w:sz w:val="28"/>
          <w:szCs w:val="28"/>
        </w:rPr>
        <w:t>, ... n</w:t>
      </w:r>
      <w:r w:rsidRPr="009677C3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9677C3">
        <w:rPr>
          <w:rFonts w:ascii="Times New Roman" w:hAnsi="Times New Roman" w:cs="Times New Roman"/>
          <w:sz w:val="28"/>
          <w:szCs w:val="28"/>
        </w:rPr>
        <w:t xml:space="preserve"> - количество занимающихся, зачисленных по каждому этапу (периоду) подготовки;</w:t>
      </w:r>
    </w:p>
    <w:p w:rsidR="009677C3" w:rsidRPr="009677C3" w:rsidRDefault="009677C3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7C3">
        <w:rPr>
          <w:rFonts w:ascii="Times New Roman" w:hAnsi="Times New Roman" w:cs="Times New Roman"/>
          <w:sz w:val="28"/>
          <w:szCs w:val="28"/>
        </w:rPr>
        <w:t>r</w:t>
      </w:r>
      <w:r w:rsidRPr="009677C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677C3">
        <w:rPr>
          <w:rFonts w:ascii="Times New Roman" w:hAnsi="Times New Roman" w:cs="Times New Roman"/>
          <w:sz w:val="28"/>
          <w:szCs w:val="28"/>
        </w:rPr>
        <w:t>, r</w:t>
      </w:r>
      <w:r w:rsidRPr="009677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677C3">
        <w:rPr>
          <w:rFonts w:ascii="Times New Roman" w:hAnsi="Times New Roman" w:cs="Times New Roman"/>
          <w:sz w:val="28"/>
          <w:szCs w:val="28"/>
        </w:rPr>
        <w:t>, ... r</w:t>
      </w:r>
      <w:r w:rsidRPr="009677C3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9677C3">
        <w:rPr>
          <w:rFonts w:ascii="Times New Roman" w:hAnsi="Times New Roman" w:cs="Times New Roman"/>
          <w:sz w:val="28"/>
          <w:szCs w:val="28"/>
        </w:rPr>
        <w:t xml:space="preserve"> - расчетные нормативы за подготовку одного занимающегося по каждому этапу (периоду) подготовки;</w:t>
      </w:r>
    </w:p>
    <w:p w:rsidR="009677C3" w:rsidRPr="009677C3" w:rsidRDefault="009677C3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7C3">
        <w:rPr>
          <w:rFonts w:ascii="Times New Roman" w:hAnsi="Times New Roman" w:cs="Times New Roman"/>
          <w:sz w:val="28"/>
          <w:szCs w:val="28"/>
        </w:rPr>
        <w:t>k</w:t>
      </w:r>
      <w:r w:rsidRPr="009677C3">
        <w:rPr>
          <w:rFonts w:ascii="Times New Roman" w:hAnsi="Times New Roman" w:cs="Times New Roman"/>
          <w:sz w:val="28"/>
          <w:szCs w:val="28"/>
          <w:vertAlign w:val="subscript"/>
        </w:rPr>
        <w:t>plan1</w:t>
      </w:r>
      <w:r w:rsidRPr="009677C3">
        <w:rPr>
          <w:rFonts w:ascii="Times New Roman" w:hAnsi="Times New Roman" w:cs="Times New Roman"/>
          <w:sz w:val="28"/>
          <w:szCs w:val="28"/>
        </w:rPr>
        <w:t>, k</w:t>
      </w:r>
      <w:r w:rsidRPr="009677C3">
        <w:rPr>
          <w:rFonts w:ascii="Times New Roman" w:hAnsi="Times New Roman" w:cs="Times New Roman"/>
          <w:sz w:val="28"/>
          <w:szCs w:val="28"/>
          <w:vertAlign w:val="subscript"/>
        </w:rPr>
        <w:t>plan2</w:t>
      </w:r>
      <w:r w:rsidRPr="009677C3">
        <w:rPr>
          <w:rFonts w:ascii="Times New Roman" w:hAnsi="Times New Roman" w:cs="Times New Roman"/>
          <w:sz w:val="28"/>
          <w:szCs w:val="28"/>
        </w:rPr>
        <w:t>, ... k</w:t>
      </w:r>
      <w:r w:rsidRPr="009677C3">
        <w:rPr>
          <w:rFonts w:ascii="Times New Roman" w:hAnsi="Times New Roman" w:cs="Times New Roman"/>
          <w:sz w:val="28"/>
          <w:szCs w:val="28"/>
          <w:vertAlign w:val="subscript"/>
        </w:rPr>
        <w:t>plan n</w:t>
      </w:r>
      <w:r w:rsidRPr="009677C3">
        <w:rPr>
          <w:rFonts w:ascii="Times New Roman" w:hAnsi="Times New Roman" w:cs="Times New Roman"/>
          <w:sz w:val="28"/>
          <w:szCs w:val="28"/>
        </w:rPr>
        <w:t xml:space="preserve"> - коэффициенты участия тренера в реализации тренировочного плана.</w:t>
      </w:r>
    </w:p>
    <w:p w:rsidR="009677C3" w:rsidRPr="009677C3" w:rsidRDefault="009677C3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7C3">
        <w:rPr>
          <w:rFonts w:ascii="Times New Roman" w:hAnsi="Times New Roman" w:cs="Times New Roman"/>
          <w:sz w:val="28"/>
          <w:szCs w:val="28"/>
        </w:rPr>
        <w:t>При расчете должностного оклада коэффициент участия применяется только в случае, если тренер осуществляет работу с группой в меньшем объеме, чем установленный программой объем работы на определенном этапе (периоде) подготовки или при бригадном методе работы. Данный коэффициент рассчитывается по следующей формуле:</w:t>
      </w:r>
    </w:p>
    <w:p w:rsidR="009677C3" w:rsidRPr="009677C3" w:rsidRDefault="009677C3" w:rsidP="00967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77C3" w:rsidRPr="009677C3" w:rsidRDefault="009677C3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7C3">
        <w:rPr>
          <w:rFonts w:ascii="Times New Roman" w:hAnsi="Times New Roman" w:cs="Times New Roman"/>
          <w:sz w:val="28"/>
          <w:szCs w:val="28"/>
        </w:rPr>
        <w:t>k</w:t>
      </w:r>
      <w:r w:rsidRPr="009677C3">
        <w:rPr>
          <w:rFonts w:ascii="Times New Roman" w:hAnsi="Times New Roman" w:cs="Times New Roman"/>
          <w:sz w:val="28"/>
          <w:szCs w:val="28"/>
          <w:vertAlign w:val="subscript"/>
        </w:rPr>
        <w:t>plan</w:t>
      </w:r>
      <w:r w:rsidRPr="009677C3">
        <w:rPr>
          <w:rFonts w:ascii="Times New Roman" w:hAnsi="Times New Roman" w:cs="Times New Roman"/>
          <w:sz w:val="28"/>
          <w:szCs w:val="28"/>
        </w:rPr>
        <w:t xml:space="preserve"> = t</w:t>
      </w:r>
      <w:r w:rsidRPr="009677C3">
        <w:rPr>
          <w:rFonts w:ascii="Times New Roman" w:hAnsi="Times New Roman" w:cs="Times New Roman"/>
          <w:sz w:val="28"/>
          <w:szCs w:val="28"/>
          <w:vertAlign w:val="subscript"/>
        </w:rPr>
        <w:t>раб</w:t>
      </w:r>
      <w:r w:rsidRPr="009677C3">
        <w:rPr>
          <w:rFonts w:ascii="Times New Roman" w:hAnsi="Times New Roman" w:cs="Times New Roman"/>
          <w:sz w:val="28"/>
          <w:szCs w:val="28"/>
        </w:rPr>
        <w:t xml:space="preserve"> / t</w:t>
      </w:r>
      <w:r w:rsidRPr="009677C3">
        <w:rPr>
          <w:rFonts w:ascii="Times New Roman" w:hAnsi="Times New Roman" w:cs="Times New Roman"/>
          <w:sz w:val="28"/>
          <w:szCs w:val="28"/>
          <w:vertAlign w:val="subscript"/>
        </w:rPr>
        <w:t>прогр</w:t>
      </w:r>
      <w:r w:rsidRPr="009677C3">
        <w:rPr>
          <w:rFonts w:ascii="Times New Roman" w:hAnsi="Times New Roman" w:cs="Times New Roman"/>
          <w:sz w:val="28"/>
          <w:szCs w:val="28"/>
        </w:rPr>
        <w:t>, где:</w:t>
      </w:r>
    </w:p>
    <w:p w:rsidR="009677C3" w:rsidRPr="009677C3" w:rsidRDefault="009677C3" w:rsidP="00967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77C3" w:rsidRPr="009677C3" w:rsidRDefault="009677C3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7C3">
        <w:rPr>
          <w:rFonts w:ascii="Times New Roman" w:hAnsi="Times New Roman" w:cs="Times New Roman"/>
          <w:sz w:val="28"/>
          <w:szCs w:val="28"/>
        </w:rPr>
        <w:t>k</w:t>
      </w:r>
      <w:r w:rsidRPr="009677C3">
        <w:rPr>
          <w:rFonts w:ascii="Times New Roman" w:hAnsi="Times New Roman" w:cs="Times New Roman"/>
          <w:sz w:val="28"/>
          <w:szCs w:val="28"/>
          <w:vertAlign w:val="subscript"/>
        </w:rPr>
        <w:t>plan</w:t>
      </w:r>
      <w:r w:rsidRPr="009677C3">
        <w:rPr>
          <w:rFonts w:ascii="Times New Roman" w:hAnsi="Times New Roman" w:cs="Times New Roman"/>
          <w:sz w:val="28"/>
          <w:szCs w:val="28"/>
        </w:rPr>
        <w:t xml:space="preserve"> - коэффициент участия тренера в реализации тренировочного плана;</w:t>
      </w:r>
    </w:p>
    <w:p w:rsidR="009677C3" w:rsidRPr="009677C3" w:rsidRDefault="009677C3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7C3">
        <w:rPr>
          <w:rFonts w:ascii="Times New Roman" w:hAnsi="Times New Roman" w:cs="Times New Roman"/>
          <w:sz w:val="28"/>
          <w:szCs w:val="28"/>
        </w:rPr>
        <w:t>t</w:t>
      </w:r>
      <w:r w:rsidRPr="009677C3">
        <w:rPr>
          <w:rFonts w:ascii="Times New Roman" w:hAnsi="Times New Roman" w:cs="Times New Roman"/>
          <w:sz w:val="28"/>
          <w:szCs w:val="28"/>
          <w:vertAlign w:val="subscript"/>
        </w:rPr>
        <w:t>раб</w:t>
      </w:r>
      <w:r w:rsidRPr="009677C3">
        <w:rPr>
          <w:rFonts w:ascii="Times New Roman" w:hAnsi="Times New Roman" w:cs="Times New Roman"/>
          <w:sz w:val="28"/>
          <w:szCs w:val="28"/>
        </w:rPr>
        <w:t xml:space="preserve"> - установленный работнику объем работы с группами по каждому этапу (периоду) подготовки;</w:t>
      </w:r>
    </w:p>
    <w:p w:rsidR="009677C3" w:rsidRPr="009677C3" w:rsidRDefault="009677C3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7C3">
        <w:rPr>
          <w:rFonts w:ascii="Times New Roman" w:hAnsi="Times New Roman" w:cs="Times New Roman"/>
          <w:sz w:val="28"/>
          <w:szCs w:val="28"/>
        </w:rPr>
        <w:lastRenderedPageBreak/>
        <w:t>t</w:t>
      </w:r>
      <w:r w:rsidRPr="009677C3">
        <w:rPr>
          <w:rFonts w:ascii="Times New Roman" w:hAnsi="Times New Roman" w:cs="Times New Roman"/>
          <w:sz w:val="28"/>
          <w:szCs w:val="28"/>
          <w:vertAlign w:val="subscript"/>
        </w:rPr>
        <w:t>прогр</w:t>
      </w:r>
      <w:r w:rsidRPr="009677C3">
        <w:rPr>
          <w:rFonts w:ascii="Times New Roman" w:hAnsi="Times New Roman" w:cs="Times New Roman"/>
          <w:sz w:val="28"/>
          <w:szCs w:val="28"/>
        </w:rPr>
        <w:t xml:space="preserve"> - объем работы с группами, установленный по программе на определенном этапе (периоде) подготовки.</w:t>
      </w:r>
    </w:p>
    <w:p w:rsidR="009677C3" w:rsidRDefault="009677C3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7C3">
        <w:rPr>
          <w:rFonts w:ascii="Times New Roman" w:hAnsi="Times New Roman" w:cs="Times New Roman"/>
          <w:sz w:val="28"/>
          <w:szCs w:val="28"/>
        </w:rPr>
        <w:t>Размер выплат по повышающим коэффициентам, не образующим новый должностной оклад, к окладу (должностному окладу), ставке заработной платы определяется путем умножения нового должностного оклада на повышающие коэффициенты.</w:t>
      </w:r>
    </w:p>
    <w:p w:rsidR="00E70A23" w:rsidRPr="009677C3" w:rsidRDefault="00E70A23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7C3" w:rsidRPr="009677C3" w:rsidRDefault="009677C3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E52">
        <w:rPr>
          <w:rFonts w:ascii="Times New Roman" w:hAnsi="Times New Roman" w:cs="Times New Roman"/>
          <w:b/>
          <w:sz w:val="28"/>
          <w:szCs w:val="28"/>
          <w:u w:val="single"/>
        </w:rPr>
        <w:t>Заработная плата тренеров</w:t>
      </w:r>
      <w:r w:rsidRPr="009677C3">
        <w:rPr>
          <w:rFonts w:ascii="Times New Roman" w:hAnsi="Times New Roman" w:cs="Times New Roman"/>
          <w:sz w:val="28"/>
          <w:szCs w:val="28"/>
        </w:rPr>
        <w:t xml:space="preserve"> (далее - ЗП) рассчитывается по формуле:</w:t>
      </w:r>
    </w:p>
    <w:p w:rsidR="009677C3" w:rsidRPr="009677C3" w:rsidRDefault="009677C3" w:rsidP="00967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77C3" w:rsidRPr="009677C3" w:rsidRDefault="009677C3" w:rsidP="00967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7C3">
        <w:rPr>
          <w:rFonts w:ascii="Times New Roman" w:hAnsi="Times New Roman" w:cs="Times New Roman"/>
          <w:sz w:val="28"/>
          <w:szCs w:val="28"/>
        </w:rPr>
        <w:t>ЗП = ДО + СВ + КВ, где</w:t>
      </w:r>
    </w:p>
    <w:p w:rsidR="009677C3" w:rsidRPr="009677C3" w:rsidRDefault="009677C3" w:rsidP="00967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E52" w:rsidRDefault="00C16E52" w:rsidP="00C16E52">
      <w:pPr>
        <w:ind w:firstLine="709"/>
        <w:jc w:val="both"/>
        <w:rPr>
          <w:sz w:val="28"/>
          <w:szCs w:val="28"/>
        </w:rPr>
      </w:pPr>
      <w:r w:rsidRPr="00320B33">
        <w:rPr>
          <w:sz w:val="28"/>
          <w:szCs w:val="28"/>
        </w:rPr>
        <w:t xml:space="preserve">СВ и КВ </w:t>
      </w:r>
      <w:r>
        <w:rPr>
          <w:sz w:val="28"/>
          <w:szCs w:val="28"/>
        </w:rPr>
        <w:t>–</w:t>
      </w:r>
      <w:r w:rsidRPr="00320B33">
        <w:rPr>
          <w:sz w:val="28"/>
          <w:szCs w:val="28"/>
        </w:rPr>
        <w:t xml:space="preserve"> стимулирующие выплаты (далее </w:t>
      </w:r>
      <w:r>
        <w:rPr>
          <w:sz w:val="28"/>
          <w:szCs w:val="28"/>
        </w:rPr>
        <w:t>–</w:t>
      </w:r>
      <w:r w:rsidRPr="00320B3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20B33">
        <w:rPr>
          <w:sz w:val="28"/>
          <w:szCs w:val="28"/>
        </w:rPr>
        <w:t>СВ</w:t>
      </w:r>
      <w:r>
        <w:rPr>
          <w:sz w:val="28"/>
          <w:szCs w:val="28"/>
        </w:rPr>
        <w:t>»</w:t>
      </w:r>
      <w:r w:rsidRPr="00320B33">
        <w:rPr>
          <w:sz w:val="28"/>
          <w:szCs w:val="28"/>
        </w:rPr>
        <w:t xml:space="preserve">) и компенсационные выплаты (далее </w:t>
      </w:r>
      <w:r>
        <w:rPr>
          <w:sz w:val="28"/>
          <w:szCs w:val="28"/>
        </w:rPr>
        <w:t>–</w:t>
      </w:r>
      <w:r w:rsidRPr="00320B3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20B33">
        <w:rPr>
          <w:sz w:val="28"/>
          <w:szCs w:val="28"/>
        </w:rPr>
        <w:t>КВ</w:t>
      </w:r>
      <w:r>
        <w:rPr>
          <w:sz w:val="28"/>
          <w:szCs w:val="28"/>
        </w:rPr>
        <w:t>»</w:t>
      </w:r>
      <w:r w:rsidRPr="00320B33">
        <w:rPr>
          <w:sz w:val="28"/>
          <w:szCs w:val="28"/>
        </w:rPr>
        <w:t>).</w:t>
      </w:r>
    </w:p>
    <w:p w:rsidR="00E70A23" w:rsidRPr="00320B33" w:rsidRDefault="00E70A23" w:rsidP="00C16E52">
      <w:pPr>
        <w:ind w:firstLine="709"/>
        <w:jc w:val="both"/>
        <w:rPr>
          <w:sz w:val="28"/>
          <w:szCs w:val="28"/>
        </w:rPr>
      </w:pPr>
    </w:p>
    <w:p w:rsidR="00C16E52" w:rsidRPr="00320B33" w:rsidRDefault="00C16E52" w:rsidP="00C16E52">
      <w:pPr>
        <w:ind w:firstLine="709"/>
        <w:jc w:val="both"/>
        <w:rPr>
          <w:sz w:val="28"/>
          <w:szCs w:val="28"/>
        </w:rPr>
      </w:pPr>
      <w:r w:rsidRPr="00A70022">
        <w:rPr>
          <w:b/>
          <w:sz w:val="28"/>
          <w:szCs w:val="28"/>
          <w:u w:val="single"/>
        </w:rPr>
        <w:t>Заработная плата специалистов</w:t>
      </w:r>
      <w:r w:rsidRPr="00320B33">
        <w:rPr>
          <w:sz w:val="28"/>
          <w:szCs w:val="28"/>
        </w:rPr>
        <w:t>, непосредственно осуществляющих подготовку спортсменов, рассчитывается по формулам:</w:t>
      </w:r>
    </w:p>
    <w:p w:rsidR="00C16E52" w:rsidRPr="00320B33" w:rsidRDefault="00C16E52" w:rsidP="00C16E52">
      <w:pPr>
        <w:ind w:firstLine="709"/>
        <w:jc w:val="both"/>
        <w:rPr>
          <w:sz w:val="28"/>
          <w:szCs w:val="28"/>
        </w:rPr>
      </w:pPr>
    </w:p>
    <w:p w:rsidR="00C16E52" w:rsidRPr="00320B33" w:rsidRDefault="00C16E52" w:rsidP="00C16E52">
      <w:pPr>
        <w:ind w:firstLine="709"/>
        <w:jc w:val="both"/>
        <w:rPr>
          <w:sz w:val="28"/>
          <w:szCs w:val="28"/>
        </w:rPr>
      </w:pPr>
      <w:r w:rsidRPr="00320B33">
        <w:rPr>
          <w:sz w:val="28"/>
          <w:szCs w:val="28"/>
        </w:rPr>
        <w:t>ДО=О</w:t>
      </w:r>
      <w:r w:rsidRPr="00320B33">
        <w:rPr>
          <w:sz w:val="28"/>
          <w:szCs w:val="28"/>
          <w:vertAlign w:val="subscript"/>
          <w:lang w:val="en-US"/>
        </w:rPr>
        <w:t>min</w:t>
      </w:r>
      <w:r w:rsidRPr="00320B33">
        <w:rPr>
          <w:sz w:val="28"/>
          <w:szCs w:val="28"/>
        </w:rPr>
        <w:t>*(1+∑</w:t>
      </w:r>
      <w:r w:rsidRPr="00320B33">
        <w:t xml:space="preserve"> (</w:t>
      </w:r>
      <w:r w:rsidRPr="00320B33">
        <w:rPr>
          <w:sz w:val="28"/>
          <w:szCs w:val="28"/>
        </w:rPr>
        <w:t>k</w:t>
      </w:r>
      <w:r w:rsidRPr="00320B33">
        <w:rPr>
          <w:sz w:val="28"/>
          <w:szCs w:val="28"/>
          <w:vertAlign w:val="subscript"/>
        </w:rPr>
        <w:t>кв</w:t>
      </w:r>
      <w:r w:rsidRPr="00320B33">
        <w:rPr>
          <w:sz w:val="28"/>
          <w:szCs w:val="28"/>
        </w:rPr>
        <w:t xml:space="preserve">; </w:t>
      </w:r>
      <w:r w:rsidRPr="00320B33">
        <w:rPr>
          <w:i/>
          <w:noProof/>
          <w:sz w:val="28"/>
          <w:szCs w:val="28"/>
        </w:rPr>
        <w:t>k</w:t>
      </w:r>
      <w:r w:rsidRPr="00320B33">
        <w:rPr>
          <w:i/>
          <w:sz w:val="28"/>
          <w:szCs w:val="28"/>
          <w:vertAlign w:val="subscript"/>
        </w:rPr>
        <w:t>перс</w:t>
      </w:r>
      <w:r w:rsidRPr="00320B33">
        <w:rPr>
          <w:sz w:val="28"/>
          <w:szCs w:val="28"/>
        </w:rPr>
        <w:t>)</w:t>
      </w:r>
    </w:p>
    <w:p w:rsidR="00C16E52" w:rsidRPr="00320B33" w:rsidRDefault="00C16E52" w:rsidP="00C16E52">
      <w:pPr>
        <w:ind w:firstLine="709"/>
        <w:jc w:val="both"/>
        <w:rPr>
          <w:sz w:val="28"/>
          <w:szCs w:val="28"/>
        </w:rPr>
      </w:pPr>
    </w:p>
    <w:p w:rsidR="00C16E52" w:rsidRPr="00320B33" w:rsidRDefault="00C16E52" w:rsidP="00C16E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ЗП= ДО+СВ+КВ</w:t>
      </w:r>
    </w:p>
    <w:p w:rsidR="00C16E52" w:rsidRPr="00320B33" w:rsidRDefault="00C16E52" w:rsidP="00C16E52">
      <w:pPr>
        <w:ind w:firstLine="709"/>
        <w:jc w:val="both"/>
        <w:rPr>
          <w:sz w:val="28"/>
          <w:szCs w:val="28"/>
        </w:rPr>
      </w:pPr>
    </w:p>
    <w:p w:rsidR="00C16E52" w:rsidRPr="00EB32D1" w:rsidRDefault="00C16E52" w:rsidP="00C16E52">
      <w:pPr>
        <w:ind w:firstLine="709"/>
        <w:jc w:val="both"/>
        <w:rPr>
          <w:sz w:val="28"/>
          <w:szCs w:val="28"/>
        </w:rPr>
      </w:pPr>
      <w:r w:rsidRPr="00EB32D1">
        <w:rPr>
          <w:sz w:val="28"/>
          <w:szCs w:val="28"/>
        </w:rPr>
        <w:t>Возраст лиц, поступающих, а также уже занимающихся в учреждениях, осуществляющих спортивную подготовку, наполняемость спортивных групп и режим спортивной подготовки определяются федеральными стандартами спортивной подготовки по видам спорта, в том числе по программам спортивно-оздоровительной работы с различными группами населения.</w:t>
      </w:r>
    </w:p>
    <w:p w:rsidR="009677C3" w:rsidRPr="009677C3" w:rsidRDefault="009677C3" w:rsidP="00967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A23" w:rsidRPr="00CC341B" w:rsidRDefault="00E70A23" w:rsidP="00E70A23">
      <w:pPr>
        <w:jc w:val="right"/>
        <w:rPr>
          <w:sz w:val="28"/>
          <w:szCs w:val="28"/>
        </w:rPr>
      </w:pPr>
      <w:r w:rsidRPr="00CC341B">
        <w:rPr>
          <w:sz w:val="28"/>
          <w:szCs w:val="28"/>
        </w:rPr>
        <w:t>Таблица 1</w:t>
      </w:r>
    </w:p>
    <w:p w:rsidR="00E70A23" w:rsidRPr="00CC341B" w:rsidRDefault="00E70A23" w:rsidP="00E70A23">
      <w:pPr>
        <w:jc w:val="center"/>
        <w:rPr>
          <w:sz w:val="28"/>
          <w:szCs w:val="28"/>
        </w:rPr>
      </w:pPr>
      <w:r w:rsidRPr="00CC341B">
        <w:rPr>
          <w:sz w:val="28"/>
          <w:szCs w:val="28"/>
        </w:rPr>
        <w:t xml:space="preserve">Рекомендуемые размеры </w:t>
      </w:r>
    </w:p>
    <w:p w:rsidR="00E70A23" w:rsidRDefault="00E70A23" w:rsidP="00E70A23">
      <w:pPr>
        <w:jc w:val="center"/>
        <w:rPr>
          <w:sz w:val="28"/>
          <w:szCs w:val="28"/>
        </w:rPr>
      </w:pPr>
      <w:r w:rsidRPr="00CC341B">
        <w:rPr>
          <w:sz w:val="28"/>
          <w:szCs w:val="28"/>
        </w:rPr>
        <w:t>расчетных нормативов оплаты труда тренеров</w:t>
      </w:r>
    </w:p>
    <w:p w:rsidR="008154E4" w:rsidRPr="00CC341B" w:rsidRDefault="008154E4" w:rsidP="00E70A23">
      <w:pPr>
        <w:jc w:val="center"/>
        <w:rPr>
          <w:sz w:val="28"/>
          <w:szCs w:val="28"/>
        </w:rPr>
      </w:pPr>
    </w:p>
    <w:tbl>
      <w:tblPr>
        <w:tblW w:w="91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3283"/>
        <w:gridCol w:w="1822"/>
        <w:gridCol w:w="3281"/>
      </w:tblGrid>
      <w:tr w:rsidR="00E70A23" w:rsidRPr="00320B33" w:rsidTr="00BF103D">
        <w:trPr>
          <w:trHeight w:val="1232"/>
          <w:tblHeader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320B33" w:rsidRDefault="00E70A23" w:rsidP="00BF103D">
            <w:pPr>
              <w:pStyle w:val="aff5"/>
              <w:spacing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320B33">
              <w:rPr>
                <w:rFonts w:ascii="Times New Roman" w:hAnsi="Times New Roman"/>
              </w:rPr>
              <w:t>№ п/п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320B33" w:rsidRDefault="00E70A23" w:rsidP="00BF103D">
            <w:pPr>
              <w:pStyle w:val="aff5"/>
              <w:spacing w:line="240" w:lineRule="exact"/>
              <w:jc w:val="center"/>
              <w:rPr>
                <w:rFonts w:ascii="Times New Roman" w:hAnsi="Times New Roman"/>
              </w:rPr>
            </w:pPr>
            <w:r w:rsidRPr="00320B33">
              <w:rPr>
                <w:rFonts w:ascii="Times New Roman" w:hAnsi="Times New Roman"/>
              </w:rPr>
              <w:t>Этапы многолетней подготовки спортсменов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320B33" w:rsidRDefault="00E70A23" w:rsidP="00BF103D">
            <w:pPr>
              <w:pStyle w:val="aff5"/>
              <w:spacing w:line="240" w:lineRule="exact"/>
              <w:jc w:val="center"/>
              <w:rPr>
                <w:rFonts w:ascii="Times New Roman" w:hAnsi="Times New Roman"/>
              </w:rPr>
            </w:pPr>
            <w:r w:rsidRPr="00320B33">
              <w:rPr>
                <w:rFonts w:ascii="Times New Roman" w:hAnsi="Times New Roman"/>
              </w:rPr>
              <w:t>Период обучения, лет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320B33" w:rsidRDefault="00E70A23" w:rsidP="00BF103D">
            <w:pPr>
              <w:pStyle w:val="aff5"/>
              <w:spacing w:line="240" w:lineRule="exact"/>
              <w:ind w:right="34"/>
              <w:jc w:val="center"/>
              <w:rPr>
                <w:rFonts w:ascii="Times New Roman" w:hAnsi="Times New Roman"/>
              </w:rPr>
            </w:pPr>
            <w:r w:rsidRPr="00320B33">
              <w:rPr>
                <w:rFonts w:ascii="Times New Roman" w:hAnsi="Times New Roman"/>
              </w:rPr>
              <w:t xml:space="preserve">Расчетный норматив за подготовку одного занимающегося </w:t>
            </w:r>
          </w:p>
          <w:p w:rsidR="00E70A23" w:rsidRPr="00320B33" w:rsidRDefault="00E70A23" w:rsidP="00BF103D">
            <w:pPr>
              <w:pStyle w:val="aff5"/>
              <w:spacing w:line="240" w:lineRule="exact"/>
              <w:ind w:right="34"/>
              <w:jc w:val="center"/>
              <w:rPr>
                <w:rFonts w:ascii="Times New Roman" w:hAnsi="Times New Roman"/>
              </w:rPr>
            </w:pPr>
            <w:r w:rsidRPr="00320B33">
              <w:rPr>
                <w:rFonts w:ascii="Times New Roman" w:hAnsi="Times New Roman"/>
              </w:rPr>
              <w:t>к О</w:t>
            </w:r>
            <w:r w:rsidRPr="00320B33">
              <w:rPr>
                <w:rFonts w:ascii="Times New Roman" w:hAnsi="Times New Roman"/>
                <w:vertAlign w:val="subscript"/>
                <w:lang w:val="en-US"/>
              </w:rPr>
              <w:t>min</w:t>
            </w:r>
          </w:p>
          <w:p w:rsidR="00E70A23" w:rsidRPr="00320B33" w:rsidRDefault="00E70A23" w:rsidP="00BF103D">
            <w:pPr>
              <w:pStyle w:val="aff5"/>
              <w:spacing w:line="240" w:lineRule="exact"/>
              <w:ind w:right="34"/>
              <w:jc w:val="center"/>
              <w:rPr>
                <w:rFonts w:ascii="Times New Roman" w:hAnsi="Times New Roman"/>
              </w:rPr>
            </w:pPr>
          </w:p>
        </w:tc>
      </w:tr>
      <w:tr w:rsidR="00E70A23" w:rsidRPr="00320B33" w:rsidTr="00BF103D">
        <w:trPr>
          <w:trHeight w:val="533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320B33" w:rsidRDefault="00E70A23" w:rsidP="00BF103D">
            <w:pPr>
              <w:pStyle w:val="aff5"/>
              <w:spacing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320B33">
              <w:rPr>
                <w:rFonts w:ascii="Times New Roman" w:hAnsi="Times New Roman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320B33" w:rsidRDefault="00E70A23" w:rsidP="00BF103D">
            <w:pPr>
              <w:pStyle w:val="aff6"/>
              <w:spacing w:line="240" w:lineRule="exact"/>
              <w:ind w:left="35"/>
              <w:rPr>
                <w:rFonts w:ascii="Times New Roman" w:hAnsi="Times New Roman"/>
              </w:rPr>
            </w:pPr>
            <w:r w:rsidRPr="00320B33">
              <w:rPr>
                <w:rFonts w:ascii="Times New Roman" w:hAnsi="Times New Roman"/>
              </w:rPr>
              <w:t>Спортивно-оздоровительный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320B33" w:rsidRDefault="00E70A23" w:rsidP="00BF103D">
            <w:pPr>
              <w:pStyle w:val="aff6"/>
              <w:spacing w:line="240" w:lineRule="exact"/>
              <w:rPr>
                <w:rFonts w:ascii="Times New Roman" w:hAnsi="Times New Roman"/>
              </w:rPr>
            </w:pPr>
            <w:r w:rsidRPr="00320B33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A23" w:rsidRPr="00320B33" w:rsidRDefault="00E70A23" w:rsidP="00BF103D">
            <w:pPr>
              <w:pStyle w:val="aff5"/>
              <w:spacing w:line="240" w:lineRule="exact"/>
              <w:jc w:val="center"/>
              <w:rPr>
                <w:rFonts w:ascii="Times New Roman" w:hAnsi="Times New Roman"/>
              </w:rPr>
            </w:pPr>
            <w:r w:rsidRPr="00320B33">
              <w:rPr>
                <w:rFonts w:ascii="Times New Roman" w:hAnsi="Times New Roman"/>
              </w:rPr>
              <w:t>2,2</w:t>
            </w:r>
          </w:p>
        </w:tc>
      </w:tr>
      <w:tr w:rsidR="00E70A23" w:rsidRPr="00320B33" w:rsidTr="00BF103D">
        <w:trPr>
          <w:trHeight w:val="278"/>
        </w:trPr>
        <w:tc>
          <w:tcPr>
            <w:tcW w:w="72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0A23" w:rsidRPr="00320B33" w:rsidRDefault="00E70A23" w:rsidP="00BF103D">
            <w:pPr>
              <w:pStyle w:val="aff5"/>
              <w:spacing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320B33">
              <w:rPr>
                <w:rFonts w:ascii="Times New Roman" w:hAnsi="Times New Roman"/>
              </w:rPr>
              <w:t>2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A23" w:rsidRPr="00320B33" w:rsidRDefault="00E70A23" w:rsidP="00BF103D">
            <w:pPr>
              <w:pStyle w:val="aff6"/>
              <w:spacing w:line="240" w:lineRule="exact"/>
              <w:ind w:left="35"/>
              <w:rPr>
                <w:rFonts w:ascii="Times New Roman" w:hAnsi="Times New Roman"/>
              </w:rPr>
            </w:pPr>
            <w:r w:rsidRPr="00320B33">
              <w:rPr>
                <w:rFonts w:ascii="Times New Roman" w:hAnsi="Times New Roman"/>
              </w:rPr>
              <w:t>Начальной подготовки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320B33" w:rsidRDefault="00E70A23" w:rsidP="00BF103D">
            <w:pPr>
              <w:pStyle w:val="aff6"/>
              <w:spacing w:line="240" w:lineRule="exact"/>
              <w:rPr>
                <w:rFonts w:ascii="Times New Roman" w:hAnsi="Times New Roman"/>
              </w:rPr>
            </w:pPr>
            <w:r w:rsidRPr="00320B33">
              <w:rPr>
                <w:rFonts w:ascii="Times New Roman" w:hAnsi="Times New Roman"/>
              </w:rPr>
              <w:t>до года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A23" w:rsidRPr="00320B33" w:rsidRDefault="00E70A23" w:rsidP="00BF103D">
            <w:pPr>
              <w:pStyle w:val="aff5"/>
              <w:spacing w:line="240" w:lineRule="exact"/>
              <w:jc w:val="center"/>
              <w:rPr>
                <w:rFonts w:ascii="Times New Roman" w:hAnsi="Times New Roman"/>
              </w:rPr>
            </w:pPr>
            <w:r w:rsidRPr="00320B33">
              <w:rPr>
                <w:rFonts w:ascii="Times New Roman" w:hAnsi="Times New Roman"/>
              </w:rPr>
              <w:t>3</w:t>
            </w:r>
          </w:p>
        </w:tc>
      </w:tr>
      <w:tr w:rsidR="00E70A23" w:rsidRPr="00320B33" w:rsidTr="00BF103D">
        <w:trPr>
          <w:trHeight w:val="239"/>
        </w:trPr>
        <w:tc>
          <w:tcPr>
            <w:tcW w:w="72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0A23" w:rsidRPr="00320B33" w:rsidRDefault="00E70A23" w:rsidP="00BF103D">
            <w:pPr>
              <w:pStyle w:val="aff5"/>
              <w:spacing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320B33" w:rsidRDefault="00E70A23" w:rsidP="00BF103D">
            <w:pPr>
              <w:pStyle w:val="aff5"/>
              <w:spacing w:line="240" w:lineRule="exact"/>
              <w:ind w:left="35"/>
              <w:jc w:val="left"/>
              <w:rPr>
                <w:rFonts w:ascii="Times New Roman" w:hAnsi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320B33" w:rsidRDefault="00E70A23" w:rsidP="00BF103D">
            <w:pPr>
              <w:pStyle w:val="aff6"/>
              <w:spacing w:line="240" w:lineRule="exact"/>
              <w:rPr>
                <w:rFonts w:ascii="Times New Roman" w:hAnsi="Times New Roman"/>
              </w:rPr>
            </w:pPr>
            <w:r w:rsidRPr="00320B33">
              <w:rPr>
                <w:rFonts w:ascii="Times New Roman" w:hAnsi="Times New Roman"/>
              </w:rPr>
              <w:t>свыше года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A23" w:rsidRPr="00320B33" w:rsidRDefault="00E70A23" w:rsidP="00BF103D">
            <w:pPr>
              <w:pStyle w:val="aff5"/>
              <w:spacing w:line="240" w:lineRule="exact"/>
              <w:jc w:val="center"/>
              <w:rPr>
                <w:rFonts w:ascii="Times New Roman" w:hAnsi="Times New Roman"/>
              </w:rPr>
            </w:pPr>
            <w:r w:rsidRPr="00320B33">
              <w:rPr>
                <w:rFonts w:ascii="Times New Roman" w:hAnsi="Times New Roman"/>
              </w:rPr>
              <w:t>6</w:t>
            </w:r>
          </w:p>
        </w:tc>
      </w:tr>
      <w:tr w:rsidR="00E70A23" w:rsidRPr="00320B33" w:rsidTr="00BF103D">
        <w:trPr>
          <w:trHeight w:val="278"/>
        </w:trPr>
        <w:tc>
          <w:tcPr>
            <w:tcW w:w="72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0A23" w:rsidRPr="00320B33" w:rsidRDefault="00E70A23" w:rsidP="00BF103D">
            <w:pPr>
              <w:pStyle w:val="aff5"/>
              <w:spacing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320B33">
              <w:rPr>
                <w:rFonts w:ascii="Times New Roman" w:hAnsi="Times New Roman"/>
              </w:rPr>
              <w:t>3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A23" w:rsidRPr="00320B33" w:rsidRDefault="00E70A23" w:rsidP="00BF103D">
            <w:pPr>
              <w:pStyle w:val="aff6"/>
              <w:spacing w:line="240" w:lineRule="exact"/>
              <w:ind w:left="35"/>
              <w:rPr>
                <w:rFonts w:ascii="Times New Roman" w:hAnsi="Times New Roman"/>
              </w:rPr>
            </w:pPr>
            <w:r w:rsidRPr="00320B33">
              <w:rPr>
                <w:rFonts w:ascii="Times New Roman" w:hAnsi="Times New Roman"/>
              </w:rPr>
              <w:t>Тренировочный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320B33" w:rsidRDefault="00E70A23" w:rsidP="00BF103D">
            <w:pPr>
              <w:pStyle w:val="aff6"/>
              <w:spacing w:line="240" w:lineRule="exact"/>
              <w:rPr>
                <w:rFonts w:ascii="Times New Roman" w:hAnsi="Times New Roman"/>
              </w:rPr>
            </w:pPr>
            <w:r w:rsidRPr="00320B33">
              <w:rPr>
                <w:rFonts w:ascii="Times New Roman" w:hAnsi="Times New Roman"/>
              </w:rPr>
              <w:t>до двух лет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A23" w:rsidRPr="00320B33" w:rsidRDefault="00E70A23" w:rsidP="00BF103D">
            <w:pPr>
              <w:pStyle w:val="aff5"/>
              <w:spacing w:line="240" w:lineRule="exact"/>
              <w:jc w:val="center"/>
              <w:rPr>
                <w:rFonts w:ascii="Times New Roman" w:hAnsi="Times New Roman"/>
              </w:rPr>
            </w:pPr>
            <w:r w:rsidRPr="00320B33">
              <w:rPr>
                <w:rFonts w:ascii="Times New Roman" w:hAnsi="Times New Roman"/>
              </w:rPr>
              <w:t>9</w:t>
            </w:r>
          </w:p>
        </w:tc>
      </w:tr>
      <w:tr w:rsidR="00E70A23" w:rsidRPr="00320B33" w:rsidTr="00BF103D">
        <w:trPr>
          <w:trHeight w:val="126"/>
        </w:trPr>
        <w:tc>
          <w:tcPr>
            <w:tcW w:w="72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0A23" w:rsidRPr="00320B33" w:rsidRDefault="00E70A23" w:rsidP="00BF103D">
            <w:pPr>
              <w:pStyle w:val="aff5"/>
              <w:spacing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320B33" w:rsidRDefault="00E70A23" w:rsidP="00BF103D">
            <w:pPr>
              <w:pStyle w:val="aff5"/>
              <w:spacing w:line="240" w:lineRule="exact"/>
              <w:ind w:left="35"/>
              <w:jc w:val="left"/>
              <w:rPr>
                <w:rFonts w:ascii="Times New Roman" w:hAnsi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320B33" w:rsidRDefault="00E70A23" w:rsidP="00BF103D">
            <w:pPr>
              <w:pStyle w:val="aff6"/>
              <w:spacing w:line="240" w:lineRule="exact"/>
              <w:rPr>
                <w:rFonts w:ascii="Times New Roman" w:hAnsi="Times New Roman"/>
              </w:rPr>
            </w:pPr>
            <w:r w:rsidRPr="00320B33">
              <w:rPr>
                <w:rFonts w:ascii="Times New Roman" w:hAnsi="Times New Roman"/>
              </w:rPr>
              <w:t>свыше двух лет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A23" w:rsidRPr="00320B33" w:rsidRDefault="00E70A23" w:rsidP="00BF103D">
            <w:pPr>
              <w:pStyle w:val="aff5"/>
              <w:spacing w:line="240" w:lineRule="exact"/>
              <w:jc w:val="center"/>
              <w:rPr>
                <w:rFonts w:ascii="Times New Roman" w:hAnsi="Times New Roman"/>
              </w:rPr>
            </w:pPr>
            <w:r w:rsidRPr="00320B33">
              <w:rPr>
                <w:rFonts w:ascii="Times New Roman" w:hAnsi="Times New Roman"/>
              </w:rPr>
              <w:t>15</w:t>
            </w:r>
          </w:p>
        </w:tc>
      </w:tr>
      <w:tr w:rsidR="00E70A23" w:rsidRPr="00320B33" w:rsidTr="00BF103D">
        <w:trPr>
          <w:trHeight w:val="59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320B33" w:rsidRDefault="00E70A23" w:rsidP="00BF103D">
            <w:pPr>
              <w:pStyle w:val="aff5"/>
              <w:spacing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320B33">
              <w:rPr>
                <w:rFonts w:ascii="Times New Roman" w:hAnsi="Times New Roman"/>
              </w:rPr>
              <w:t>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320B33" w:rsidRDefault="00E70A23" w:rsidP="00BF103D">
            <w:pPr>
              <w:pStyle w:val="aff6"/>
              <w:spacing w:line="240" w:lineRule="exact"/>
              <w:ind w:left="35"/>
              <w:rPr>
                <w:rFonts w:ascii="Times New Roman" w:hAnsi="Times New Roman"/>
              </w:rPr>
            </w:pPr>
            <w:r w:rsidRPr="00320B33">
              <w:rPr>
                <w:rFonts w:ascii="Times New Roman" w:hAnsi="Times New Roman"/>
              </w:rPr>
              <w:t>Совершенствования спортивного мастерства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23" w:rsidRPr="00320B33" w:rsidRDefault="00E70A23" w:rsidP="00BF103D">
            <w:pPr>
              <w:pStyle w:val="aff6"/>
              <w:spacing w:line="240" w:lineRule="exact"/>
              <w:rPr>
                <w:rFonts w:ascii="Times New Roman" w:hAnsi="Times New Roman"/>
              </w:rPr>
            </w:pPr>
            <w:r w:rsidRPr="00320B33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</w:tcBorders>
          </w:tcPr>
          <w:p w:rsidR="00E70A23" w:rsidRPr="00320B33" w:rsidRDefault="00E70A23" w:rsidP="00BF103D">
            <w:pPr>
              <w:pStyle w:val="aff5"/>
              <w:spacing w:line="240" w:lineRule="exact"/>
              <w:jc w:val="center"/>
              <w:rPr>
                <w:rFonts w:ascii="Times New Roman" w:hAnsi="Times New Roman"/>
              </w:rPr>
            </w:pPr>
            <w:r w:rsidRPr="00320B33">
              <w:rPr>
                <w:rFonts w:ascii="Times New Roman" w:hAnsi="Times New Roman"/>
              </w:rPr>
              <w:t>24</w:t>
            </w:r>
          </w:p>
        </w:tc>
      </w:tr>
      <w:tr w:rsidR="00E70A23" w:rsidRPr="00320B33" w:rsidTr="00BF103D">
        <w:trPr>
          <w:trHeight w:val="540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320B33" w:rsidRDefault="00E70A23" w:rsidP="00BF103D">
            <w:pPr>
              <w:pStyle w:val="aff5"/>
              <w:spacing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320B33">
              <w:rPr>
                <w:rFonts w:ascii="Times New Roman" w:hAnsi="Times New Roman"/>
              </w:rPr>
              <w:t>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320B33" w:rsidRDefault="00E70A23" w:rsidP="00BF103D">
            <w:pPr>
              <w:pStyle w:val="aff6"/>
              <w:spacing w:line="240" w:lineRule="exact"/>
              <w:ind w:left="35"/>
              <w:rPr>
                <w:rFonts w:ascii="Times New Roman" w:hAnsi="Times New Roman"/>
              </w:rPr>
            </w:pPr>
            <w:r w:rsidRPr="00320B33">
              <w:rPr>
                <w:rFonts w:ascii="Times New Roman" w:hAnsi="Times New Roman"/>
              </w:rPr>
              <w:t>Высшего спортивного мастерства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320B33" w:rsidRDefault="00E70A23" w:rsidP="00BF103D">
            <w:pPr>
              <w:pStyle w:val="aff6"/>
              <w:spacing w:line="240" w:lineRule="exact"/>
              <w:rPr>
                <w:rFonts w:ascii="Times New Roman" w:hAnsi="Times New Roman"/>
              </w:rPr>
            </w:pPr>
            <w:r w:rsidRPr="00320B33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A23" w:rsidRPr="00320B33" w:rsidRDefault="00E70A23" w:rsidP="00BF103D">
            <w:pPr>
              <w:pStyle w:val="aff6"/>
              <w:spacing w:line="240" w:lineRule="exact"/>
              <w:jc w:val="center"/>
              <w:rPr>
                <w:rFonts w:ascii="Times New Roman" w:hAnsi="Times New Roman"/>
              </w:rPr>
            </w:pPr>
            <w:r w:rsidRPr="00320B33">
              <w:rPr>
                <w:rFonts w:ascii="Times New Roman" w:hAnsi="Times New Roman"/>
              </w:rPr>
              <w:t>39</w:t>
            </w:r>
          </w:p>
        </w:tc>
      </w:tr>
    </w:tbl>
    <w:p w:rsidR="00E70A23" w:rsidRPr="00C3569A" w:rsidRDefault="00E70A23" w:rsidP="00E70A23">
      <w:pPr>
        <w:jc w:val="both"/>
        <w:rPr>
          <w:color w:val="FF0000"/>
          <w:sz w:val="28"/>
          <w:szCs w:val="28"/>
        </w:rPr>
      </w:pPr>
      <w:bookmarkStart w:id="5" w:name="sub_10222"/>
    </w:p>
    <w:p w:rsidR="00E70A23" w:rsidRPr="00CC341B" w:rsidRDefault="00E70A23" w:rsidP="00E70A23">
      <w:pPr>
        <w:ind w:firstLine="709"/>
        <w:jc w:val="both"/>
        <w:rPr>
          <w:sz w:val="28"/>
          <w:szCs w:val="28"/>
        </w:rPr>
      </w:pPr>
      <w:r w:rsidRPr="00CC341B">
        <w:rPr>
          <w:sz w:val="28"/>
          <w:szCs w:val="28"/>
        </w:rPr>
        <w:lastRenderedPageBreak/>
        <w:t xml:space="preserve">Виды спорта распределяются по группам в соответствии с: </w:t>
      </w:r>
    </w:p>
    <w:p w:rsidR="00E70A23" w:rsidRPr="00CC341B" w:rsidRDefault="00523A50" w:rsidP="00E70A23">
      <w:pPr>
        <w:ind w:firstLine="709"/>
        <w:jc w:val="both"/>
      </w:pPr>
      <w:r>
        <w:rPr>
          <w:sz w:val="28"/>
          <w:szCs w:val="28"/>
        </w:rPr>
        <w:t xml:space="preserve">- </w:t>
      </w:r>
      <w:r w:rsidR="00E70A23" w:rsidRPr="00CC341B">
        <w:rPr>
          <w:sz w:val="28"/>
          <w:szCs w:val="28"/>
        </w:rPr>
        <w:t>всероссийским реестром видов спорта</w:t>
      </w:r>
      <w:r w:rsidR="00E70A23" w:rsidRPr="00CC341B">
        <w:t xml:space="preserve">; </w:t>
      </w:r>
    </w:p>
    <w:p w:rsidR="00E70A23" w:rsidRPr="00CC341B" w:rsidRDefault="00523A50" w:rsidP="00E70A23">
      <w:pPr>
        <w:ind w:firstLine="709"/>
        <w:jc w:val="both"/>
      </w:pPr>
      <w:r>
        <w:rPr>
          <w:sz w:val="28"/>
          <w:szCs w:val="28"/>
        </w:rPr>
        <w:t xml:space="preserve">- </w:t>
      </w:r>
      <w:r w:rsidR="00E70A23" w:rsidRPr="00CC341B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="00E70A23" w:rsidRPr="00CC341B">
        <w:rPr>
          <w:sz w:val="28"/>
          <w:szCs w:val="28"/>
        </w:rPr>
        <w:t xml:space="preserve"> Министерства спорта Российской Федерации № 399 от 24.04.2018</w:t>
      </w:r>
      <w:r w:rsidR="00E70A23" w:rsidRPr="00CC341B">
        <w:t xml:space="preserve"> «ОБ УТВЕРЖДЕНИИ ПЕРЕЧНЯ БАЗОВЫХ ВИДОВ СПОРТА НА 2018 - 2022 ГОДЫ».</w:t>
      </w:r>
    </w:p>
    <w:p w:rsidR="00E70A23" w:rsidRPr="00CC341B" w:rsidRDefault="00E70A23" w:rsidP="00E70A23">
      <w:pPr>
        <w:ind w:firstLine="708"/>
        <w:jc w:val="both"/>
        <w:rPr>
          <w:sz w:val="28"/>
          <w:szCs w:val="28"/>
        </w:rPr>
      </w:pPr>
      <w:r w:rsidRPr="00CC341B">
        <w:rPr>
          <w:sz w:val="28"/>
          <w:szCs w:val="28"/>
        </w:rPr>
        <w:t>Множитель, применяемый к расчетному нормативу за подготовку одного занимающегося, в зависимости от вида спорта (спортивной дисциплины) равен 1, кроме видов спорта, указанных ниже:</w:t>
      </w:r>
    </w:p>
    <w:p w:rsidR="00E70A23" w:rsidRPr="00CC341B" w:rsidRDefault="00E70A23" w:rsidP="00E70A23">
      <w:pPr>
        <w:ind w:firstLine="708"/>
        <w:rPr>
          <w:sz w:val="28"/>
          <w:szCs w:val="28"/>
        </w:rPr>
      </w:pPr>
      <w:r w:rsidRPr="00CC341B">
        <w:rPr>
          <w:sz w:val="28"/>
          <w:szCs w:val="28"/>
        </w:rPr>
        <w:t>а) базовые виды спорта (кроме командных игровых) – 1,1;</w:t>
      </w:r>
    </w:p>
    <w:p w:rsidR="00E70A23" w:rsidRPr="00CC341B" w:rsidRDefault="00E70A23" w:rsidP="00E70A23">
      <w:pPr>
        <w:ind w:firstLine="708"/>
        <w:rPr>
          <w:sz w:val="28"/>
          <w:szCs w:val="28"/>
        </w:rPr>
      </w:pPr>
      <w:r w:rsidRPr="00CC341B">
        <w:rPr>
          <w:sz w:val="28"/>
          <w:szCs w:val="28"/>
        </w:rPr>
        <w:t>б) командные игровые виды спорта, являющиеся базовыми – 0,9;</w:t>
      </w:r>
    </w:p>
    <w:p w:rsidR="00E70A23" w:rsidRPr="00CC341B" w:rsidRDefault="00E70A23" w:rsidP="00E70A23">
      <w:pPr>
        <w:ind w:firstLine="708"/>
        <w:rPr>
          <w:sz w:val="28"/>
          <w:szCs w:val="28"/>
        </w:rPr>
      </w:pPr>
      <w:r w:rsidRPr="00CC341B">
        <w:rPr>
          <w:sz w:val="28"/>
          <w:szCs w:val="28"/>
        </w:rPr>
        <w:t>в) командные игровые виды спорта, не являющиеся базовыми – 0,8;</w:t>
      </w:r>
    </w:p>
    <w:p w:rsidR="00E70A23" w:rsidRPr="00CC341B" w:rsidRDefault="00E70A23" w:rsidP="00E70A23">
      <w:pPr>
        <w:ind w:firstLine="708"/>
        <w:jc w:val="both"/>
        <w:rPr>
          <w:sz w:val="28"/>
          <w:szCs w:val="28"/>
        </w:rPr>
      </w:pPr>
      <w:r w:rsidRPr="00CC341B">
        <w:rPr>
          <w:sz w:val="28"/>
          <w:szCs w:val="28"/>
        </w:rPr>
        <w:t>г) виды спорта (спортивные дисциплины) с недостаточно высоким уровнем соревновательной конкуренции в субъекте Российской Федерации от 0,8-0,5.</w:t>
      </w:r>
    </w:p>
    <w:p w:rsidR="00E70A23" w:rsidRPr="007A456A" w:rsidRDefault="00E70A23" w:rsidP="00E70A23">
      <w:pPr>
        <w:ind w:firstLine="708"/>
        <w:jc w:val="both"/>
        <w:rPr>
          <w:sz w:val="28"/>
          <w:szCs w:val="28"/>
        </w:rPr>
      </w:pPr>
      <w:r w:rsidRPr="007A456A">
        <w:rPr>
          <w:sz w:val="28"/>
          <w:szCs w:val="28"/>
        </w:rPr>
        <w:t>Уровень соревновательной конкуренции рекомендуется определять по одному или нескольким показателям:</w:t>
      </w:r>
    </w:p>
    <w:p w:rsidR="00E70A23" w:rsidRPr="007A456A" w:rsidRDefault="00E70A23" w:rsidP="00E70A23">
      <w:pPr>
        <w:ind w:firstLine="708"/>
        <w:jc w:val="both"/>
        <w:rPr>
          <w:sz w:val="28"/>
          <w:szCs w:val="28"/>
        </w:rPr>
      </w:pPr>
      <w:r w:rsidRPr="007A456A">
        <w:rPr>
          <w:sz w:val="28"/>
          <w:szCs w:val="28"/>
        </w:rPr>
        <w:t>отсутствие более двух лет краевого чемпионата (первенства) по данному виду спорта (спортивной дисциплине);</w:t>
      </w:r>
    </w:p>
    <w:p w:rsidR="00E70A23" w:rsidRPr="007A456A" w:rsidRDefault="00E70A23" w:rsidP="00E70A23">
      <w:pPr>
        <w:ind w:firstLine="708"/>
        <w:jc w:val="both"/>
        <w:rPr>
          <w:sz w:val="28"/>
          <w:szCs w:val="28"/>
        </w:rPr>
      </w:pPr>
      <w:r w:rsidRPr="007A456A">
        <w:rPr>
          <w:sz w:val="28"/>
          <w:szCs w:val="28"/>
        </w:rPr>
        <w:t>недостаточное количество участников в проводимых официальных спортивных соревнованиях на муниципальном или межмуниципальном уровнях для выполнения спортивных разрядов по данному виду спорта, (спортивной дисциплине);</w:t>
      </w:r>
    </w:p>
    <w:p w:rsidR="00E70A23" w:rsidRPr="007A456A" w:rsidRDefault="00E70A23" w:rsidP="00E70A23">
      <w:pPr>
        <w:ind w:firstLine="708"/>
        <w:jc w:val="both"/>
        <w:rPr>
          <w:sz w:val="28"/>
          <w:szCs w:val="28"/>
        </w:rPr>
      </w:pPr>
      <w:r w:rsidRPr="007A456A">
        <w:rPr>
          <w:sz w:val="28"/>
          <w:szCs w:val="28"/>
        </w:rPr>
        <w:t>невыполнение нормативов выше второго спортивного разряда по виду спорта (спортивной дисциплине) в течение трех лет на официальных спортивных соревнованиях муниципального и (или) краевого уровней.</w:t>
      </w:r>
    </w:p>
    <w:p w:rsidR="00E70A23" w:rsidRPr="005E34D6" w:rsidRDefault="00E70A23" w:rsidP="00E70A23">
      <w:pPr>
        <w:ind w:firstLine="709"/>
        <w:jc w:val="both"/>
        <w:rPr>
          <w:sz w:val="28"/>
          <w:szCs w:val="28"/>
        </w:rPr>
      </w:pPr>
      <w:r w:rsidRPr="005E34D6">
        <w:rPr>
          <w:sz w:val="28"/>
          <w:szCs w:val="28"/>
        </w:rPr>
        <w:t xml:space="preserve">Возраст лиц, поступающих, а также уже занимающихся в учреждениях, осуществляющих спортивную подготовку, наполняемость спортивных групп и нормативы объемов тренировочной нагрузки определяются федеральными стандартами спортивной подготовки по видам спорта: </w:t>
      </w:r>
      <w:r w:rsidRPr="004F5C51">
        <w:rPr>
          <w:sz w:val="28"/>
          <w:szCs w:val="28"/>
          <w:u w:val="single"/>
        </w:rPr>
        <w:t xml:space="preserve">приказом </w:t>
      </w:r>
      <w:r w:rsidRPr="00523A50">
        <w:rPr>
          <w:rStyle w:val="blk"/>
          <w:sz w:val="28"/>
          <w:szCs w:val="28"/>
        </w:rPr>
        <w:t>Министерства спорта РФ от 27.03.2013 №149  «Об утверждении Федерального стандарта спортивной подготовки по виду спорта хоккей»</w:t>
      </w:r>
      <w:r w:rsidRPr="00523A50">
        <w:rPr>
          <w:sz w:val="28"/>
          <w:szCs w:val="28"/>
        </w:rPr>
        <w:t xml:space="preserve"> и </w:t>
      </w:r>
      <w:hyperlink r:id="rId11" w:anchor="dst100010" w:history="1">
        <w:r w:rsidRPr="00523A50">
          <w:rPr>
            <w:rStyle w:val="aff4"/>
            <w:color w:val="auto"/>
            <w:sz w:val="28"/>
            <w:szCs w:val="28"/>
            <w:u w:val="none"/>
          </w:rPr>
          <w:t xml:space="preserve"> приказ</w:t>
        </w:r>
      </w:hyperlink>
      <w:r w:rsidRPr="00523A50">
        <w:rPr>
          <w:rStyle w:val="blk"/>
          <w:sz w:val="28"/>
          <w:szCs w:val="28"/>
        </w:rPr>
        <w:t>ом Министерства спорта РФ</w:t>
      </w:r>
      <w:r w:rsidRPr="00523A50">
        <w:rPr>
          <w:sz w:val="28"/>
          <w:szCs w:val="28"/>
        </w:rPr>
        <w:t xml:space="preserve"> от 19.01.2018 № 26 </w:t>
      </w:r>
      <w:r w:rsidRPr="00523A50">
        <w:rPr>
          <w:rStyle w:val="blk"/>
          <w:sz w:val="28"/>
          <w:szCs w:val="28"/>
        </w:rPr>
        <w:t xml:space="preserve">«Об утверждении Федерального стандарта спортивной подготовки по виду спорта лыжные гонки» </w:t>
      </w:r>
      <w:r w:rsidRPr="00523A50">
        <w:rPr>
          <w:sz w:val="28"/>
          <w:szCs w:val="28"/>
        </w:rPr>
        <w:t>в том</w:t>
      </w:r>
      <w:r w:rsidRPr="005E34D6">
        <w:rPr>
          <w:sz w:val="28"/>
          <w:szCs w:val="28"/>
        </w:rPr>
        <w:t xml:space="preserve"> числе по программам спортивно-оздоровительной работы с различными группами населения определяется в соответст</w:t>
      </w:r>
      <w:r w:rsidR="00DE3A1D">
        <w:rPr>
          <w:sz w:val="28"/>
          <w:szCs w:val="28"/>
        </w:rPr>
        <w:t>вии с таблицей №1</w:t>
      </w:r>
      <w:r w:rsidRPr="005E34D6">
        <w:rPr>
          <w:sz w:val="28"/>
          <w:szCs w:val="28"/>
        </w:rPr>
        <w:t xml:space="preserve">. </w:t>
      </w:r>
    </w:p>
    <w:p w:rsidR="00E70A23" w:rsidRDefault="00E70A23" w:rsidP="00E70A23">
      <w:pPr>
        <w:jc w:val="right"/>
        <w:rPr>
          <w:rStyle w:val="aff7"/>
          <w:b w:val="0"/>
        </w:rPr>
      </w:pPr>
    </w:p>
    <w:p w:rsidR="00523A50" w:rsidRDefault="00523A50" w:rsidP="00E70A23">
      <w:pPr>
        <w:jc w:val="right"/>
        <w:rPr>
          <w:rStyle w:val="aff7"/>
          <w:b w:val="0"/>
        </w:rPr>
      </w:pPr>
    </w:p>
    <w:p w:rsidR="001A7CD2" w:rsidRDefault="001A7CD2" w:rsidP="00DC0569">
      <w:pPr>
        <w:rPr>
          <w:rStyle w:val="aff7"/>
          <w:b w:val="0"/>
        </w:rPr>
        <w:sectPr w:rsidR="001A7CD2" w:rsidSect="00507376">
          <w:headerReference w:type="default" r:id="rId12"/>
          <w:pgSz w:w="11906" w:h="16838"/>
          <w:pgMar w:top="737" w:right="851" w:bottom="1134" w:left="1701" w:header="709" w:footer="709" w:gutter="0"/>
          <w:cols w:space="720"/>
          <w:titlePg/>
          <w:docGrid w:linePitch="326"/>
        </w:sectPr>
      </w:pPr>
    </w:p>
    <w:p w:rsidR="00E70A23" w:rsidRPr="005E34D6" w:rsidRDefault="003B1B02" w:rsidP="00DC0569">
      <w:pPr>
        <w:jc w:val="right"/>
        <w:rPr>
          <w:rStyle w:val="aff7"/>
          <w:b w:val="0"/>
        </w:rPr>
      </w:pPr>
      <w:r>
        <w:rPr>
          <w:rStyle w:val="aff7"/>
          <w:b w:val="0"/>
        </w:rPr>
        <w:lastRenderedPageBreak/>
        <w:t>Таблица 1</w:t>
      </w:r>
    </w:p>
    <w:p w:rsidR="00E70A23" w:rsidRPr="005E34D6" w:rsidRDefault="00E70A23" w:rsidP="00E70A23">
      <w:pPr>
        <w:ind w:firstLine="709"/>
        <w:jc w:val="both"/>
        <w:rPr>
          <w:sz w:val="28"/>
          <w:szCs w:val="28"/>
        </w:rPr>
      </w:pPr>
    </w:p>
    <w:p w:rsidR="00E70A23" w:rsidRPr="005E34D6" w:rsidRDefault="00E70A23" w:rsidP="00E70A23">
      <w:pPr>
        <w:jc w:val="center"/>
      </w:pPr>
      <w:r w:rsidRPr="005E34D6">
        <w:t>Наполняемость групп</w:t>
      </w:r>
    </w:p>
    <w:p w:rsidR="00E70A23" w:rsidRPr="005E34D6" w:rsidRDefault="00E70A23" w:rsidP="00E70A23">
      <w:pPr>
        <w:jc w:val="center"/>
      </w:pPr>
      <w:r w:rsidRPr="005E34D6">
        <w:t>лиц, проходивших спортивную подготовку в группах на этапах спортивной подготовки</w:t>
      </w:r>
    </w:p>
    <w:p w:rsidR="00E70A23" w:rsidRPr="005E34D6" w:rsidRDefault="00E70A23" w:rsidP="00E70A23">
      <w:pPr>
        <w:jc w:val="center"/>
      </w:pPr>
      <w:r w:rsidRPr="005E34D6">
        <w:t>и нормативы объемов тренировочной нагрузки</w:t>
      </w:r>
    </w:p>
    <w:p w:rsidR="00E70A23" w:rsidRPr="005E34D6" w:rsidRDefault="00E70A23" w:rsidP="00E70A23">
      <w:pPr>
        <w:jc w:val="both"/>
        <w:rPr>
          <w:sz w:val="28"/>
          <w:szCs w:val="28"/>
        </w:rPr>
      </w:pPr>
    </w:p>
    <w:p w:rsidR="00E70A23" w:rsidRPr="005E34D6" w:rsidRDefault="00E70A23" w:rsidP="00E70A23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25"/>
        <w:gridCol w:w="1054"/>
        <w:gridCol w:w="428"/>
        <w:gridCol w:w="428"/>
        <w:gridCol w:w="428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DC0569" w:rsidRPr="00B415AE" w:rsidTr="00BF103D">
        <w:tc>
          <w:tcPr>
            <w:tcW w:w="1941" w:type="dxa"/>
          </w:tcPr>
          <w:p w:rsidR="00DC0569" w:rsidRPr="00B415AE" w:rsidRDefault="00DC0569" w:rsidP="00BF103D"/>
        </w:tc>
        <w:tc>
          <w:tcPr>
            <w:tcW w:w="1175" w:type="dxa"/>
          </w:tcPr>
          <w:p w:rsidR="00DC0569" w:rsidRPr="00B415AE" w:rsidRDefault="00DC0569" w:rsidP="00BF103D">
            <w:r w:rsidRPr="00B415AE">
              <w:t>Продолжи-тельность этапа в годах</w:t>
            </w:r>
          </w:p>
        </w:tc>
        <w:tc>
          <w:tcPr>
            <w:tcW w:w="3059" w:type="dxa"/>
            <w:gridSpan w:val="7"/>
          </w:tcPr>
          <w:p w:rsidR="00DC0569" w:rsidRPr="00B415AE" w:rsidRDefault="00DC0569" w:rsidP="00BF103D">
            <w:r w:rsidRPr="00B415AE">
              <w:t>Количество часов</w:t>
            </w:r>
          </w:p>
          <w:p w:rsidR="00DC0569" w:rsidRPr="00B415AE" w:rsidRDefault="00DC0569" w:rsidP="00BF103D">
            <w:r w:rsidRPr="00B415AE">
              <w:t xml:space="preserve"> в неделю</w:t>
            </w:r>
          </w:p>
        </w:tc>
        <w:tc>
          <w:tcPr>
            <w:tcW w:w="0" w:type="auto"/>
            <w:gridSpan w:val="7"/>
          </w:tcPr>
          <w:p w:rsidR="00DC0569" w:rsidRPr="00B415AE" w:rsidRDefault="00DC0569" w:rsidP="00BF103D">
            <w:r w:rsidRPr="00B415AE">
              <w:t xml:space="preserve">Минимальная </w:t>
            </w:r>
          </w:p>
          <w:p w:rsidR="00DC0569" w:rsidRPr="00B415AE" w:rsidRDefault="00DC0569" w:rsidP="00BF103D">
            <w:r w:rsidRPr="00B415AE">
              <w:t>наполняемость групп</w:t>
            </w:r>
          </w:p>
          <w:p w:rsidR="00DC0569" w:rsidRPr="00B415AE" w:rsidRDefault="00DC0569" w:rsidP="00BF103D">
            <w:r w:rsidRPr="00B415AE">
              <w:t>(человек)</w:t>
            </w:r>
          </w:p>
        </w:tc>
        <w:tc>
          <w:tcPr>
            <w:tcW w:w="3059" w:type="dxa"/>
            <w:gridSpan w:val="7"/>
          </w:tcPr>
          <w:p w:rsidR="00DC0569" w:rsidRPr="00B415AE" w:rsidRDefault="00DC0569" w:rsidP="00BF103D">
            <w:r w:rsidRPr="00B415AE">
              <w:t xml:space="preserve">Максимальная </w:t>
            </w:r>
          </w:p>
          <w:p w:rsidR="00DC0569" w:rsidRPr="00B415AE" w:rsidRDefault="00DC0569" w:rsidP="00BF103D">
            <w:r w:rsidRPr="00B415AE">
              <w:t>наполняемость групп</w:t>
            </w:r>
          </w:p>
          <w:p w:rsidR="00DC0569" w:rsidRPr="00B415AE" w:rsidRDefault="00DC0569" w:rsidP="00BF103D">
            <w:r w:rsidRPr="00B415AE">
              <w:t>(человек)</w:t>
            </w:r>
          </w:p>
        </w:tc>
        <w:tc>
          <w:tcPr>
            <w:tcW w:w="0" w:type="auto"/>
            <w:gridSpan w:val="7"/>
          </w:tcPr>
          <w:p w:rsidR="00DC0569" w:rsidRPr="00B415AE" w:rsidRDefault="00DC0569" w:rsidP="00BF103D">
            <w:r w:rsidRPr="00B415AE">
              <w:t>Минимальный возраст для зачисления в группы</w:t>
            </w:r>
          </w:p>
          <w:p w:rsidR="00DC0569" w:rsidRPr="00B415AE" w:rsidRDefault="00DC0569" w:rsidP="00BF103D">
            <w:r w:rsidRPr="00B415AE">
              <w:t>(лет)</w:t>
            </w:r>
          </w:p>
        </w:tc>
      </w:tr>
      <w:tr w:rsidR="00DC0569" w:rsidRPr="00B415AE" w:rsidTr="00BF103D">
        <w:trPr>
          <w:cantSplit/>
          <w:trHeight w:val="1134"/>
        </w:trPr>
        <w:tc>
          <w:tcPr>
            <w:tcW w:w="1941" w:type="dxa"/>
          </w:tcPr>
          <w:p w:rsidR="00DC0569" w:rsidRPr="00B415AE" w:rsidRDefault="00DC0569" w:rsidP="00BF103D"/>
        </w:tc>
        <w:tc>
          <w:tcPr>
            <w:tcW w:w="1175" w:type="dxa"/>
          </w:tcPr>
          <w:p w:rsidR="00DC0569" w:rsidRPr="00B415AE" w:rsidRDefault="00DC0569" w:rsidP="00BF103D"/>
        </w:tc>
        <w:tc>
          <w:tcPr>
            <w:tcW w:w="437" w:type="dxa"/>
            <w:textDirection w:val="btLr"/>
          </w:tcPr>
          <w:p w:rsidR="00DC0569" w:rsidRPr="00B415AE" w:rsidRDefault="00DC0569" w:rsidP="00BF103D">
            <w:pPr>
              <w:ind w:left="113" w:right="113"/>
            </w:pPr>
            <w:r w:rsidRPr="00B415AE">
              <w:t>баскетбол</w:t>
            </w:r>
          </w:p>
        </w:tc>
        <w:tc>
          <w:tcPr>
            <w:tcW w:w="437" w:type="dxa"/>
            <w:textDirection w:val="btLr"/>
          </w:tcPr>
          <w:p w:rsidR="00DC0569" w:rsidRPr="00B415AE" w:rsidRDefault="00DC0569" w:rsidP="00BF103D">
            <w:pPr>
              <w:ind w:left="113" w:right="113"/>
            </w:pPr>
            <w:r w:rsidRPr="00B415AE">
              <w:t>волейбол</w:t>
            </w:r>
          </w:p>
        </w:tc>
        <w:tc>
          <w:tcPr>
            <w:tcW w:w="0" w:type="auto"/>
            <w:textDirection w:val="btLr"/>
          </w:tcPr>
          <w:p w:rsidR="00DC0569" w:rsidRPr="00B415AE" w:rsidRDefault="00DC0569" w:rsidP="00BF103D">
            <w:pPr>
              <w:ind w:left="113" w:right="113"/>
            </w:pPr>
            <w:r w:rsidRPr="00B415AE">
              <w:t>гиревой спорт</w:t>
            </w:r>
          </w:p>
        </w:tc>
        <w:tc>
          <w:tcPr>
            <w:tcW w:w="0" w:type="auto"/>
            <w:textDirection w:val="btLr"/>
          </w:tcPr>
          <w:p w:rsidR="00DC0569" w:rsidRPr="00B415AE" w:rsidRDefault="00DC0569" w:rsidP="00BF103D">
            <w:pPr>
              <w:ind w:left="113" w:right="113"/>
            </w:pPr>
            <w:r w:rsidRPr="00B415AE">
              <w:t>джиу - джитсу</w:t>
            </w:r>
          </w:p>
        </w:tc>
        <w:tc>
          <w:tcPr>
            <w:tcW w:w="0" w:type="auto"/>
            <w:textDirection w:val="btLr"/>
          </w:tcPr>
          <w:p w:rsidR="00DC0569" w:rsidRPr="00B415AE" w:rsidRDefault="00DC0569" w:rsidP="00BF103D">
            <w:pPr>
              <w:ind w:left="113" w:right="113"/>
            </w:pPr>
            <w:r w:rsidRPr="00B415AE">
              <w:t>легкая атлетика</w:t>
            </w:r>
          </w:p>
        </w:tc>
        <w:tc>
          <w:tcPr>
            <w:tcW w:w="0" w:type="auto"/>
            <w:textDirection w:val="btLr"/>
          </w:tcPr>
          <w:p w:rsidR="00DC0569" w:rsidRPr="00B415AE" w:rsidRDefault="00DC0569" w:rsidP="00BF103D">
            <w:pPr>
              <w:ind w:left="113" w:right="113"/>
            </w:pPr>
            <w:r w:rsidRPr="00B415AE">
              <w:t>лыжные гонки</w:t>
            </w:r>
          </w:p>
        </w:tc>
        <w:tc>
          <w:tcPr>
            <w:tcW w:w="0" w:type="auto"/>
            <w:textDirection w:val="btLr"/>
          </w:tcPr>
          <w:p w:rsidR="00DC0569" w:rsidRPr="00B415AE" w:rsidRDefault="00DC0569" w:rsidP="00BF103D">
            <w:pPr>
              <w:ind w:left="113" w:right="113"/>
            </w:pPr>
            <w:r w:rsidRPr="00B415AE">
              <w:t>футбол</w:t>
            </w:r>
          </w:p>
        </w:tc>
        <w:tc>
          <w:tcPr>
            <w:tcW w:w="0" w:type="auto"/>
            <w:textDirection w:val="btLr"/>
          </w:tcPr>
          <w:p w:rsidR="00DC0569" w:rsidRPr="00B415AE" w:rsidRDefault="00DC0569" w:rsidP="00BF103D">
            <w:pPr>
              <w:ind w:left="113" w:right="113"/>
            </w:pPr>
            <w:r w:rsidRPr="00B415AE">
              <w:t>баскетбол</w:t>
            </w:r>
          </w:p>
        </w:tc>
        <w:tc>
          <w:tcPr>
            <w:tcW w:w="0" w:type="auto"/>
            <w:textDirection w:val="btLr"/>
          </w:tcPr>
          <w:p w:rsidR="00DC0569" w:rsidRPr="00B415AE" w:rsidRDefault="00DC0569" w:rsidP="00BF103D">
            <w:pPr>
              <w:ind w:left="113" w:right="113"/>
            </w:pPr>
            <w:r w:rsidRPr="00B415AE">
              <w:t>волейбол</w:t>
            </w:r>
          </w:p>
        </w:tc>
        <w:tc>
          <w:tcPr>
            <w:tcW w:w="0" w:type="auto"/>
            <w:textDirection w:val="btLr"/>
          </w:tcPr>
          <w:p w:rsidR="00DC0569" w:rsidRPr="00B415AE" w:rsidRDefault="00DC0569" w:rsidP="00BF103D">
            <w:pPr>
              <w:ind w:left="113" w:right="113"/>
            </w:pPr>
            <w:r w:rsidRPr="00B415AE">
              <w:t>гиревой спорт</w:t>
            </w:r>
          </w:p>
        </w:tc>
        <w:tc>
          <w:tcPr>
            <w:tcW w:w="0" w:type="auto"/>
            <w:textDirection w:val="btLr"/>
          </w:tcPr>
          <w:p w:rsidR="00DC0569" w:rsidRPr="00B415AE" w:rsidRDefault="00DC0569" w:rsidP="00BF103D">
            <w:pPr>
              <w:ind w:left="113" w:right="113"/>
            </w:pPr>
            <w:r w:rsidRPr="00B415AE">
              <w:t>джиу - джитсу</w:t>
            </w:r>
          </w:p>
        </w:tc>
        <w:tc>
          <w:tcPr>
            <w:tcW w:w="0" w:type="auto"/>
            <w:textDirection w:val="btLr"/>
          </w:tcPr>
          <w:p w:rsidR="00DC0569" w:rsidRPr="00B415AE" w:rsidRDefault="00DC0569" w:rsidP="00BF103D">
            <w:pPr>
              <w:ind w:left="113" w:right="113"/>
            </w:pPr>
            <w:r w:rsidRPr="00B415AE">
              <w:t>легкая атлетика</w:t>
            </w:r>
          </w:p>
        </w:tc>
        <w:tc>
          <w:tcPr>
            <w:tcW w:w="0" w:type="auto"/>
            <w:textDirection w:val="btLr"/>
          </w:tcPr>
          <w:p w:rsidR="00DC0569" w:rsidRPr="00B415AE" w:rsidRDefault="00DC0569" w:rsidP="00BF103D">
            <w:pPr>
              <w:ind w:left="113" w:right="113"/>
            </w:pPr>
            <w:r w:rsidRPr="00B415AE">
              <w:t>лыжные гонки</w:t>
            </w:r>
          </w:p>
        </w:tc>
        <w:tc>
          <w:tcPr>
            <w:tcW w:w="0" w:type="auto"/>
            <w:textDirection w:val="btLr"/>
          </w:tcPr>
          <w:p w:rsidR="00DC0569" w:rsidRPr="00B415AE" w:rsidRDefault="00DC0569" w:rsidP="00BF103D">
            <w:pPr>
              <w:ind w:left="113" w:right="113"/>
            </w:pPr>
            <w:r w:rsidRPr="00B415AE">
              <w:t>футбол</w:t>
            </w:r>
          </w:p>
        </w:tc>
        <w:tc>
          <w:tcPr>
            <w:tcW w:w="437" w:type="dxa"/>
            <w:textDirection w:val="btLr"/>
          </w:tcPr>
          <w:p w:rsidR="00DC0569" w:rsidRPr="00B415AE" w:rsidRDefault="00DC0569" w:rsidP="00BF103D">
            <w:pPr>
              <w:ind w:left="113" w:right="113"/>
            </w:pPr>
            <w:r w:rsidRPr="00B415AE">
              <w:t>баскетбол</w:t>
            </w:r>
          </w:p>
        </w:tc>
        <w:tc>
          <w:tcPr>
            <w:tcW w:w="437" w:type="dxa"/>
            <w:textDirection w:val="btLr"/>
          </w:tcPr>
          <w:p w:rsidR="00DC0569" w:rsidRPr="00B415AE" w:rsidRDefault="00DC0569" w:rsidP="00BF103D">
            <w:pPr>
              <w:ind w:left="113" w:right="113"/>
            </w:pPr>
            <w:r w:rsidRPr="00B415AE">
              <w:t>волейбол</w:t>
            </w:r>
          </w:p>
        </w:tc>
        <w:tc>
          <w:tcPr>
            <w:tcW w:w="0" w:type="auto"/>
            <w:textDirection w:val="btLr"/>
          </w:tcPr>
          <w:p w:rsidR="00DC0569" w:rsidRPr="00B415AE" w:rsidRDefault="00DC0569" w:rsidP="00BF103D">
            <w:pPr>
              <w:ind w:left="113" w:right="113"/>
            </w:pPr>
            <w:r w:rsidRPr="00B415AE">
              <w:t>гиревой спорт</w:t>
            </w:r>
          </w:p>
        </w:tc>
        <w:tc>
          <w:tcPr>
            <w:tcW w:w="0" w:type="auto"/>
            <w:textDirection w:val="btLr"/>
          </w:tcPr>
          <w:p w:rsidR="00DC0569" w:rsidRPr="00B415AE" w:rsidRDefault="00DC0569" w:rsidP="00BF103D">
            <w:pPr>
              <w:ind w:left="113" w:right="113"/>
            </w:pPr>
            <w:r w:rsidRPr="00B415AE">
              <w:t>джиу - джитсу</w:t>
            </w:r>
          </w:p>
        </w:tc>
        <w:tc>
          <w:tcPr>
            <w:tcW w:w="0" w:type="auto"/>
            <w:textDirection w:val="btLr"/>
          </w:tcPr>
          <w:p w:rsidR="00DC0569" w:rsidRPr="00B415AE" w:rsidRDefault="00DC0569" w:rsidP="00BF103D">
            <w:pPr>
              <w:ind w:left="113" w:right="113"/>
            </w:pPr>
            <w:r w:rsidRPr="00B415AE">
              <w:t>легкая атлетика</w:t>
            </w:r>
          </w:p>
        </w:tc>
        <w:tc>
          <w:tcPr>
            <w:tcW w:w="0" w:type="auto"/>
            <w:textDirection w:val="btLr"/>
          </w:tcPr>
          <w:p w:rsidR="00DC0569" w:rsidRPr="00B415AE" w:rsidRDefault="00DC0569" w:rsidP="00BF103D">
            <w:pPr>
              <w:ind w:left="113" w:right="113"/>
            </w:pPr>
            <w:r w:rsidRPr="00B415AE">
              <w:t>лыжные гонки</w:t>
            </w:r>
          </w:p>
        </w:tc>
        <w:tc>
          <w:tcPr>
            <w:tcW w:w="0" w:type="auto"/>
            <w:textDirection w:val="btLr"/>
          </w:tcPr>
          <w:p w:rsidR="00DC0569" w:rsidRPr="00B415AE" w:rsidRDefault="00DC0569" w:rsidP="00BF103D">
            <w:pPr>
              <w:ind w:left="113" w:right="113"/>
            </w:pPr>
            <w:r w:rsidRPr="00B415AE">
              <w:t>футбол</w:t>
            </w:r>
          </w:p>
        </w:tc>
        <w:tc>
          <w:tcPr>
            <w:tcW w:w="0" w:type="auto"/>
            <w:textDirection w:val="btLr"/>
          </w:tcPr>
          <w:p w:rsidR="00DC0569" w:rsidRPr="00B415AE" w:rsidRDefault="00DC0569" w:rsidP="00BF103D">
            <w:pPr>
              <w:ind w:left="113" w:right="113"/>
            </w:pPr>
            <w:r w:rsidRPr="00B415AE">
              <w:t>баскетбол</w:t>
            </w:r>
          </w:p>
        </w:tc>
        <w:tc>
          <w:tcPr>
            <w:tcW w:w="0" w:type="auto"/>
            <w:textDirection w:val="btLr"/>
          </w:tcPr>
          <w:p w:rsidR="00DC0569" w:rsidRPr="00B415AE" w:rsidRDefault="00DC0569" w:rsidP="00BF103D">
            <w:pPr>
              <w:ind w:left="113" w:right="113"/>
            </w:pPr>
            <w:r w:rsidRPr="00B415AE">
              <w:t>волейбол</w:t>
            </w:r>
          </w:p>
        </w:tc>
        <w:tc>
          <w:tcPr>
            <w:tcW w:w="0" w:type="auto"/>
            <w:textDirection w:val="btLr"/>
          </w:tcPr>
          <w:p w:rsidR="00DC0569" w:rsidRPr="00B415AE" w:rsidRDefault="00DC0569" w:rsidP="00BF103D">
            <w:pPr>
              <w:ind w:left="113" w:right="113"/>
            </w:pPr>
            <w:r w:rsidRPr="00B415AE">
              <w:t>гиревой спорт</w:t>
            </w:r>
          </w:p>
        </w:tc>
        <w:tc>
          <w:tcPr>
            <w:tcW w:w="0" w:type="auto"/>
            <w:textDirection w:val="btLr"/>
          </w:tcPr>
          <w:p w:rsidR="00DC0569" w:rsidRPr="00B415AE" w:rsidRDefault="00DC0569" w:rsidP="00BF103D">
            <w:pPr>
              <w:ind w:left="113" w:right="113"/>
            </w:pPr>
            <w:r w:rsidRPr="00B415AE">
              <w:t>джиу - джитсу</w:t>
            </w:r>
          </w:p>
        </w:tc>
        <w:tc>
          <w:tcPr>
            <w:tcW w:w="0" w:type="auto"/>
            <w:textDirection w:val="btLr"/>
          </w:tcPr>
          <w:p w:rsidR="00DC0569" w:rsidRPr="00B415AE" w:rsidRDefault="00DC0569" w:rsidP="00BF103D">
            <w:pPr>
              <w:ind w:left="113" w:right="113"/>
            </w:pPr>
            <w:r w:rsidRPr="00B415AE">
              <w:t>легкая атлетика</w:t>
            </w:r>
          </w:p>
        </w:tc>
        <w:tc>
          <w:tcPr>
            <w:tcW w:w="0" w:type="auto"/>
            <w:textDirection w:val="btLr"/>
          </w:tcPr>
          <w:p w:rsidR="00DC0569" w:rsidRPr="00B415AE" w:rsidRDefault="00DC0569" w:rsidP="00BF103D">
            <w:pPr>
              <w:ind w:left="113" w:right="113"/>
            </w:pPr>
            <w:r w:rsidRPr="00B415AE">
              <w:t>лыжные гонки</w:t>
            </w:r>
          </w:p>
        </w:tc>
        <w:tc>
          <w:tcPr>
            <w:tcW w:w="0" w:type="auto"/>
            <w:textDirection w:val="btLr"/>
          </w:tcPr>
          <w:p w:rsidR="00DC0569" w:rsidRPr="00B415AE" w:rsidRDefault="00DC0569" w:rsidP="00BF103D">
            <w:pPr>
              <w:ind w:left="113" w:right="113"/>
            </w:pPr>
            <w:r w:rsidRPr="00B415AE">
              <w:t>футбол</w:t>
            </w:r>
          </w:p>
        </w:tc>
      </w:tr>
      <w:tr w:rsidR="00DC0569" w:rsidRPr="00B415AE" w:rsidTr="00BF103D">
        <w:tc>
          <w:tcPr>
            <w:tcW w:w="1941" w:type="dxa"/>
          </w:tcPr>
          <w:p w:rsidR="00DC0569" w:rsidRPr="00B415AE" w:rsidRDefault="00DC0569" w:rsidP="00BF103D">
            <w:r w:rsidRPr="00B415AE">
              <w:t xml:space="preserve">Спортивно – оздоровительный </w:t>
            </w:r>
          </w:p>
          <w:p w:rsidR="00DC0569" w:rsidRPr="00B415AE" w:rsidRDefault="00DC0569" w:rsidP="00BF103D">
            <w:r w:rsidRPr="00B415AE">
              <w:t>этап</w:t>
            </w:r>
          </w:p>
        </w:tc>
        <w:tc>
          <w:tcPr>
            <w:tcW w:w="1175" w:type="dxa"/>
          </w:tcPr>
          <w:p w:rsidR="00DC0569" w:rsidRPr="00B415AE" w:rsidRDefault="00DC0569" w:rsidP="00BF103D">
            <w:r w:rsidRPr="00B415AE">
              <w:t>Весь период</w:t>
            </w:r>
          </w:p>
        </w:tc>
        <w:tc>
          <w:tcPr>
            <w:tcW w:w="437" w:type="dxa"/>
          </w:tcPr>
          <w:p w:rsidR="00DC0569" w:rsidRPr="00B415AE" w:rsidRDefault="00DC0569" w:rsidP="00BF103D">
            <w:r>
              <w:t>6</w:t>
            </w:r>
          </w:p>
        </w:tc>
        <w:tc>
          <w:tcPr>
            <w:tcW w:w="437" w:type="dxa"/>
          </w:tcPr>
          <w:p w:rsidR="00DC0569" w:rsidRPr="00B415AE" w:rsidRDefault="00DC0569" w:rsidP="00BF103D">
            <w:r>
              <w:t>6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6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6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6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6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6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10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10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10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10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10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10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10</w:t>
            </w:r>
          </w:p>
        </w:tc>
        <w:tc>
          <w:tcPr>
            <w:tcW w:w="437" w:type="dxa"/>
          </w:tcPr>
          <w:p w:rsidR="00DC0569" w:rsidRPr="00B415AE" w:rsidRDefault="00DC0569" w:rsidP="00BF103D">
            <w:r>
              <w:t>15</w:t>
            </w:r>
          </w:p>
        </w:tc>
        <w:tc>
          <w:tcPr>
            <w:tcW w:w="437" w:type="dxa"/>
          </w:tcPr>
          <w:p w:rsidR="00DC0569" w:rsidRPr="00B415AE" w:rsidRDefault="00DC0569" w:rsidP="00BF103D">
            <w:r>
              <w:t>15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15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15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15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15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15</w:t>
            </w:r>
          </w:p>
        </w:tc>
        <w:tc>
          <w:tcPr>
            <w:tcW w:w="0" w:type="auto"/>
            <w:gridSpan w:val="7"/>
          </w:tcPr>
          <w:p w:rsidR="00DC0569" w:rsidRPr="00B415AE" w:rsidRDefault="00DC0569" w:rsidP="00BF103D">
            <w:r>
              <w:t>Без ограничений по возрасту</w:t>
            </w:r>
          </w:p>
        </w:tc>
      </w:tr>
      <w:tr w:rsidR="00DC0569" w:rsidRPr="00B415AE" w:rsidTr="00BF103D">
        <w:tc>
          <w:tcPr>
            <w:tcW w:w="1941" w:type="dxa"/>
            <w:vMerge w:val="restart"/>
          </w:tcPr>
          <w:p w:rsidR="00DC0569" w:rsidRPr="00B415AE" w:rsidRDefault="00DC0569" w:rsidP="00BF103D">
            <w:r w:rsidRPr="00B415AE">
              <w:t>Этап начальной подготовки</w:t>
            </w:r>
          </w:p>
        </w:tc>
        <w:tc>
          <w:tcPr>
            <w:tcW w:w="1175" w:type="dxa"/>
          </w:tcPr>
          <w:p w:rsidR="00DC0569" w:rsidRPr="00B415AE" w:rsidRDefault="00DC0569" w:rsidP="00BF103D">
            <w:r w:rsidRPr="00B415AE">
              <w:t>До года</w:t>
            </w:r>
          </w:p>
          <w:p w:rsidR="00DC0569" w:rsidRPr="00B415AE" w:rsidRDefault="00DC0569" w:rsidP="00BF103D"/>
        </w:tc>
        <w:tc>
          <w:tcPr>
            <w:tcW w:w="437" w:type="dxa"/>
          </w:tcPr>
          <w:p w:rsidR="00DC0569" w:rsidRPr="00B415AE" w:rsidRDefault="00DC0569" w:rsidP="00BF103D">
            <w:r>
              <w:t>6</w:t>
            </w:r>
          </w:p>
        </w:tc>
        <w:tc>
          <w:tcPr>
            <w:tcW w:w="437" w:type="dxa"/>
          </w:tcPr>
          <w:p w:rsidR="00DC0569" w:rsidRPr="00B415AE" w:rsidRDefault="00DC0569" w:rsidP="00BF103D">
            <w:r>
              <w:t>6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6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5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6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6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6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15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14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10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14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10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12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12</w:t>
            </w:r>
          </w:p>
        </w:tc>
        <w:tc>
          <w:tcPr>
            <w:tcW w:w="437" w:type="dxa"/>
          </w:tcPr>
          <w:p w:rsidR="00DC0569" w:rsidRPr="00B415AE" w:rsidRDefault="00DC0569" w:rsidP="00BF103D">
            <w:r>
              <w:t>25</w:t>
            </w:r>
          </w:p>
        </w:tc>
        <w:tc>
          <w:tcPr>
            <w:tcW w:w="437" w:type="dxa"/>
          </w:tcPr>
          <w:p w:rsidR="00DC0569" w:rsidRPr="00B415AE" w:rsidRDefault="00B73B51" w:rsidP="00BF103D">
            <w:r>
              <w:t>14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10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14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12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15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14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8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9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10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10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9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9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9</w:t>
            </w:r>
          </w:p>
        </w:tc>
      </w:tr>
      <w:tr w:rsidR="00DC0569" w:rsidRPr="00B415AE" w:rsidTr="00BF103D">
        <w:tc>
          <w:tcPr>
            <w:tcW w:w="1941" w:type="dxa"/>
            <w:vMerge/>
          </w:tcPr>
          <w:p w:rsidR="00DC0569" w:rsidRPr="00B415AE" w:rsidRDefault="00DC0569" w:rsidP="00BF103D"/>
        </w:tc>
        <w:tc>
          <w:tcPr>
            <w:tcW w:w="1175" w:type="dxa"/>
          </w:tcPr>
          <w:p w:rsidR="00DC0569" w:rsidRPr="00B415AE" w:rsidRDefault="00DC0569" w:rsidP="00BF103D">
            <w:r w:rsidRPr="00B415AE">
              <w:t>Свыше года</w:t>
            </w:r>
          </w:p>
        </w:tc>
        <w:tc>
          <w:tcPr>
            <w:tcW w:w="437" w:type="dxa"/>
          </w:tcPr>
          <w:p w:rsidR="00DC0569" w:rsidRPr="00B415AE" w:rsidRDefault="00DC0569" w:rsidP="00BF103D">
            <w:r>
              <w:t>8</w:t>
            </w:r>
          </w:p>
        </w:tc>
        <w:tc>
          <w:tcPr>
            <w:tcW w:w="437" w:type="dxa"/>
          </w:tcPr>
          <w:p w:rsidR="00DC0569" w:rsidRPr="00B415AE" w:rsidRDefault="00DC0569" w:rsidP="00BF103D">
            <w:r>
              <w:t>8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9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6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6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9</w:t>
            </w:r>
          </w:p>
        </w:tc>
        <w:tc>
          <w:tcPr>
            <w:tcW w:w="0" w:type="auto"/>
          </w:tcPr>
          <w:p w:rsidR="00DC0569" w:rsidRPr="00B415AE" w:rsidRDefault="00B73B51" w:rsidP="00BF103D">
            <w:r>
              <w:t>9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15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14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10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14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10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12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12</w:t>
            </w:r>
          </w:p>
        </w:tc>
        <w:tc>
          <w:tcPr>
            <w:tcW w:w="437" w:type="dxa"/>
          </w:tcPr>
          <w:p w:rsidR="00DC0569" w:rsidRPr="00B415AE" w:rsidRDefault="00DC0569" w:rsidP="00BF103D">
            <w:r>
              <w:t>25</w:t>
            </w:r>
          </w:p>
        </w:tc>
        <w:tc>
          <w:tcPr>
            <w:tcW w:w="437" w:type="dxa"/>
          </w:tcPr>
          <w:p w:rsidR="00DC0569" w:rsidRPr="00B415AE" w:rsidRDefault="00B73B51" w:rsidP="00BF103D">
            <w:r>
              <w:t>14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10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14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12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15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14</w:t>
            </w:r>
          </w:p>
        </w:tc>
        <w:tc>
          <w:tcPr>
            <w:tcW w:w="0" w:type="auto"/>
          </w:tcPr>
          <w:p w:rsidR="00DC0569" w:rsidRPr="00B415AE" w:rsidRDefault="00DC0569" w:rsidP="00BF103D"/>
        </w:tc>
        <w:tc>
          <w:tcPr>
            <w:tcW w:w="0" w:type="auto"/>
          </w:tcPr>
          <w:p w:rsidR="00DC0569" w:rsidRPr="00B415AE" w:rsidRDefault="00DC0569" w:rsidP="00BF103D"/>
        </w:tc>
        <w:tc>
          <w:tcPr>
            <w:tcW w:w="0" w:type="auto"/>
          </w:tcPr>
          <w:p w:rsidR="00DC0569" w:rsidRPr="00B415AE" w:rsidRDefault="00DC0569" w:rsidP="00BF103D"/>
        </w:tc>
        <w:tc>
          <w:tcPr>
            <w:tcW w:w="0" w:type="auto"/>
          </w:tcPr>
          <w:p w:rsidR="00DC0569" w:rsidRPr="00B415AE" w:rsidRDefault="00DC0569" w:rsidP="00BF103D"/>
        </w:tc>
        <w:tc>
          <w:tcPr>
            <w:tcW w:w="0" w:type="auto"/>
          </w:tcPr>
          <w:p w:rsidR="00DC0569" w:rsidRPr="00B415AE" w:rsidRDefault="00DC0569" w:rsidP="00BF103D"/>
        </w:tc>
        <w:tc>
          <w:tcPr>
            <w:tcW w:w="0" w:type="auto"/>
          </w:tcPr>
          <w:p w:rsidR="00DC0569" w:rsidRPr="00B415AE" w:rsidRDefault="00DC0569" w:rsidP="00BF103D"/>
        </w:tc>
        <w:tc>
          <w:tcPr>
            <w:tcW w:w="0" w:type="auto"/>
          </w:tcPr>
          <w:p w:rsidR="00DC0569" w:rsidRPr="00B415AE" w:rsidRDefault="00DC0569" w:rsidP="00BF103D"/>
        </w:tc>
      </w:tr>
      <w:tr w:rsidR="00DC0569" w:rsidRPr="00B415AE" w:rsidTr="00BF103D">
        <w:tc>
          <w:tcPr>
            <w:tcW w:w="1941" w:type="dxa"/>
            <w:vMerge w:val="restart"/>
          </w:tcPr>
          <w:p w:rsidR="00DC0569" w:rsidRPr="00B415AE" w:rsidRDefault="00DC0569" w:rsidP="00BF103D">
            <w:r w:rsidRPr="00B415AE">
              <w:t>Тренировочный этап (этап спортивной специализации)</w:t>
            </w:r>
          </w:p>
        </w:tc>
        <w:tc>
          <w:tcPr>
            <w:tcW w:w="1175" w:type="dxa"/>
          </w:tcPr>
          <w:p w:rsidR="00DC0569" w:rsidRPr="00B415AE" w:rsidRDefault="00DC0569" w:rsidP="00BF103D">
            <w:r w:rsidRPr="00B415AE">
              <w:t>До двух лет</w:t>
            </w:r>
          </w:p>
        </w:tc>
        <w:tc>
          <w:tcPr>
            <w:tcW w:w="437" w:type="dxa"/>
          </w:tcPr>
          <w:p w:rsidR="00DC0569" w:rsidRDefault="00DC0569" w:rsidP="00BF103D">
            <w:r>
              <w:t>10</w:t>
            </w:r>
          </w:p>
          <w:p w:rsidR="00DC0569" w:rsidRPr="00B415AE" w:rsidRDefault="00DC0569" w:rsidP="00BF103D">
            <w:r>
              <w:t>12</w:t>
            </w:r>
          </w:p>
        </w:tc>
        <w:tc>
          <w:tcPr>
            <w:tcW w:w="437" w:type="dxa"/>
          </w:tcPr>
          <w:p w:rsidR="00DC0569" w:rsidRDefault="00DC0569" w:rsidP="00BF103D">
            <w:r>
              <w:t>10</w:t>
            </w:r>
          </w:p>
          <w:p w:rsidR="00DC0569" w:rsidRPr="00B415AE" w:rsidRDefault="00DC0569" w:rsidP="00BF103D">
            <w:r>
              <w:t>12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12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10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9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14</w:t>
            </w:r>
          </w:p>
        </w:tc>
        <w:tc>
          <w:tcPr>
            <w:tcW w:w="0" w:type="auto"/>
          </w:tcPr>
          <w:p w:rsidR="00DC0569" w:rsidRPr="00B415AE" w:rsidRDefault="00B73B51" w:rsidP="00BF103D">
            <w:r>
              <w:t>12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12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12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8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12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8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10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12</w:t>
            </w:r>
          </w:p>
        </w:tc>
        <w:tc>
          <w:tcPr>
            <w:tcW w:w="437" w:type="dxa"/>
          </w:tcPr>
          <w:p w:rsidR="00DC0569" w:rsidRPr="00B415AE" w:rsidRDefault="00DC0569" w:rsidP="00BF103D">
            <w:r>
              <w:t>20</w:t>
            </w:r>
          </w:p>
        </w:tc>
        <w:tc>
          <w:tcPr>
            <w:tcW w:w="437" w:type="dxa"/>
          </w:tcPr>
          <w:p w:rsidR="00DC0569" w:rsidRPr="00B415AE" w:rsidRDefault="00B73B51" w:rsidP="00BF103D">
            <w:r>
              <w:t>12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8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12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10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12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14</w:t>
            </w:r>
          </w:p>
        </w:tc>
        <w:tc>
          <w:tcPr>
            <w:tcW w:w="0" w:type="auto"/>
          </w:tcPr>
          <w:p w:rsidR="00DC0569" w:rsidRPr="00B415AE" w:rsidRDefault="00B73B51" w:rsidP="00BF103D">
            <w:r>
              <w:t>11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12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12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12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12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12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12</w:t>
            </w:r>
          </w:p>
        </w:tc>
      </w:tr>
      <w:tr w:rsidR="00DC0569" w:rsidRPr="00B415AE" w:rsidTr="00BF103D">
        <w:tc>
          <w:tcPr>
            <w:tcW w:w="1941" w:type="dxa"/>
            <w:vMerge/>
          </w:tcPr>
          <w:p w:rsidR="00DC0569" w:rsidRPr="00B415AE" w:rsidRDefault="00DC0569" w:rsidP="00BF103D"/>
        </w:tc>
        <w:tc>
          <w:tcPr>
            <w:tcW w:w="1175" w:type="dxa"/>
          </w:tcPr>
          <w:p w:rsidR="00DC0569" w:rsidRPr="00B415AE" w:rsidRDefault="00DC0569" w:rsidP="00BF103D">
            <w:r w:rsidRPr="00B415AE">
              <w:t>Свыше двух лет</w:t>
            </w:r>
          </w:p>
        </w:tc>
        <w:tc>
          <w:tcPr>
            <w:tcW w:w="437" w:type="dxa"/>
          </w:tcPr>
          <w:p w:rsidR="00DC0569" w:rsidRPr="00B415AE" w:rsidRDefault="00DC0569" w:rsidP="00BF103D">
            <w:r>
              <w:t>18</w:t>
            </w:r>
          </w:p>
        </w:tc>
        <w:tc>
          <w:tcPr>
            <w:tcW w:w="437" w:type="dxa"/>
          </w:tcPr>
          <w:p w:rsidR="00DC0569" w:rsidRDefault="00DC0569" w:rsidP="00BF103D">
            <w:r>
              <w:t>12</w:t>
            </w:r>
          </w:p>
          <w:p w:rsidR="00DC0569" w:rsidRPr="00B415AE" w:rsidRDefault="00DC0569" w:rsidP="00BF103D">
            <w:r>
              <w:t>18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18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14</w:t>
            </w:r>
          </w:p>
        </w:tc>
        <w:tc>
          <w:tcPr>
            <w:tcW w:w="0" w:type="auto"/>
          </w:tcPr>
          <w:p w:rsidR="00DC0569" w:rsidRPr="00B415AE" w:rsidRDefault="00B73B51" w:rsidP="00BF103D">
            <w:r>
              <w:t>12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20</w:t>
            </w:r>
          </w:p>
        </w:tc>
        <w:tc>
          <w:tcPr>
            <w:tcW w:w="0" w:type="auto"/>
          </w:tcPr>
          <w:p w:rsidR="00DC0569" w:rsidRPr="00B415AE" w:rsidRDefault="00B73B51" w:rsidP="00BF103D">
            <w:r>
              <w:t>16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12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12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8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12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8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10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12</w:t>
            </w:r>
          </w:p>
        </w:tc>
        <w:tc>
          <w:tcPr>
            <w:tcW w:w="437" w:type="dxa"/>
          </w:tcPr>
          <w:p w:rsidR="00DC0569" w:rsidRPr="00B415AE" w:rsidRDefault="00DC0569" w:rsidP="00BF103D">
            <w:r>
              <w:t>20</w:t>
            </w:r>
          </w:p>
        </w:tc>
        <w:tc>
          <w:tcPr>
            <w:tcW w:w="437" w:type="dxa"/>
          </w:tcPr>
          <w:p w:rsidR="00DC0569" w:rsidRPr="00B415AE" w:rsidRDefault="00B73B51" w:rsidP="00BF103D">
            <w:r>
              <w:t>12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8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12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10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12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14</w:t>
            </w:r>
          </w:p>
        </w:tc>
        <w:tc>
          <w:tcPr>
            <w:tcW w:w="0" w:type="auto"/>
          </w:tcPr>
          <w:p w:rsidR="00DC0569" w:rsidRPr="00B415AE" w:rsidRDefault="00DC0569" w:rsidP="00BF103D"/>
        </w:tc>
        <w:tc>
          <w:tcPr>
            <w:tcW w:w="0" w:type="auto"/>
          </w:tcPr>
          <w:p w:rsidR="00DC0569" w:rsidRPr="00B415AE" w:rsidRDefault="00DC0569" w:rsidP="00BF103D"/>
        </w:tc>
        <w:tc>
          <w:tcPr>
            <w:tcW w:w="0" w:type="auto"/>
          </w:tcPr>
          <w:p w:rsidR="00DC0569" w:rsidRPr="00B415AE" w:rsidRDefault="00DC0569" w:rsidP="00BF103D"/>
        </w:tc>
        <w:tc>
          <w:tcPr>
            <w:tcW w:w="0" w:type="auto"/>
          </w:tcPr>
          <w:p w:rsidR="00DC0569" w:rsidRPr="00B415AE" w:rsidRDefault="00DC0569" w:rsidP="00BF103D"/>
        </w:tc>
        <w:tc>
          <w:tcPr>
            <w:tcW w:w="0" w:type="auto"/>
          </w:tcPr>
          <w:p w:rsidR="00DC0569" w:rsidRPr="00B415AE" w:rsidRDefault="00DC0569" w:rsidP="00BF103D"/>
        </w:tc>
        <w:tc>
          <w:tcPr>
            <w:tcW w:w="0" w:type="auto"/>
          </w:tcPr>
          <w:p w:rsidR="00DC0569" w:rsidRPr="00B415AE" w:rsidRDefault="00DC0569" w:rsidP="00BF103D"/>
        </w:tc>
        <w:tc>
          <w:tcPr>
            <w:tcW w:w="0" w:type="auto"/>
          </w:tcPr>
          <w:p w:rsidR="00DC0569" w:rsidRPr="00B415AE" w:rsidRDefault="00DC0569" w:rsidP="00BF103D"/>
        </w:tc>
      </w:tr>
      <w:tr w:rsidR="00DC0569" w:rsidRPr="00B415AE" w:rsidTr="00BF103D">
        <w:tc>
          <w:tcPr>
            <w:tcW w:w="1941" w:type="dxa"/>
          </w:tcPr>
          <w:p w:rsidR="00DC0569" w:rsidRPr="00B415AE" w:rsidRDefault="00DC0569" w:rsidP="00BF103D">
            <w:r w:rsidRPr="00B415AE">
              <w:t>Совершенствование</w:t>
            </w:r>
          </w:p>
          <w:p w:rsidR="00DC0569" w:rsidRPr="00B415AE" w:rsidRDefault="00DC0569" w:rsidP="00BF103D">
            <w:r w:rsidRPr="00B415AE">
              <w:t>Спортивного</w:t>
            </w:r>
          </w:p>
          <w:p w:rsidR="00DC0569" w:rsidRPr="00B415AE" w:rsidRDefault="00DC0569" w:rsidP="00BF103D">
            <w:r w:rsidRPr="00B415AE">
              <w:t>мастерства</w:t>
            </w:r>
          </w:p>
        </w:tc>
        <w:tc>
          <w:tcPr>
            <w:tcW w:w="1175" w:type="dxa"/>
          </w:tcPr>
          <w:p w:rsidR="00DC0569" w:rsidRPr="00B415AE" w:rsidRDefault="00DC0569" w:rsidP="00BF103D">
            <w:r w:rsidRPr="00B415AE">
              <w:t>Весь период</w:t>
            </w:r>
          </w:p>
        </w:tc>
        <w:tc>
          <w:tcPr>
            <w:tcW w:w="437" w:type="dxa"/>
          </w:tcPr>
          <w:p w:rsidR="00DC0569" w:rsidRDefault="00DC0569" w:rsidP="00BF103D">
            <w:r>
              <w:t>18</w:t>
            </w:r>
          </w:p>
          <w:p w:rsidR="00DC0569" w:rsidRPr="00B415AE" w:rsidRDefault="00DC0569" w:rsidP="00BF103D">
            <w:r>
              <w:t>24</w:t>
            </w:r>
          </w:p>
        </w:tc>
        <w:tc>
          <w:tcPr>
            <w:tcW w:w="437" w:type="dxa"/>
          </w:tcPr>
          <w:p w:rsidR="00DC0569" w:rsidRDefault="00DC0569" w:rsidP="00BF103D">
            <w:r>
              <w:t>18</w:t>
            </w:r>
          </w:p>
          <w:p w:rsidR="00DC0569" w:rsidRPr="00B415AE" w:rsidRDefault="00DC0569" w:rsidP="00BF103D">
            <w:r>
              <w:t>24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24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20</w:t>
            </w:r>
          </w:p>
        </w:tc>
        <w:tc>
          <w:tcPr>
            <w:tcW w:w="0" w:type="auto"/>
          </w:tcPr>
          <w:p w:rsidR="00DC0569" w:rsidRPr="00B415AE" w:rsidRDefault="00B73B51" w:rsidP="00BF103D">
            <w:r>
              <w:t>18</w:t>
            </w:r>
          </w:p>
        </w:tc>
        <w:tc>
          <w:tcPr>
            <w:tcW w:w="0" w:type="auto"/>
          </w:tcPr>
          <w:p w:rsidR="00DC0569" w:rsidRPr="00B415AE" w:rsidRDefault="00DC0569" w:rsidP="00BF103D"/>
        </w:tc>
        <w:tc>
          <w:tcPr>
            <w:tcW w:w="0" w:type="auto"/>
          </w:tcPr>
          <w:p w:rsidR="00DC0569" w:rsidRPr="00B415AE" w:rsidRDefault="00B73B51" w:rsidP="00BF103D">
            <w:r>
              <w:t>21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6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6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4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4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4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4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2</w:t>
            </w:r>
          </w:p>
        </w:tc>
        <w:tc>
          <w:tcPr>
            <w:tcW w:w="437" w:type="dxa"/>
          </w:tcPr>
          <w:p w:rsidR="00DC0569" w:rsidRPr="00B415AE" w:rsidRDefault="00DC0569" w:rsidP="00BF103D">
            <w:r>
              <w:t>12</w:t>
            </w:r>
          </w:p>
        </w:tc>
        <w:tc>
          <w:tcPr>
            <w:tcW w:w="437" w:type="dxa"/>
          </w:tcPr>
          <w:p w:rsidR="00DC0569" w:rsidRPr="00B415AE" w:rsidRDefault="00B73B51" w:rsidP="00BF103D">
            <w:r>
              <w:t>6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4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4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7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7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6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14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14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14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15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14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15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16</w:t>
            </w:r>
          </w:p>
        </w:tc>
      </w:tr>
      <w:tr w:rsidR="00DC0569" w:rsidRPr="00B415AE" w:rsidTr="00BF103D">
        <w:tc>
          <w:tcPr>
            <w:tcW w:w="1941" w:type="dxa"/>
          </w:tcPr>
          <w:p w:rsidR="00DC0569" w:rsidRPr="00B415AE" w:rsidRDefault="00DC0569" w:rsidP="00BF103D">
            <w:r w:rsidRPr="00B415AE">
              <w:t>Высшего спортивного</w:t>
            </w:r>
          </w:p>
          <w:p w:rsidR="00DC0569" w:rsidRPr="00B415AE" w:rsidRDefault="00DC0569" w:rsidP="00BF103D">
            <w:r w:rsidRPr="00B415AE">
              <w:t>мастерства</w:t>
            </w:r>
          </w:p>
        </w:tc>
        <w:tc>
          <w:tcPr>
            <w:tcW w:w="1175" w:type="dxa"/>
          </w:tcPr>
          <w:p w:rsidR="00DC0569" w:rsidRPr="00B415AE" w:rsidRDefault="00DC0569" w:rsidP="00BF103D">
            <w:r w:rsidRPr="00B415AE">
              <w:t>Весь период</w:t>
            </w:r>
          </w:p>
        </w:tc>
        <w:tc>
          <w:tcPr>
            <w:tcW w:w="437" w:type="dxa"/>
          </w:tcPr>
          <w:p w:rsidR="00DC0569" w:rsidRDefault="00DC0569" w:rsidP="00BF103D">
            <w:r>
              <w:t>24</w:t>
            </w:r>
          </w:p>
          <w:p w:rsidR="00DC0569" w:rsidRPr="00B415AE" w:rsidRDefault="00DC0569" w:rsidP="00BF103D">
            <w:r>
              <w:t>32</w:t>
            </w:r>
          </w:p>
        </w:tc>
        <w:tc>
          <w:tcPr>
            <w:tcW w:w="437" w:type="dxa"/>
          </w:tcPr>
          <w:p w:rsidR="00DC0569" w:rsidRDefault="00DC0569" w:rsidP="00BF103D">
            <w:r>
              <w:t>24</w:t>
            </w:r>
          </w:p>
          <w:p w:rsidR="00DC0569" w:rsidRPr="00B415AE" w:rsidRDefault="00DC0569" w:rsidP="00BF103D">
            <w:r>
              <w:t>32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28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24</w:t>
            </w:r>
          </w:p>
        </w:tc>
        <w:tc>
          <w:tcPr>
            <w:tcW w:w="0" w:type="auto"/>
          </w:tcPr>
          <w:p w:rsidR="00DC0569" w:rsidRPr="00B415AE" w:rsidRDefault="00B73B51" w:rsidP="00BF103D">
            <w:r>
              <w:t>24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32</w:t>
            </w:r>
          </w:p>
        </w:tc>
        <w:tc>
          <w:tcPr>
            <w:tcW w:w="0" w:type="auto"/>
          </w:tcPr>
          <w:p w:rsidR="00DC0569" w:rsidRPr="00B415AE" w:rsidRDefault="00B73B51" w:rsidP="00BF103D">
            <w:r>
              <w:t>24</w:t>
            </w:r>
          </w:p>
        </w:tc>
        <w:tc>
          <w:tcPr>
            <w:tcW w:w="0" w:type="auto"/>
          </w:tcPr>
          <w:p w:rsidR="00DC0569" w:rsidRPr="00B415AE" w:rsidRDefault="00B73B51" w:rsidP="00BF103D">
            <w:r>
              <w:t>1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6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1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2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1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</w:t>
            </w:r>
          </w:p>
        </w:tc>
        <w:tc>
          <w:tcPr>
            <w:tcW w:w="437" w:type="dxa"/>
          </w:tcPr>
          <w:p w:rsidR="00DC0569" w:rsidRPr="00B415AE" w:rsidRDefault="00DC0569" w:rsidP="00BF103D">
            <w:r>
              <w:t>2</w:t>
            </w:r>
          </w:p>
        </w:tc>
        <w:tc>
          <w:tcPr>
            <w:tcW w:w="437" w:type="dxa"/>
          </w:tcPr>
          <w:p w:rsidR="00DC0569" w:rsidRPr="00B415AE" w:rsidRDefault="00B73B51" w:rsidP="00BF103D">
            <w:r>
              <w:t>6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2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4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4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4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14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14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15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18</w:t>
            </w:r>
          </w:p>
        </w:tc>
        <w:tc>
          <w:tcPr>
            <w:tcW w:w="0" w:type="auto"/>
          </w:tcPr>
          <w:p w:rsidR="00DC0569" w:rsidRPr="00B415AE" w:rsidRDefault="00DC0569" w:rsidP="00BF103D">
            <w:r w:rsidRPr="00B415AE">
              <w:t>15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17</w:t>
            </w:r>
          </w:p>
        </w:tc>
        <w:tc>
          <w:tcPr>
            <w:tcW w:w="0" w:type="auto"/>
          </w:tcPr>
          <w:p w:rsidR="00DC0569" w:rsidRPr="00B415AE" w:rsidRDefault="00DC0569" w:rsidP="00BF103D">
            <w:r>
              <w:t>18</w:t>
            </w:r>
          </w:p>
        </w:tc>
      </w:tr>
    </w:tbl>
    <w:p w:rsidR="00E70A23" w:rsidRPr="005E34D6" w:rsidRDefault="00E70A23" w:rsidP="00E70A23">
      <w:pPr>
        <w:rPr>
          <w:strike/>
        </w:rPr>
        <w:sectPr w:rsidR="00E70A23" w:rsidRPr="005E34D6" w:rsidSect="001A7CD2">
          <w:pgSz w:w="16838" w:h="11906" w:orient="landscape"/>
          <w:pgMar w:top="1701" w:right="1134" w:bottom="851" w:left="1134" w:header="709" w:footer="709" w:gutter="0"/>
          <w:cols w:space="720"/>
          <w:titlePg/>
          <w:docGrid w:linePitch="326"/>
        </w:sectPr>
      </w:pPr>
    </w:p>
    <w:bookmarkEnd w:id="5"/>
    <w:p w:rsidR="00E70A23" w:rsidRPr="00320B33" w:rsidRDefault="00E70A23" w:rsidP="00E70A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1B0EB9">
        <w:rPr>
          <w:sz w:val="28"/>
          <w:szCs w:val="28"/>
        </w:rPr>
        <w:t>При применении нормативов оплаты труда за подготовку одного занимающегося оплата труда производится по фактической численности спортсменов в группе в пределах установленного максимального допустимого количества согласно федеральным стандартам спортивной подготовки по виду спорта, или</w:t>
      </w:r>
      <w:r>
        <w:rPr>
          <w:sz w:val="28"/>
          <w:szCs w:val="28"/>
        </w:rPr>
        <w:t xml:space="preserve"> </w:t>
      </w:r>
      <w:hyperlink w:anchor="sub_10221" w:history="1">
        <w:r w:rsidRPr="00BF103D">
          <w:rPr>
            <w:rStyle w:val="a4"/>
            <w:color w:val="auto"/>
            <w:sz w:val="28"/>
            <w:szCs w:val="28"/>
            <w:u w:val="none"/>
          </w:rPr>
          <w:t>таблицы 1</w:t>
        </w:r>
      </w:hyperlink>
      <w:r w:rsidRPr="00BF103D">
        <w:rPr>
          <w:sz w:val="28"/>
          <w:szCs w:val="28"/>
        </w:rPr>
        <w:t xml:space="preserve">, </w:t>
      </w:r>
      <w:hyperlink w:anchor="sub_10222" w:history="1">
        <w:r w:rsidRPr="00BF103D">
          <w:rPr>
            <w:rStyle w:val="a4"/>
            <w:color w:val="auto"/>
            <w:sz w:val="28"/>
            <w:szCs w:val="28"/>
            <w:u w:val="none"/>
          </w:rPr>
          <w:t>2</w:t>
        </w:r>
      </w:hyperlink>
      <w:r w:rsidRPr="00BF103D">
        <w:rPr>
          <w:rStyle w:val="a4"/>
          <w:color w:val="auto"/>
          <w:sz w:val="28"/>
          <w:szCs w:val="28"/>
          <w:u w:val="none"/>
        </w:rPr>
        <w:t>,</w:t>
      </w:r>
      <w:r w:rsidRPr="001B0EB9">
        <w:rPr>
          <w:sz w:val="28"/>
          <w:szCs w:val="28"/>
        </w:rPr>
        <w:t xml:space="preserve"> при отсутствии таковых.</w:t>
      </w:r>
    </w:p>
    <w:p w:rsidR="00E70A23" w:rsidRPr="00320B33" w:rsidRDefault="00E70A23" w:rsidP="00E70A23">
      <w:pPr>
        <w:ind w:firstLine="720"/>
        <w:jc w:val="both"/>
        <w:rPr>
          <w:sz w:val="28"/>
          <w:szCs w:val="28"/>
        </w:rPr>
      </w:pPr>
      <w:r w:rsidRPr="00320B33">
        <w:rPr>
          <w:sz w:val="28"/>
          <w:szCs w:val="28"/>
        </w:rPr>
        <w:t>Кроме основного тренера к проведению тренировочных занятий могут привлекаться тренеры по смежным видам спорта (</w:t>
      </w:r>
      <w:r>
        <w:rPr>
          <w:sz w:val="28"/>
          <w:szCs w:val="28"/>
        </w:rPr>
        <w:t>биатлон</w:t>
      </w:r>
      <w:r w:rsidRPr="00320B33">
        <w:rPr>
          <w:sz w:val="28"/>
          <w:szCs w:val="28"/>
        </w:rPr>
        <w:t xml:space="preserve">, </w:t>
      </w:r>
      <w:r>
        <w:rPr>
          <w:sz w:val="28"/>
          <w:szCs w:val="28"/>
        </w:rPr>
        <w:t>л.гонки</w:t>
      </w:r>
      <w:r w:rsidRPr="00320B33">
        <w:rPr>
          <w:sz w:val="28"/>
          <w:szCs w:val="28"/>
        </w:rPr>
        <w:t>, общей физической подготовке и др.) и другие специалисты, при условии одновременной работы в пределах количества часов спортивной программы. При этом оплата их труда не должна суммарно превышать 50% норматива, предусмотренного для основного тренера.</w:t>
      </w:r>
    </w:p>
    <w:p w:rsidR="00E70A23" w:rsidRPr="00320B33" w:rsidRDefault="00E70A23" w:rsidP="00E70A23">
      <w:pPr>
        <w:ind w:firstLine="720"/>
        <w:jc w:val="both"/>
        <w:rPr>
          <w:sz w:val="28"/>
          <w:szCs w:val="28"/>
        </w:rPr>
      </w:pPr>
      <w:r w:rsidRPr="00320B33">
        <w:rPr>
          <w:sz w:val="28"/>
          <w:szCs w:val="28"/>
        </w:rPr>
        <w:t>Недельный режим тренировочной работы устанавливается в зависимости от специфики вида спорта (спортивной дисциплины), периода подготовки (переходный, подготовительный, соревновательный) и ее задач.</w:t>
      </w:r>
    </w:p>
    <w:p w:rsidR="00E70A23" w:rsidRPr="00320B33" w:rsidRDefault="00E70A23" w:rsidP="00E70A23">
      <w:pPr>
        <w:ind w:firstLine="720"/>
        <w:jc w:val="both"/>
        <w:rPr>
          <w:sz w:val="28"/>
          <w:szCs w:val="28"/>
        </w:rPr>
      </w:pPr>
      <w:r w:rsidRPr="00320B33">
        <w:rPr>
          <w:sz w:val="28"/>
          <w:szCs w:val="28"/>
        </w:rPr>
        <w:t>В группах спортивно-оздоровительного этапа с целью большего охвата занимающихся максимальный объем тренировочной нагрузки в неделю может быть снижен, но не более чем на 10% от годового объема и не более чем на 2 часа в неделю с возможностью увеличения в каникулярный период, но не более чем на 25% от годового тренировочного объема.</w:t>
      </w:r>
    </w:p>
    <w:p w:rsidR="00E70A23" w:rsidRPr="00320B33" w:rsidRDefault="00E70A23" w:rsidP="00E70A23">
      <w:pPr>
        <w:ind w:firstLine="720"/>
        <w:jc w:val="both"/>
        <w:rPr>
          <w:sz w:val="28"/>
          <w:szCs w:val="28"/>
        </w:rPr>
      </w:pPr>
      <w:r w:rsidRPr="00320B33">
        <w:rPr>
          <w:sz w:val="28"/>
          <w:szCs w:val="28"/>
        </w:rPr>
        <w:t>При объединении в одну группу занимающихся, разных по возрасту и спортивной подготовленности, должны выполняться следующие условия:</w:t>
      </w:r>
    </w:p>
    <w:p w:rsidR="00E70A23" w:rsidRPr="00320B33" w:rsidRDefault="00E70A23" w:rsidP="00E70A23">
      <w:pPr>
        <w:ind w:firstLine="851"/>
        <w:jc w:val="both"/>
        <w:rPr>
          <w:sz w:val="28"/>
          <w:szCs w:val="28"/>
        </w:rPr>
      </w:pPr>
      <w:bookmarkStart w:id="6" w:name="sub_1022005"/>
      <w:r w:rsidRPr="00320B33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320B33">
        <w:rPr>
          <w:sz w:val="28"/>
          <w:szCs w:val="28"/>
        </w:rPr>
        <w:t>разница в уровнях спортивного мастерства занимающихся не должна превышать двух спортивных разрядов (званий);</w:t>
      </w:r>
    </w:p>
    <w:p w:rsidR="00E70A23" w:rsidRPr="00320B33" w:rsidRDefault="00E70A23" w:rsidP="00E70A23">
      <w:pPr>
        <w:ind w:firstLine="851"/>
        <w:jc w:val="both"/>
        <w:rPr>
          <w:sz w:val="28"/>
          <w:szCs w:val="28"/>
        </w:rPr>
      </w:pPr>
      <w:bookmarkStart w:id="7" w:name="sub_1022006"/>
      <w:bookmarkEnd w:id="6"/>
      <w:r w:rsidRPr="00320B33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320B33">
        <w:rPr>
          <w:sz w:val="28"/>
          <w:szCs w:val="28"/>
        </w:rPr>
        <w:t>при объединении в расписании занятий в одну группу занимающихся на этапе совершенствования спортивного мастерства и на тренировочном этапе максимальный количественный состав не может превышать 10 человек;</w:t>
      </w:r>
    </w:p>
    <w:p w:rsidR="00E70A23" w:rsidRPr="00320B33" w:rsidRDefault="00E70A23" w:rsidP="00E70A23">
      <w:pPr>
        <w:ind w:firstLine="851"/>
        <w:jc w:val="both"/>
        <w:rPr>
          <w:sz w:val="28"/>
          <w:szCs w:val="28"/>
        </w:rPr>
      </w:pPr>
      <w:bookmarkStart w:id="8" w:name="sub_1022007"/>
      <w:bookmarkEnd w:id="7"/>
      <w:r w:rsidRPr="00320B33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320B33">
        <w:rPr>
          <w:sz w:val="28"/>
          <w:szCs w:val="28"/>
        </w:rPr>
        <w:t xml:space="preserve">при объединении в расписании в одну группу занимающихся на </w:t>
      </w:r>
      <w:r>
        <w:rPr>
          <w:sz w:val="28"/>
          <w:szCs w:val="28"/>
        </w:rPr>
        <w:t>трени</w:t>
      </w:r>
      <w:r w:rsidRPr="00320B33">
        <w:rPr>
          <w:sz w:val="28"/>
          <w:szCs w:val="28"/>
        </w:rPr>
        <w:t>ровочном этапе (углубленной специализации) и на этапе начальной</w:t>
      </w:r>
      <w:r>
        <w:rPr>
          <w:sz w:val="28"/>
          <w:szCs w:val="28"/>
        </w:rPr>
        <w:t xml:space="preserve"> </w:t>
      </w:r>
      <w:r w:rsidRPr="00320B33">
        <w:rPr>
          <w:sz w:val="28"/>
          <w:szCs w:val="28"/>
        </w:rPr>
        <w:t xml:space="preserve">подготовки максимальный количественный состав не может превышать </w:t>
      </w:r>
      <w:r>
        <w:rPr>
          <w:sz w:val="28"/>
          <w:szCs w:val="28"/>
        </w:rPr>
        <w:t xml:space="preserve">      </w:t>
      </w:r>
      <w:r w:rsidRPr="00320B33">
        <w:rPr>
          <w:sz w:val="28"/>
          <w:szCs w:val="28"/>
        </w:rPr>
        <w:t>12 человек;</w:t>
      </w:r>
    </w:p>
    <w:p w:rsidR="00E70A23" w:rsidRPr="00320B33" w:rsidRDefault="00E70A23" w:rsidP="00E70A23">
      <w:pPr>
        <w:ind w:firstLine="851"/>
        <w:jc w:val="both"/>
        <w:rPr>
          <w:sz w:val="28"/>
          <w:szCs w:val="28"/>
        </w:rPr>
      </w:pPr>
      <w:bookmarkStart w:id="9" w:name="sub_1022008"/>
      <w:bookmarkEnd w:id="8"/>
      <w:r w:rsidRPr="00320B33">
        <w:rPr>
          <w:sz w:val="28"/>
          <w:szCs w:val="28"/>
        </w:rPr>
        <w:t>г)</w:t>
      </w:r>
      <w:r>
        <w:t xml:space="preserve"> </w:t>
      </w:r>
      <w:r w:rsidRPr="00320B33">
        <w:rPr>
          <w:sz w:val="28"/>
          <w:szCs w:val="28"/>
        </w:rPr>
        <w:t>в командных игровых видах спорта максимальный состав группы определяется на основании правил проведения официальных спортивных соревнований и в соответствии с заявочным листом для участия в них.</w:t>
      </w:r>
    </w:p>
    <w:bookmarkEnd w:id="9"/>
    <w:p w:rsidR="00E70A23" w:rsidRPr="00320B33" w:rsidRDefault="00E70A23" w:rsidP="00E70A23">
      <w:pPr>
        <w:ind w:firstLine="851"/>
        <w:jc w:val="both"/>
        <w:rPr>
          <w:sz w:val="28"/>
          <w:szCs w:val="28"/>
        </w:rPr>
      </w:pPr>
      <w:r w:rsidRPr="00320B33">
        <w:rPr>
          <w:sz w:val="28"/>
          <w:szCs w:val="28"/>
        </w:rPr>
        <w:t>Перевод занимающегося на последующий этап спортивной подготов</w:t>
      </w:r>
      <w:r>
        <w:rPr>
          <w:sz w:val="28"/>
          <w:szCs w:val="28"/>
        </w:rPr>
        <w:t>-</w:t>
      </w:r>
      <w:r w:rsidRPr="00320B33">
        <w:rPr>
          <w:sz w:val="28"/>
          <w:szCs w:val="28"/>
        </w:rPr>
        <w:t>ки производится по результатам сдачи контрольно-переводных нормативов.</w:t>
      </w:r>
    </w:p>
    <w:p w:rsidR="00E70A23" w:rsidRPr="00320B33" w:rsidRDefault="00E70A23" w:rsidP="00E70A23">
      <w:pPr>
        <w:ind w:firstLine="851"/>
        <w:jc w:val="both"/>
        <w:rPr>
          <w:sz w:val="28"/>
          <w:szCs w:val="28"/>
        </w:rPr>
      </w:pPr>
      <w:r w:rsidRPr="00320B33">
        <w:rPr>
          <w:sz w:val="28"/>
          <w:szCs w:val="28"/>
        </w:rPr>
        <w:t xml:space="preserve">Занимающиеся зачисляются на этап совершенствования спортивного мастерства и этап высшего спортивного мастерства в соответствии с полученным спортивным разрядом (званием), либо на основании показанного результата, соответствующего спортивному разряду кандидата в мастера спорта, а в игровых видах спорта </w:t>
      </w:r>
      <w:r>
        <w:rPr>
          <w:sz w:val="28"/>
          <w:szCs w:val="28"/>
        </w:rPr>
        <w:t>–</w:t>
      </w:r>
      <w:r w:rsidRPr="00320B33">
        <w:rPr>
          <w:sz w:val="28"/>
          <w:szCs w:val="28"/>
        </w:rPr>
        <w:t xml:space="preserve"> первому спортивному разряду.</w:t>
      </w:r>
    </w:p>
    <w:p w:rsidR="00E70A23" w:rsidRPr="00320B33" w:rsidRDefault="00E70A23" w:rsidP="00E70A23">
      <w:pPr>
        <w:ind w:firstLine="851"/>
        <w:jc w:val="both"/>
        <w:rPr>
          <w:sz w:val="28"/>
          <w:szCs w:val="28"/>
        </w:rPr>
      </w:pPr>
      <w:r w:rsidRPr="00320B33">
        <w:rPr>
          <w:sz w:val="28"/>
          <w:szCs w:val="28"/>
        </w:rPr>
        <w:t>Норматив оплаты труда тренера за подготовку спортсмена высокого класса устанавливается</w:t>
      </w:r>
      <w:r>
        <w:rPr>
          <w:sz w:val="28"/>
          <w:szCs w:val="28"/>
        </w:rPr>
        <w:t xml:space="preserve"> к окладу (должностному окладу)</w:t>
      </w:r>
      <w:r w:rsidRPr="00320B33">
        <w:rPr>
          <w:sz w:val="28"/>
          <w:szCs w:val="28"/>
        </w:rPr>
        <w:t xml:space="preserve"> в соответствии с таблицей 3.</w:t>
      </w:r>
    </w:p>
    <w:p w:rsidR="00E70A23" w:rsidRDefault="00E70A23" w:rsidP="00E70A23">
      <w:pPr>
        <w:ind w:firstLine="698"/>
        <w:jc w:val="right"/>
        <w:rPr>
          <w:rStyle w:val="aff7"/>
          <w:b w:val="0"/>
          <w:sz w:val="28"/>
          <w:szCs w:val="28"/>
        </w:rPr>
      </w:pPr>
      <w:bookmarkStart w:id="10" w:name="sub_10223"/>
    </w:p>
    <w:p w:rsidR="00E70A23" w:rsidRPr="00320B33" w:rsidRDefault="00E70A23" w:rsidP="00E70A23">
      <w:pPr>
        <w:ind w:firstLine="698"/>
        <w:jc w:val="right"/>
        <w:rPr>
          <w:b/>
          <w:sz w:val="28"/>
          <w:szCs w:val="28"/>
        </w:rPr>
      </w:pPr>
      <w:r w:rsidRPr="00320B33">
        <w:rPr>
          <w:rStyle w:val="aff7"/>
          <w:b w:val="0"/>
          <w:sz w:val="28"/>
          <w:szCs w:val="28"/>
        </w:rPr>
        <w:lastRenderedPageBreak/>
        <w:t>Таблица 3</w:t>
      </w:r>
    </w:p>
    <w:bookmarkEnd w:id="10"/>
    <w:p w:rsidR="00E70A23" w:rsidRDefault="00E70A23" w:rsidP="00E70A23">
      <w:pPr>
        <w:jc w:val="center"/>
        <w:rPr>
          <w:sz w:val="28"/>
          <w:szCs w:val="28"/>
        </w:rPr>
      </w:pPr>
      <w:r w:rsidRPr="00865F74">
        <w:rPr>
          <w:sz w:val="28"/>
          <w:szCs w:val="28"/>
        </w:rPr>
        <w:t xml:space="preserve">Рекомендуемые нормативы оплаты труда </w:t>
      </w:r>
    </w:p>
    <w:p w:rsidR="00E70A23" w:rsidRDefault="00E70A23" w:rsidP="00E70A23">
      <w:pPr>
        <w:jc w:val="center"/>
        <w:rPr>
          <w:sz w:val="28"/>
          <w:szCs w:val="28"/>
        </w:rPr>
      </w:pPr>
      <w:r w:rsidRPr="00865F74">
        <w:rPr>
          <w:sz w:val="28"/>
          <w:szCs w:val="28"/>
        </w:rPr>
        <w:t>тренера за подготовку спортсмена высокого класса</w:t>
      </w:r>
    </w:p>
    <w:p w:rsidR="00E70A23" w:rsidRPr="00865F74" w:rsidRDefault="00E70A23" w:rsidP="00E70A23">
      <w:pPr>
        <w:jc w:val="center"/>
        <w:rPr>
          <w:sz w:val="28"/>
          <w:szCs w:val="28"/>
        </w:rPr>
      </w:pPr>
    </w:p>
    <w:tbl>
      <w:tblPr>
        <w:tblW w:w="958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5174"/>
        <w:gridCol w:w="1701"/>
        <w:gridCol w:w="1843"/>
      </w:tblGrid>
      <w:tr w:rsidR="00E70A23" w:rsidRPr="00865F74" w:rsidTr="00BF103D">
        <w:trPr>
          <w:trHeight w:val="544"/>
          <w:tblHeader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865F74">
              <w:rPr>
                <w:rFonts w:ascii="Times New Roman" w:hAnsi="Times New Roman"/>
              </w:rPr>
              <w:t xml:space="preserve"> </w:t>
            </w:r>
          </w:p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п/п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Статус официального спортивного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Занятое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Размер норматива, %</w:t>
            </w:r>
          </w:p>
        </w:tc>
      </w:tr>
      <w:tr w:rsidR="00E70A23" w:rsidRPr="00865F74" w:rsidTr="00BF103D">
        <w:trPr>
          <w:trHeight w:val="272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1.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A23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 xml:space="preserve">Личные соревнования, включая эстафеты, соревнования с участием групп, </w:t>
            </w:r>
          </w:p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пар, экипажей</w:t>
            </w:r>
          </w:p>
        </w:tc>
      </w:tr>
      <w:tr w:rsidR="00E70A23" w:rsidRPr="00865F74" w:rsidTr="00BF103D">
        <w:trPr>
          <w:trHeight w:val="272"/>
        </w:trPr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Олимпийские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bookmarkStart w:id="11" w:name="OLE_LINK14"/>
            <w:bookmarkStart w:id="12" w:name="OLE_LINK15"/>
            <w:bookmarkStart w:id="13" w:name="OLE_LINK16"/>
            <w:bookmarkStart w:id="14" w:name="OLE_LINK17"/>
            <w:bookmarkStart w:id="15" w:name="OLE_LINK18"/>
            <w:bookmarkStart w:id="16" w:name="OLE_LINK19"/>
            <w:bookmarkStart w:id="17" w:name="OLE_LINK20"/>
            <w:bookmarkStart w:id="18" w:name="OLE_LINK21"/>
            <w:bookmarkStart w:id="19" w:name="OLE_LINK22"/>
            <w:bookmarkStart w:id="20" w:name="OLE_LINK23"/>
            <w:bookmarkStart w:id="21" w:name="OLE_LINK24"/>
            <w:bookmarkStart w:id="22" w:name="OLE_LINK25"/>
            <w:bookmarkStart w:id="23" w:name="OLE_LINK26"/>
            <w:bookmarkStart w:id="24" w:name="OLE_LINK27"/>
            <w:bookmarkStart w:id="25" w:name="OLE_LINK28"/>
            <w:r w:rsidRPr="00865F74">
              <w:rPr>
                <w:rFonts w:ascii="Times New Roman" w:hAnsi="Times New Roman"/>
              </w:rPr>
              <w:t xml:space="preserve">до 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 w:rsidRPr="00865F74">
              <w:rPr>
                <w:rFonts w:ascii="Times New Roman" w:hAnsi="Times New Roman"/>
              </w:rPr>
              <w:t>200</w:t>
            </w:r>
          </w:p>
        </w:tc>
      </w:tr>
      <w:tr w:rsidR="00E70A23" w:rsidRPr="00865F74" w:rsidTr="00BF103D">
        <w:trPr>
          <w:trHeight w:val="272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Чемпионат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272"/>
        </w:trPr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Олимпийские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2-6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до 150</w:t>
            </w:r>
          </w:p>
        </w:tc>
      </w:tr>
      <w:tr w:rsidR="00E70A23" w:rsidRPr="00865F74" w:rsidTr="00BF103D">
        <w:trPr>
          <w:trHeight w:val="272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Чемпионат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2-3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272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Чемпионат Европы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1-3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272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Кубок мира (сумма этапов или финал)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1-3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272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Кубок Европы (сумма этапов или финал)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272"/>
        </w:trPr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Чемпионат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4-6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до 120</w:t>
            </w:r>
          </w:p>
        </w:tc>
      </w:tr>
      <w:tr w:rsidR="00E70A23" w:rsidRPr="00865F74" w:rsidTr="00BF103D">
        <w:trPr>
          <w:trHeight w:val="272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Чемпионат Европы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4-6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272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Кубок мира (сумма этапов или финал)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4-6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272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Кубок Европы (сумма этапов или финал)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2-3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272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Чемпионат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1-3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272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Кубок России (сумма этапов или финал)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287"/>
        </w:trPr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1.4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Олимпийские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участие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до 100</w:t>
            </w:r>
          </w:p>
        </w:tc>
      </w:tr>
      <w:tr w:rsidR="00E70A23" w:rsidRPr="00865F74" w:rsidTr="00BF103D">
        <w:trPr>
          <w:trHeight w:val="287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Чемпионат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участие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287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Чемпионат Европы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участие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287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Кубок Европы (сумма этапов или финал)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4-6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287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Официальные международные спортивные соревнования (мужчины, женщины)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272"/>
        </w:trPr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1.5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Первенство мира (юниоры)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1-3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до 100</w:t>
            </w:r>
          </w:p>
        </w:tc>
      </w:tr>
      <w:tr w:rsidR="00E70A23" w:rsidRPr="00865F74" w:rsidTr="00BF103D">
        <w:trPr>
          <w:trHeight w:val="272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Первенство Европы (юниоры)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1-3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287"/>
        </w:trPr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1.6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Чемпионат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4-6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до 80</w:t>
            </w:r>
          </w:p>
        </w:tc>
      </w:tr>
      <w:tr w:rsidR="00E70A23" w:rsidRPr="00865F74" w:rsidTr="00BF103D">
        <w:trPr>
          <w:trHeight w:val="287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Официальные международные спортивные соревнования (мужчины, женщины)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2-3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287"/>
        </w:trPr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1.7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Первенство мира (юниоры)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4-6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до 80</w:t>
            </w:r>
          </w:p>
        </w:tc>
      </w:tr>
      <w:tr w:rsidR="00E70A23" w:rsidRPr="00865F74" w:rsidTr="00BF103D">
        <w:trPr>
          <w:trHeight w:val="287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Первенство Европы (юниоры)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4-6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287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Первенство России (юниоры)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1-3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287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Первенство мира (юноши старшей возрастной группы)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1-3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287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Первенство Европы (юноши старшей возрастной группы)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1-3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544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1.8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Официальные всероссийские спортивные соревнования (мужчины, женщины)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до 60</w:t>
            </w:r>
          </w:p>
        </w:tc>
      </w:tr>
      <w:tr w:rsidR="00E70A23" w:rsidRPr="00865F74" w:rsidTr="00BF103D">
        <w:trPr>
          <w:trHeight w:val="272"/>
        </w:trPr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1.9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Первенство России (юниоры)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4-6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до 60</w:t>
            </w:r>
          </w:p>
        </w:tc>
      </w:tr>
      <w:tr w:rsidR="00E70A23" w:rsidRPr="00865F74" w:rsidTr="00BF103D">
        <w:trPr>
          <w:trHeight w:val="287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Первенство России (юноши старшей возрастной группы)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1-3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272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1.10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Первенство России (юноши старшей возрастной группы)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4-6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до 50</w:t>
            </w:r>
          </w:p>
        </w:tc>
      </w:tr>
      <w:tr w:rsidR="00E70A23" w:rsidRPr="00865F74" w:rsidTr="00BF103D">
        <w:trPr>
          <w:trHeight w:val="559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1.11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Официальные международные спортивные соревнования (юниоры, юноши старшей возрастной группы)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до 55</w:t>
            </w:r>
          </w:p>
        </w:tc>
      </w:tr>
      <w:tr w:rsidR="00E70A23" w:rsidRPr="00865F74" w:rsidTr="00BF103D">
        <w:trPr>
          <w:trHeight w:val="544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lastRenderedPageBreak/>
              <w:t>1.12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Официальные спортивные соревнования СФО, являющиеся этапом кубка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до 30</w:t>
            </w:r>
          </w:p>
        </w:tc>
      </w:tr>
      <w:tr w:rsidR="00E70A23" w:rsidRPr="00865F74" w:rsidTr="00BF103D">
        <w:trPr>
          <w:trHeight w:val="272"/>
        </w:trPr>
        <w:tc>
          <w:tcPr>
            <w:tcW w:w="95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2. Соревнования в командных игровых видах спорта</w:t>
            </w:r>
          </w:p>
        </w:tc>
      </w:tr>
      <w:tr w:rsidR="00E70A23" w:rsidRPr="00865F74" w:rsidTr="00BF103D">
        <w:trPr>
          <w:trHeight w:val="287"/>
        </w:trPr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2.1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Олимпийские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до 200</w:t>
            </w:r>
          </w:p>
        </w:tc>
      </w:tr>
      <w:tr w:rsidR="00E70A23" w:rsidRPr="00865F74" w:rsidTr="00BF103D">
        <w:trPr>
          <w:trHeight w:val="287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Чемпионат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287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Чемпионат Европы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272"/>
        </w:trPr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2.2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Олимпийские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2-6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до 150</w:t>
            </w:r>
          </w:p>
        </w:tc>
      </w:tr>
      <w:tr w:rsidR="00E70A23" w:rsidRPr="00865F74" w:rsidTr="00BF103D">
        <w:trPr>
          <w:trHeight w:val="287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Чемпионат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2-3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287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Чемпионат Европы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2-3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544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2.3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Официальные международные спортивные соревнования (мужчины, женщины)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1-3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до 100</w:t>
            </w:r>
          </w:p>
        </w:tc>
      </w:tr>
      <w:tr w:rsidR="00E70A23" w:rsidRPr="00865F74" w:rsidTr="00BF103D">
        <w:trPr>
          <w:trHeight w:val="272"/>
        </w:trPr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2.4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Первенство мира (юниоры)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1-3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287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Первенство Европы (юниоры)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1-3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559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2.5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Официальные международные спортивные соревнования (мужчины, женщины)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4-6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до 80</w:t>
            </w:r>
          </w:p>
        </w:tc>
      </w:tr>
      <w:tr w:rsidR="00E70A23" w:rsidRPr="00865F74" w:rsidTr="00BF103D">
        <w:trPr>
          <w:trHeight w:val="272"/>
        </w:trPr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2.6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Первенство мира (юноши старшей возрастной группы)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1-3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287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Первенство Европы (юноши старшей возрастной группы)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1-3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544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2.7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Официальные международные спортивные соревнования (юниоры)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до 75</w:t>
            </w:r>
          </w:p>
        </w:tc>
      </w:tr>
      <w:tr w:rsidR="00E70A23" w:rsidRPr="00865F74" w:rsidTr="00BF103D">
        <w:trPr>
          <w:trHeight w:val="559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2.8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Официальные международные спортивные соревнования (юноши старшей возрастной группы)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до 70</w:t>
            </w:r>
          </w:p>
        </w:tc>
      </w:tr>
      <w:tr w:rsidR="00E70A23" w:rsidRPr="00865F74" w:rsidTr="00BF103D">
        <w:trPr>
          <w:trHeight w:val="272"/>
        </w:trPr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2.9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Подготовка команды (членов команды), занявшей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до 75</w:t>
            </w:r>
          </w:p>
        </w:tc>
      </w:tr>
      <w:tr w:rsidR="00E70A23" w:rsidRPr="00865F74" w:rsidTr="00BF103D">
        <w:trPr>
          <w:trHeight w:val="287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на чемпионате России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1-3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287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на первенстве России (юниоры)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1-2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287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на первенстве России (юноши старшей возрастной группы)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272"/>
        </w:trPr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2.10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Подготовка команды (членов команды), занявшей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до 60</w:t>
            </w:r>
          </w:p>
        </w:tc>
      </w:tr>
      <w:tr w:rsidR="00E70A23" w:rsidRPr="00865F74" w:rsidTr="00BF103D">
        <w:trPr>
          <w:trHeight w:val="287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на чемпионате России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4-6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287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на первенстве России (юниоры)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3-4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</w:p>
        </w:tc>
      </w:tr>
      <w:tr w:rsidR="00E70A23" w:rsidRPr="00865F74" w:rsidTr="00BF103D">
        <w:trPr>
          <w:trHeight w:val="287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на первенстве России (юноши старшей возрастной группы)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3" w:rsidRPr="00865F74" w:rsidRDefault="00E70A23" w:rsidP="00BF103D">
            <w:pPr>
              <w:pStyle w:val="aff5"/>
              <w:jc w:val="center"/>
              <w:rPr>
                <w:rFonts w:ascii="Times New Roman" w:hAnsi="Times New Roman"/>
              </w:rPr>
            </w:pPr>
            <w:r w:rsidRPr="00865F74">
              <w:rPr>
                <w:rFonts w:ascii="Times New Roman" w:hAnsi="Times New Roman"/>
              </w:rPr>
              <w:t>2-3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A23" w:rsidRPr="00865F74" w:rsidRDefault="00E70A23" w:rsidP="00BF103D">
            <w:pPr>
              <w:pStyle w:val="aff5"/>
              <w:rPr>
                <w:rFonts w:ascii="Times New Roman" w:hAnsi="Times New Roman"/>
              </w:rPr>
            </w:pPr>
          </w:p>
        </w:tc>
      </w:tr>
    </w:tbl>
    <w:p w:rsidR="00E70A23" w:rsidRPr="00320B33" w:rsidRDefault="00E70A23" w:rsidP="00E70A23">
      <w:pPr>
        <w:ind w:firstLine="720"/>
        <w:jc w:val="both"/>
      </w:pPr>
      <w:r w:rsidRPr="00320B33">
        <w:rPr>
          <w:rStyle w:val="aff7"/>
        </w:rPr>
        <w:t>Примечание</w:t>
      </w:r>
      <w:r w:rsidRPr="00320B33">
        <w:t xml:space="preserve">: Юношеские Олимпийские игры приравниваются к первенству мира в соответствующей возрастной группе. Европейский юношеский олимпийский фестиваль приравнивается к первенству Европы в соответствующей возрастной группе. Всемирная универсиада приравнивается к официальным международным спортивным </w:t>
      </w:r>
      <w:r>
        <w:t>соревновани-</w:t>
      </w:r>
      <w:r w:rsidRPr="00320B33">
        <w:t>ям. Всероссийская универсиада приравнивается к официальным всероссийским спортивным соревнованиям. Финал Спартакиады учащихся и финал Спартакиады молодежи приравниваются к первенству России в соответствующей возрастной группе.</w:t>
      </w:r>
    </w:p>
    <w:p w:rsidR="00E70A23" w:rsidRPr="00320B33" w:rsidRDefault="00E70A23" w:rsidP="00E70A23">
      <w:pPr>
        <w:ind w:firstLine="720"/>
        <w:jc w:val="both"/>
      </w:pPr>
      <w:r w:rsidRPr="00320B33">
        <w:t xml:space="preserve">Размер норматива оплаты труда тренера за подготовку спортсмена высокого класса устанавливается по наивысшему результату указанного спортсмена на основании протоколов (выписки из протоколов) соревнований и действует с момента показанного спортсменом результата в течение одного календарного года, а в отношении международных соревнований </w:t>
      </w:r>
      <w:r>
        <w:t>–</w:t>
      </w:r>
      <w:r w:rsidRPr="00320B33">
        <w:t xml:space="preserve"> до проведения следующих международных соревнований аналогичного уровня.</w:t>
      </w:r>
    </w:p>
    <w:p w:rsidR="00E70A23" w:rsidRPr="00320B33" w:rsidRDefault="00E70A23" w:rsidP="00E70A23">
      <w:pPr>
        <w:ind w:firstLine="720"/>
        <w:jc w:val="both"/>
      </w:pPr>
      <w:r w:rsidRPr="00320B33">
        <w:t>Если в период действия установленного тренеру размера норматива оплаты труда спортсмен улучшил спортивный результат, размер выплаты соответственно увеличивается и устанавливается новое исчисление срока его действия.</w:t>
      </w:r>
    </w:p>
    <w:p w:rsidR="00E70A23" w:rsidRPr="00320B33" w:rsidRDefault="00E70A23" w:rsidP="00E70A23">
      <w:pPr>
        <w:ind w:firstLine="720"/>
        <w:jc w:val="both"/>
      </w:pPr>
      <w:r w:rsidRPr="00320B33">
        <w:lastRenderedPageBreak/>
        <w:t>Если по истечении срока действия установленного размера норматива оплаты труда спортсмен не подтвердил прежний результат, размер норматива тренеру устанавливается в соответствии с этапом подготовки спортсмена.</w:t>
      </w:r>
    </w:p>
    <w:p w:rsidR="00E70A23" w:rsidRPr="00320B33" w:rsidRDefault="00E70A23" w:rsidP="00E70A23">
      <w:pPr>
        <w:ind w:firstLine="720"/>
        <w:jc w:val="both"/>
      </w:pPr>
      <w:r w:rsidRPr="00320B33">
        <w:t xml:space="preserve">В </w:t>
      </w:r>
      <w:hyperlink w:anchor="sub_10223" w:history="1">
        <w:r w:rsidRPr="00421948">
          <w:rPr>
            <w:rStyle w:val="a4"/>
          </w:rPr>
          <w:t>таблице 3</w:t>
        </w:r>
      </w:hyperlink>
      <w:r w:rsidRPr="00320B33">
        <w:t xml:space="preserve"> по итогам выступлений на международных спортивных соревнованиях учитываются только результаты спортсменов, включенных в списки кандидатов в спортивные сборные команды Российской Федерации, а по итогам выступлений на всероссийских, спортивных соревнованиях, включенных в спортивные сборные команды субъектов Российской Федерации.</w:t>
      </w:r>
    </w:p>
    <w:p w:rsidR="00E70A23" w:rsidRPr="00320B33" w:rsidRDefault="00E70A23" w:rsidP="00E70A23">
      <w:pPr>
        <w:ind w:firstLine="720"/>
        <w:jc w:val="both"/>
      </w:pPr>
      <w:r w:rsidRPr="00320B33">
        <w:t>В учреждениях физической культуры и спорта на основании порядка, утвержденного локальным нормативным актом, могут быть созданы бригады тренерского состава. Норматив оплаты труда за подготовку высококвалифицированного спортсмена распределяется между членами бригады в соответствии с утвержденным порядком.</w:t>
      </w:r>
    </w:p>
    <w:p w:rsidR="00E70A23" w:rsidRPr="00320B33" w:rsidRDefault="00E70A23" w:rsidP="00E70A23">
      <w:pPr>
        <w:ind w:firstLine="720"/>
        <w:jc w:val="both"/>
      </w:pPr>
      <w:r w:rsidRPr="00320B33">
        <w:t>При перевод</w:t>
      </w:r>
      <w:r w:rsidR="00C84E09">
        <w:t>е спортсмена из муниципального</w:t>
      </w:r>
      <w:r w:rsidRPr="00320B33">
        <w:t xml:space="preserve"> бюджетного учреждения дополнительного образования в центр спортивной подготовки, в школу высшего спортивного мастерства норматив оплаты труда за подготовку высококвалифицированного спортсмена в течение двух лет со дня перевода спортсмена сохраняется за тренером, подготовившим спортсмена к соревнованиям, на которых он достиг высоких результатов до перевода из государственного бюджетного учреждения дополнительного образования.</w:t>
      </w:r>
    </w:p>
    <w:p w:rsidR="00E70A23" w:rsidRPr="00320B33" w:rsidRDefault="00E70A23" w:rsidP="00E70A23">
      <w:pPr>
        <w:jc w:val="both"/>
        <w:rPr>
          <w:sz w:val="28"/>
          <w:szCs w:val="28"/>
        </w:rPr>
      </w:pPr>
    </w:p>
    <w:p w:rsidR="00E70A23" w:rsidRPr="00373685" w:rsidRDefault="00E70A23" w:rsidP="00E70A23">
      <w:pPr>
        <w:ind w:firstLine="72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На этапе высшего спортивного мастерства учреждение физической культуры и спорта по согласованию с учредителем устанавливает персональ-ный оклад тренеру в пределах, выделенных данному учреждению средств.</w:t>
      </w:r>
    </w:p>
    <w:p w:rsidR="00E70A23" w:rsidRPr="00373685" w:rsidRDefault="00E70A23" w:rsidP="00E70A23">
      <w:pPr>
        <w:ind w:firstLine="72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 xml:space="preserve">Выплаты компенсационного и стимулирующего характера тренерам, иным специалистам, непосредственно осуществляющим подготовку спортсменов, устанавливаются в соответствии с </w:t>
      </w:r>
      <w:hyperlink w:anchor="sub_1030" w:history="1">
        <w:r w:rsidRPr="00373685">
          <w:rPr>
            <w:rStyle w:val="a4"/>
            <w:color w:val="auto"/>
            <w:sz w:val="28"/>
            <w:szCs w:val="28"/>
            <w:u w:val="none"/>
          </w:rPr>
          <w:t>разделами 3</w:t>
        </w:r>
      </w:hyperlink>
      <w:r w:rsidRPr="00373685">
        <w:rPr>
          <w:sz w:val="28"/>
          <w:szCs w:val="28"/>
        </w:rPr>
        <w:t xml:space="preserve">, </w:t>
      </w:r>
      <w:hyperlink w:anchor="sub_1040" w:history="1">
        <w:r w:rsidRPr="00373685">
          <w:rPr>
            <w:rStyle w:val="a4"/>
            <w:color w:val="auto"/>
            <w:sz w:val="28"/>
            <w:szCs w:val="28"/>
            <w:u w:val="none"/>
          </w:rPr>
          <w:t>4</w:t>
        </w:r>
      </w:hyperlink>
      <w:r w:rsidRPr="00373685">
        <w:rPr>
          <w:sz w:val="28"/>
          <w:szCs w:val="28"/>
        </w:rPr>
        <w:t xml:space="preserve"> настоящего Положения.</w:t>
      </w:r>
    </w:p>
    <w:p w:rsidR="00C05E57" w:rsidRPr="00373685" w:rsidRDefault="00C05E57" w:rsidP="00812AC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12AC5" w:rsidRPr="00373685" w:rsidRDefault="00482A48" w:rsidP="00812AC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C05E57" w:rsidRPr="00373685">
        <w:rPr>
          <w:b/>
          <w:sz w:val="28"/>
          <w:szCs w:val="28"/>
        </w:rPr>
        <w:t xml:space="preserve">. </w:t>
      </w:r>
      <w:r w:rsidR="00812AC5" w:rsidRPr="00373685">
        <w:rPr>
          <w:b/>
          <w:sz w:val="28"/>
          <w:szCs w:val="28"/>
        </w:rPr>
        <w:t>Оплата труда работников, занимающих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685">
        <w:rPr>
          <w:b/>
          <w:sz w:val="28"/>
          <w:szCs w:val="28"/>
        </w:rPr>
        <w:t>общеотраслевые должност</w:t>
      </w:r>
      <w:r w:rsidR="000F3340" w:rsidRPr="00373685">
        <w:rPr>
          <w:b/>
          <w:sz w:val="28"/>
          <w:szCs w:val="28"/>
        </w:rPr>
        <w:t>и руководителей, специалистов и служащих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 xml:space="preserve">К окладам (должностным окладам), ставкам заработной платы работников, занимающих общеотраслевые должности служащих, и главного бухгалтера применяются следующие повышающие коэффициенты в порядке и размерах, установленных </w:t>
      </w:r>
      <w:hyperlink w:anchor="Par65" w:history="1">
        <w:r w:rsidRPr="00373685">
          <w:rPr>
            <w:sz w:val="28"/>
            <w:szCs w:val="28"/>
          </w:rPr>
          <w:t>п. 2.1</w:t>
        </w:r>
      </w:hyperlink>
      <w:r w:rsidR="000F3340" w:rsidRPr="00373685">
        <w:rPr>
          <w:sz w:val="28"/>
          <w:szCs w:val="28"/>
        </w:rPr>
        <w:t xml:space="preserve"> настоящего</w:t>
      </w:r>
      <w:r w:rsidRPr="00373685">
        <w:rPr>
          <w:sz w:val="28"/>
          <w:szCs w:val="28"/>
        </w:rPr>
        <w:t xml:space="preserve"> положения: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персональный повышающий коэффициент.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 xml:space="preserve">К окладу (должностному окладу), ставке заработной платы, работников, занимающих общеотраслевые должности служащих, устанавливаются выплаты компенсационного и стимулирующего характера в соответствии с </w:t>
      </w:r>
      <w:hyperlink w:anchor="Par393" w:history="1">
        <w:r w:rsidRPr="00373685">
          <w:rPr>
            <w:sz w:val="28"/>
            <w:szCs w:val="28"/>
          </w:rPr>
          <w:t>разделами 3</w:t>
        </w:r>
      </w:hyperlink>
      <w:r w:rsidRPr="00373685">
        <w:rPr>
          <w:sz w:val="28"/>
          <w:szCs w:val="28"/>
        </w:rPr>
        <w:t xml:space="preserve"> и </w:t>
      </w:r>
      <w:hyperlink w:anchor="Par417" w:history="1">
        <w:r w:rsidRPr="00373685">
          <w:rPr>
            <w:sz w:val="28"/>
            <w:szCs w:val="28"/>
          </w:rPr>
          <w:t>4</w:t>
        </w:r>
      </w:hyperlink>
      <w:r w:rsidR="000F3340" w:rsidRPr="00373685">
        <w:rPr>
          <w:sz w:val="28"/>
          <w:szCs w:val="28"/>
        </w:rPr>
        <w:t xml:space="preserve"> настоящего</w:t>
      </w:r>
      <w:r w:rsidRPr="00373685">
        <w:rPr>
          <w:sz w:val="28"/>
          <w:szCs w:val="28"/>
        </w:rPr>
        <w:t xml:space="preserve"> положения.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2AC5" w:rsidRPr="00373685" w:rsidRDefault="00482A48" w:rsidP="00812AC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26" w:name="Par385"/>
      <w:bookmarkEnd w:id="26"/>
      <w:r>
        <w:rPr>
          <w:b/>
          <w:sz w:val="28"/>
          <w:szCs w:val="28"/>
        </w:rPr>
        <w:t>2.4</w:t>
      </w:r>
      <w:r w:rsidR="00812AC5" w:rsidRPr="00373685">
        <w:rPr>
          <w:b/>
          <w:sz w:val="28"/>
          <w:szCs w:val="28"/>
        </w:rPr>
        <w:t>. Оплата труда работников, осуществляющих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685">
        <w:rPr>
          <w:b/>
          <w:sz w:val="28"/>
          <w:szCs w:val="28"/>
        </w:rPr>
        <w:t>деятельность по общеотраслевым профессиям рабочих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 xml:space="preserve">К окладам (должностным окладам), ставкам заработной платы работников, осуществляющих деятельность по общеотраслевым профессиям рабочих, применяются следующие повышающие коэффициенты в порядке и размерах, установленных </w:t>
      </w:r>
      <w:hyperlink w:anchor="Par65" w:history="1">
        <w:r w:rsidRPr="00373685">
          <w:rPr>
            <w:sz w:val="28"/>
            <w:szCs w:val="28"/>
          </w:rPr>
          <w:t>п. 2.1</w:t>
        </w:r>
      </w:hyperlink>
      <w:r w:rsidR="000F3340" w:rsidRPr="00373685">
        <w:rPr>
          <w:sz w:val="28"/>
          <w:szCs w:val="28"/>
        </w:rPr>
        <w:t xml:space="preserve"> настоящего</w:t>
      </w:r>
      <w:r w:rsidRPr="00373685">
        <w:rPr>
          <w:sz w:val="28"/>
          <w:szCs w:val="28"/>
        </w:rPr>
        <w:t xml:space="preserve"> положения: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персональный повышающий коэффициент.</w:t>
      </w:r>
    </w:p>
    <w:p w:rsidR="00812AC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 xml:space="preserve">К окладу (должностному окладу), ставке заработной платы работников, осуществляющих деятельность по общеотраслевым профессиям рабочих, устанавливаются выплаты компенсационного и стимулирующего характера в </w:t>
      </w:r>
      <w:r w:rsidRPr="00373685">
        <w:rPr>
          <w:sz w:val="28"/>
          <w:szCs w:val="28"/>
        </w:rPr>
        <w:lastRenderedPageBreak/>
        <w:t xml:space="preserve">соответствии с </w:t>
      </w:r>
      <w:hyperlink w:anchor="Par393" w:history="1">
        <w:r w:rsidRPr="00373685">
          <w:rPr>
            <w:sz w:val="28"/>
            <w:szCs w:val="28"/>
          </w:rPr>
          <w:t>разделами 3</w:t>
        </w:r>
      </w:hyperlink>
      <w:r w:rsidRPr="00373685">
        <w:rPr>
          <w:sz w:val="28"/>
          <w:szCs w:val="28"/>
        </w:rPr>
        <w:t xml:space="preserve"> и </w:t>
      </w:r>
      <w:hyperlink w:anchor="Par417" w:history="1">
        <w:r w:rsidRPr="00373685">
          <w:rPr>
            <w:sz w:val="28"/>
            <w:szCs w:val="28"/>
          </w:rPr>
          <w:t>4</w:t>
        </w:r>
      </w:hyperlink>
      <w:r w:rsidR="000F3340" w:rsidRPr="00373685">
        <w:rPr>
          <w:sz w:val="28"/>
          <w:szCs w:val="28"/>
        </w:rPr>
        <w:t xml:space="preserve"> настоящего</w:t>
      </w:r>
      <w:r w:rsidRPr="00373685">
        <w:rPr>
          <w:sz w:val="28"/>
          <w:szCs w:val="28"/>
        </w:rPr>
        <w:t xml:space="preserve"> положения.</w:t>
      </w:r>
    </w:p>
    <w:p w:rsidR="003F0531" w:rsidRPr="00373685" w:rsidRDefault="003F0531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2AC5" w:rsidRPr="00373685" w:rsidRDefault="00812AC5" w:rsidP="00812AC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7" w:name="Par393"/>
      <w:bookmarkEnd w:id="27"/>
      <w:r w:rsidRPr="00373685">
        <w:rPr>
          <w:b/>
          <w:sz w:val="28"/>
          <w:szCs w:val="28"/>
        </w:rPr>
        <w:t>3. Выплаты компенсационного характера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3.1. Перечень, размеры и условия осуществления выплат компенсационного характера устанавливаются в положении об оплате труда работников учреждения в соответствии с трудовым законодательством, иными нормативными правовыми актами, содержащими нормы трудо</w:t>
      </w:r>
      <w:r w:rsidR="000F3340" w:rsidRPr="00373685">
        <w:rPr>
          <w:sz w:val="28"/>
          <w:szCs w:val="28"/>
        </w:rPr>
        <w:t>вого права, настоящим</w:t>
      </w:r>
      <w:r w:rsidRPr="00373685">
        <w:rPr>
          <w:sz w:val="28"/>
          <w:szCs w:val="28"/>
        </w:rPr>
        <w:t xml:space="preserve"> положением. Указанные выплаты конкретизируются в трудовых договорах работников. Их выплата осуществляется в пределах средств, предусмотренных на оплату труда.</w:t>
      </w:r>
    </w:p>
    <w:p w:rsidR="00A22402" w:rsidRPr="00373685" w:rsidRDefault="00A22402" w:rsidP="00A224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68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373685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373685">
        <w:rPr>
          <w:rFonts w:ascii="Times New Roman" w:hAnsi="Times New Roman" w:cs="Times New Roman"/>
          <w:sz w:val="28"/>
          <w:szCs w:val="28"/>
        </w:rPr>
        <w:t xml:space="preserve"> видов выплат компенсационного характера и порядком их установления, утвержденным постановлением Правительства Алтайского края от 23.10.2017 N 375, работникам учреждений могут устанавливаться следующие выплаты компенсационного характера: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выплаты работникам, занятым на работах с вредными и (или) опасными условиями труда;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выплаты за работу в условиях, отличающихся от нормальных (совмещение профессий (должностей), сверхурочная работа, работа в ночное время и при выполнении работ в других условиях, отклоняющихся от нормальных);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выплаты за работу в местностях с особыми климатическими условиями;</w:t>
      </w:r>
    </w:p>
    <w:p w:rsidR="00812AC5" w:rsidRPr="00373685" w:rsidRDefault="00A22402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персонифицированная</w:t>
      </w:r>
      <w:r w:rsidR="00812AC5" w:rsidRPr="00373685">
        <w:rPr>
          <w:sz w:val="28"/>
          <w:szCs w:val="28"/>
        </w:rPr>
        <w:t xml:space="preserve"> доплат</w:t>
      </w:r>
      <w:r w:rsidRPr="00373685">
        <w:rPr>
          <w:sz w:val="28"/>
          <w:szCs w:val="28"/>
        </w:rPr>
        <w:t>а</w:t>
      </w:r>
      <w:r w:rsidR="00812AC5" w:rsidRPr="00373685">
        <w:rPr>
          <w:sz w:val="28"/>
          <w:szCs w:val="28"/>
        </w:rPr>
        <w:t>.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 xml:space="preserve">Выплаты компенсационного характера устанавливаются к окладам (должностным окладам), ставкам заработной платы работников в процентном отношении без учета повышающих коэффициентов, за исключением случаев, указанных в </w:t>
      </w:r>
      <w:hyperlink w:anchor="Par65" w:history="1">
        <w:r w:rsidRPr="00373685">
          <w:rPr>
            <w:sz w:val="28"/>
            <w:szCs w:val="28"/>
          </w:rPr>
          <w:t>п. 2.1</w:t>
        </w:r>
      </w:hyperlink>
      <w:r w:rsidR="00A22402" w:rsidRPr="00373685">
        <w:rPr>
          <w:sz w:val="28"/>
          <w:szCs w:val="28"/>
        </w:rPr>
        <w:t xml:space="preserve"> -</w:t>
      </w:r>
      <w:r w:rsidRPr="00373685">
        <w:rPr>
          <w:sz w:val="28"/>
          <w:szCs w:val="28"/>
        </w:rPr>
        <w:t xml:space="preserve"> </w:t>
      </w:r>
      <w:hyperlink w:anchor="Par90" w:history="1">
        <w:r w:rsidRPr="00373685">
          <w:rPr>
            <w:sz w:val="28"/>
            <w:szCs w:val="28"/>
          </w:rPr>
          <w:t>2.</w:t>
        </w:r>
      </w:hyperlink>
      <w:r w:rsidR="00A22402" w:rsidRPr="00373685">
        <w:rPr>
          <w:sz w:val="28"/>
          <w:szCs w:val="28"/>
        </w:rPr>
        <w:t>3 настоящего</w:t>
      </w:r>
      <w:r w:rsidRPr="00373685">
        <w:rPr>
          <w:sz w:val="28"/>
          <w:szCs w:val="28"/>
        </w:rPr>
        <w:t xml:space="preserve"> положения. При этом они не могут быть ниже выплат, установленных трудовым законодательством и иными нормативными правовыми актами, содержащими нормы трудового права.</w:t>
      </w:r>
    </w:p>
    <w:p w:rsidR="00812AC5" w:rsidRPr="00373685" w:rsidRDefault="00812AC5" w:rsidP="003F62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 xml:space="preserve">3.2. </w:t>
      </w:r>
      <w:r w:rsidR="003F62E0" w:rsidRPr="00373685">
        <w:rPr>
          <w:sz w:val="28"/>
          <w:szCs w:val="28"/>
        </w:rPr>
        <w:t xml:space="preserve">Выплаты компенсационного характера работникам, занятым на работах с вредными и (или) опасными условиями труда, устанавливаются в соответствии со </w:t>
      </w:r>
      <w:hyperlink r:id="rId14" w:history="1">
        <w:r w:rsidR="003F62E0" w:rsidRPr="00373685">
          <w:rPr>
            <w:sz w:val="28"/>
            <w:szCs w:val="28"/>
          </w:rPr>
          <w:t>статьей 147</w:t>
        </w:r>
      </w:hyperlink>
      <w:r w:rsidR="003F62E0" w:rsidRPr="00373685">
        <w:rPr>
          <w:sz w:val="28"/>
          <w:szCs w:val="28"/>
        </w:rPr>
        <w:t xml:space="preserve"> Трудового кодекса Российской Федерации в размере не менее 4 процентов </w:t>
      </w:r>
      <w:r w:rsidR="00255730" w:rsidRPr="00373685">
        <w:rPr>
          <w:sz w:val="28"/>
          <w:szCs w:val="28"/>
        </w:rPr>
        <w:t xml:space="preserve">от </w:t>
      </w:r>
      <w:r w:rsidR="003F62E0" w:rsidRPr="00373685">
        <w:rPr>
          <w:sz w:val="28"/>
          <w:szCs w:val="28"/>
        </w:rPr>
        <w:t>оклада (должностного оклада), ставки заработной платы</w:t>
      </w:r>
      <w:r w:rsidR="00A87FCC" w:rsidRPr="00373685">
        <w:rPr>
          <w:sz w:val="28"/>
          <w:szCs w:val="28"/>
        </w:rPr>
        <w:t>. При этом руководитель учреждения</w:t>
      </w:r>
      <w:r w:rsidR="003F62E0" w:rsidRPr="00373685">
        <w:rPr>
          <w:sz w:val="28"/>
          <w:szCs w:val="28"/>
        </w:rPr>
        <w:t xml:space="preserve"> обеспечивает проведение специальной оценки условий  труда, разрабатывает и реализует программы действий по обеспечению безопасных условий и охраны труда. Р</w:t>
      </w:r>
      <w:r w:rsidRPr="00373685">
        <w:rPr>
          <w:sz w:val="28"/>
          <w:szCs w:val="28"/>
        </w:rPr>
        <w:t>азмеры выплат</w:t>
      </w:r>
      <w:r w:rsidR="003F62E0" w:rsidRPr="00373685">
        <w:rPr>
          <w:sz w:val="28"/>
          <w:szCs w:val="28"/>
        </w:rPr>
        <w:t>ы</w:t>
      </w:r>
      <w:r w:rsidRPr="00373685">
        <w:rPr>
          <w:sz w:val="28"/>
          <w:szCs w:val="28"/>
        </w:rPr>
        <w:t xml:space="preserve"> устанавливаются локальными нормативными актам</w:t>
      </w:r>
      <w:r w:rsidR="00A87FCC" w:rsidRPr="00373685">
        <w:rPr>
          <w:sz w:val="28"/>
          <w:szCs w:val="28"/>
        </w:rPr>
        <w:t>и учреждения,</w:t>
      </w:r>
      <w:r w:rsidRPr="00373685">
        <w:rPr>
          <w:sz w:val="28"/>
          <w:szCs w:val="28"/>
        </w:rPr>
        <w:t xml:space="preserve"> коллективными, трудовыми договорами. Если по результатам специальной оценки условий труда рабочее место признается б</w:t>
      </w:r>
      <w:r w:rsidR="003F62E0" w:rsidRPr="00373685">
        <w:rPr>
          <w:sz w:val="28"/>
          <w:szCs w:val="28"/>
        </w:rPr>
        <w:t>езопасным, то указанная выплата</w:t>
      </w:r>
      <w:r w:rsidRPr="00373685">
        <w:rPr>
          <w:sz w:val="28"/>
          <w:szCs w:val="28"/>
        </w:rPr>
        <w:t xml:space="preserve"> не производится.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3.3. Размер доплат за совмещение профессий (должностей), расширение зон обслуживания и срок, на который они устанавливаются, определяются по соглашению сторон трудового договора с учетом содержания и (или) объема дополнительной работы.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lastRenderedPageBreak/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Доплата за работу в ночное время производится работникам в размере 35% часовой ставки, оклада (должностного оклада) за каждый час работы в ночное время. Ночным считается время с 22 часов до 6 часов.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Повышенная оплата труда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 xml:space="preserve">Доплата за работу в выходные и нерабочие праздничные дни работникам оплачивается в соответствии со </w:t>
      </w:r>
      <w:hyperlink r:id="rId15" w:history="1">
        <w:r w:rsidRPr="00373685">
          <w:rPr>
            <w:sz w:val="28"/>
            <w:szCs w:val="28"/>
          </w:rPr>
          <w:t>статьей 153</w:t>
        </w:r>
      </w:hyperlink>
      <w:r w:rsidRPr="00373685">
        <w:rPr>
          <w:sz w:val="28"/>
          <w:szCs w:val="28"/>
        </w:rPr>
        <w:t xml:space="preserve"> Трудового кодекса Российской Федерации.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Конкретные размеры оплаты работы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 xml:space="preserve">Сверхурочная работа оплачивается в соответствии со </w:t>
      </w:r>
      <w:hyperlink r:id="rId16" w:history="1">
        <w:r w:rsidRPr="00373685">
          <w:rPr>
            <w:sz w:val="28"/>
            <w:szCs w:val="28"/>
          </w:rPr>
          <w:t>статьей 152</w:t>
        </w:r>
      </w:hyperlink>
      <w:r w:rsidRPr="00373685">
        <w:rPr>
          <w:sz w:val="28"/>
          <w:szCs w:val="28"/>
        </w:rPr>
        <w:t xml:space="preserve"> Трудового кодекса Российской Федерации.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Конкретные размеры выплат за работу в выходные и нерабочие праздничные дни, за сверхурочную работу могут устанавливаться коллективным договором, локальным нормативным актом или трудовым договором.</w:t>
      </w:r>
    </w:p>
    <w:p w:rsidR="00812AC5" w:rsidRPr="00373685" w:rsidRDefault="00812AC5" w:rsidP="0044252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73685">
        <w:rPr>
          <w:sz w:val="28"/>
          <w:szCs w:val="28"/>
        </w:rPr>
        <w:t xml:space="preserve">3.4. </w:t>
      </w:r>
      <w:r w:rsidR="00907EB8" w:rsidRPr="00373685">
        <w:rPr>
          <w:sz w:val="28"/>
          <w:szCs w:val="28"/>
        </w:rPr>
        <w:t>Выплата за работу в местностях с особыми климатическими с условиями (районный коэффициен</w:t>
      </w:r>
      <w:r w:rsidR="00A22402" w:rsidRPr="00373685">
        <w:rPr>
          <w:sz w:val="28"/>
          <w:szCs w:val="28"/>
        </w:rPr>
        <w:t>т) устанавливается в размере 1,25</w:t>
      </w:r>
      <w:r w:rsidR="00907EB8" w:rsidRPr="00373685">
        <w:rPr>
          <w:sz w:val="28"/>
          <w:szCs w:val="28"/>
        </w:rPr>
        <w:t xml:space="preserve"> и начисляется на всю заработную плату, включая оклад (должностной оклад), ставку заработной платы, повышающие коэффициенты, компенсационные и стимулирующие выплаты.</w:t>
      </w:r>
    </w:p>
    <w:p w:rsidR="0044252B" w:rsidRPr="00373685" w:rsidRDefault="00812AC5" w:rsidP="0044252B">
      <w:pPr>
        <w:pStyle w:val="ConsPlusNormal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685">
        <w:rPr>
          <w:rFonts w:ascii="Times New Roman" w:hAnsi="Times New Roman" w:cs="Times New Roman"/>
          <w:sz w:val="28"/>
          <w:szCs w:val="28"/>
        </w:rPr>
        <w:t xml:space="preserve">3.5. </w:t>
      </w:r>
      <w:bookmarkStart w:id="28" w:name="Par417"/>
      <w:bookmarkEnd w:id="28"/>
      <w:r w:rsidR="0044252B" w:rsidRPr="00373685">
        <w:rPr>
          <w:rFonts w:ascii="Times New Roman" w:hAnsi="Times New Roman" w:cs="Times New Roman"/>
          <w:sz w:val="28"/>
          <w:szCs w:val="28"/>
        </w:rPr>
        <w:t>В случае, если месячная заработная плата работников, без учета выплаты за работу в местностях с особыми климатическими условиями, полностью отработавших в этот период норму рабочего времени и выполнивших нормы труда (трудовые обязанности), оказывается ниже минимального размера оплаты труда, установленного действующим законодательством, им выплачивается персонифицированная доплата в размере разницы между сложившейся месячной заработной платой, без учета выплаты за работу в местностях с особыми климатическими условиями, и установленным минимальным размером оплаты труда.</w:t>
      </w:r>
    </w:p>
    <w:p w:rsidR="00907EB8" w:rsidRPr="00373685" w:rsidRDefault="00907EB8" w:rsidP="004425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2AC5" w:rsidRPr="00373685" w:rsidRDefault="00812AC5" w:rsidP="00907E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685">
        <w:rPr>
          <w:b/>
          <w:sz w:val="28"/>
          <w:szCs w:val="28"/>
        </w:rPr>
        <w:t>4. Выплаты стимулирующего характера</w:t>
      </w:r>
    </w:p>
    <w:p w:rsidR="00812AC5" w:rsidRPr="00373685" w:rsidRDefault="00812AC5" w:rsidP="00907E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 xml:space="preserve">4.1. Работникам учреждения могут устанавливаться следующие </w:t>
      </w:r>
      <w:r w:rsidRPr="00373685">
        <w:rPr>
          <w:sz w:val="28"/>
          <w:szCs w:val="28"/>
        </w:rPr>
        <w:lastRenderedPageBreak/>
        <w:t>стимулирующие выплаты: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за интенсивность и высокие результаты работы;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за качество выполняемых работ;</w:t>
      </w:r>
    </w:p>
    <w:p w:rsidR="00812AC5" w:rsidRPr="00373685" w:rsidRDefault="00DE00C1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стаж работы</w:t>
      </w:r>
      <w:r w:rsidR="00812AC5" w:rsidRPr="00373685">
        <w:rPr>
          <w:sz w:val="28"/>
          <w:szCs w:val="28"/>
        </w:rPr>
        <w:t>;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за наличие почетного звания;</w:t>
      </w:r>
    </w:p>
    <w:p w:rsidR="00812AC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преми</w:t>
      </w:r>
      <w:r w:rsidR="007B1AE0">
        <w:rPr>
          <w:sz w:val="28"/>
          <w:szCs w:val="28"/>
        </w:rPr>
        <w:t>альные выплаты по итогам работы;</w:t>
      </w:r>
    </w:p>
    <w:p w:rsidR="007B1AE0" w:rsidRPr="00320B33" w:rsidRDefault="007B1AE0" w:rsidP="007B1AE0">
      <w:pPr>
        <w:widowControl w:val="0"/>
        <w:ind w:firstLine="540"/>
        <w:jc w:val="both"/>
        <w:rPr>
          <w:sz w:val="28"/>
          <w:szCs w:val="28"/>
        </w:rPr>
      </w:pPr>
      <w:r w:rsidRPr="00320B33">
        <w:rPr>
          <w:sz w:val="28"/>
          <w:szCs w:val="28"/>
        </w:rPr>
        <w:t>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отраслевыми наградами и другие</w:t>
      </w:r>
      <w:r>
        <w:rPr>
          <w:sz w:val="28"/>
          <w:szCs w:val="28"/>
        </w:rPr>
        <w:t>);</w:t>
      </w:r>
    </w:p>
    <w:p w:rsidR="007B1AE0" w:rsidRPr="00373685" w:rsidRDefault="007B1AE0" w:rsidP="007B1AE0">
      <w:pPr>
        <w:widowControl w:val="0"/>
        <w:ind w:firstLine="540"/>
        <w:jc w:val="both"/>
        <w:rPr>
          <w:sz w:val="28"/>
          <w:szCs w:val="28"/>
        </w:rPr>
      </w:pPr>
      <w:r w:rsidRPr="00320B33">
        <w:rPr>
          <w:sz w:val="28"/>
          <w:szCs w:val="28"/>
        </w:rPr>
        <w:t>иные выплаты.</w:t>
      </w:r>
    </w:p>
    <w:p w:rsidR="007B1AE0" w:rsidRPr="00803881" w:rsidRDefault="007B1AE0" w:rsidP="007B1AE0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881">
        <w:rPr>
          <w:rFonts w:ascii="Times New Roman" w:hAnsi="Times New Roman" w:cs="Times New Roman"/>
          <w:sz w:val="28"/>
          <w:szCs w:val="28"/>
        </w:rPr>
        <w:t>Виды, размеры и условия осуществления выплат стимулирующего хар</w:t>
      </w:r>
      <w:r>
        <w:rPr>
          <w:rFonts w:ascii="Times New Roman" w:hAnsi="Times New Roman" w:cs="Times New Roman"/>
          <w:sz w:val="28"/>
          <w:szCs w:val="28"/>
        </w:rPr>
        <w:t>актера определяются учреждением</w:t>
      </w:r>
      <w:r w:rsidRPr="00803881">
        <w:rPr>
          <w:rFonts w:ascii="Times New Roman" w:hAnsi="Times New Roman" w:cs="Times New Roman"/>
          <w:sz w:val="28"/>
          <w:szCs w:val="28"/>
        </w:rPr>
        <w:t xml:space="preserve"> самостоятельно в пределах фонда оплаты труд</w:t>
      </w:r>
      <w:r>
        <w:rPr>
          <w:rFonts w:ascii="Times New Roman" w:hAnsi="Times New Roman" w:cs="Times New Roman"/>
          <w:sz w:val="28"/>
          <w:szCs w:val="28"/>
        </w:rPr>
        <w:t>а, устанавливаются коллективным договором, соглашением</w:t>
      </w:r>
      <w:r w:rsidRPr="00803881">
        <w:rPr>
          <w:rFonts w:ascii="Times New Roman" w:hAnsi="Times New Roman" w:cs="Times New Roman"/>
          <w:sz w:val="28"/>
          <w:szCs w:val="28"/>
        </w:rPr>
        <w:t>, локальными нормативными актами в соответствии с положениями об оп</w:t>
      </w:r>
      <w:r>
        <w:rPr>
          <w:rFonts w:ascii="Times New Roman" w:hAnsi="Times New Roman" w:cs="Times New Roman"/>
          <w:sz w:val="28"/>
          <w:szCs w:val="28"/>
        </w:rPr>
        <w:t>лате труда работников учреждения</w:t>
      </w:r>
      <w:r w:rsidRPr="00803881">
        <w:rPr>
          <w:rFonts w:ascii="Times New Roman" w:hAnsi="Times New Roman" w:cs="Times New Roman"/>
          <w:sz w:val="28"/>
          <w:szCs w:val="28"/>
        </w:rPr>
        <w:t xml:space="preserve"> и конкретизируются в трудовых договорах работников.</w:t>
      </w:r>
    </w:p>
    <w:p w:rsidR="007B1AE0" w:rsidRPr="007B1AE0" w:rsidRDefault="007B1AE0" w:rsidP="003F0531">
      <w:pPr>
        <w:pStyle w:val="ConsPlusNormal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881">
        <w:rPr>
          <w:rFonts w:ascii="Times New Roman" w:hAnsi="Times New Roman" w:cs="Times New Roman"/>
          <w:sz w:val="28"/>
          <w:szCs w:val="28"/>
        </w:rPr>
        <w:t>Размер выплат стимулирующего характера может определяться как в процентах к окладу (должностному окладу) работника, так и в абсолютных величинах.</w:t>
      </w:r>
    </w:p>
    <w:p w:rsidR="003B7F3B" w:rsidRPr="00803881" w:rsidRDefault="00812AC5" w:rsidP="003F0531">
      <w:pPr>
        <w:pStyle w:val="ConsPlusNormal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685">
        <w:rPr>
          <w:rFonts w:ascii="Times New Roman" w:hAnsi="Times New Roman" w:cs="Times New Roman"/>
          <w:sz w:val="28"/>
          <w:szCs w:val="28"/>
        </w:rPr>
        <w:t xml:space="preserve">4.2. </w:t>
      </w:r>
      <w:r w:rsidR="003B7F3B" w:rsidRPr="00803881">
        <w:rPr>
          <w:rFonts w:ascii="Times New Roman" w:hAnsi="Times New Roman" w:cs="Times New Roman"/>
          <w:sz w:val="28"/>
          <w:szCs w:val="28"/>
        </w:rPr>
        <w:t>Выплаты стимулирующего характера устанавливаются работнику в соответствии с показателями и критериями, позволяющими оценить результативность и качество его работы, в порядке, определенном настоящим Положением</w:t>
      </w:r>
      <w:r w:rsidR="003B7F3B">
        <w:rPr>
          <w:rFonts w:ascii="Times New Roman" w:hAnsi="Times New Roman" w:cs="Times New Roman"/>
          <w:sz w:val="28"/>
          <w:szCs w:val="28"/>
        </w:rPr>
        <w:t>.</w:t>
      </w:r>
    </w:p>
    <w:p w:rsidR="00812AC5" w:rsidRPr="00373685" w:rsidRDefault="003B7F3B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2AC5" w:rsidRPr="00373685">
        <w:rPr>
          <w:sz w:val="28"/>
          <w:szCs w:val="28"/>
        </w:rPr>
        <w:t>.3. При определении видов и размеров выплат стимулирующего характера следует учитывать: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инициативу и применение в работе современных форм и методов организации труда;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качество подготовки и проведения мероприятий, связанных с уставной деятельностью учреждения;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участие в соответствующем периоде в выполнении особо важных работ и мероприятий.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 xml:space="preserve">4.4. Надбавка за интенсивность и высокие результаты работы устанавливается в зависимости от фактической загрузки, участия в выполнении решений </w:t>
      </w:r>
      <w:r w:rsidR="00495A2D">
        <w:rPr>
          <w:sz w:val="28"/>
          <w:szCs w:val="28"/>
        </w:rPr>
        <w:t xml:space="preserve">учредителя в части </w:t>
      </w:r>
      <w:r w:rsidRPr="00373685">
        <w:rPr>
          <w:sz w:val="28"/>
          <w:szCs w:val="28"/>
        </w:rPr>
        <w:t xml:space="preserve">реализации </w:t>
      </w:r>
      <w:r w:rsidR="00495A2D">
        <w:rPr>
          <w:sz w:val="28"/>
          <w:szCs w:val="28"/>
        </w:rPr>
        <w:t>федеральных</w:t>
      </w:r>
      <w:r w:rsidRPr="00373685">
        <w:rPr>
          <w:sz w:val="28"/>
          <w:szCs w:val="28"/>
        </w:rPr>
        <w:t xml:space="preserve"> </w:t>
      </w:r>
      <w:r w:rsidR="00495A2D">
        <w:rPr>
          <w:sz w:val="28"/>
          <w:szCs w:val="28"/>
        </w:rPr>
        <w:t xml:space="preserve"> государственных </w:t>
      </w:r>
      <w:r w:rsidRPr="00373685">
        <w:rPr>
          <w:sz w:val="28"/>
          <w:szCs w:val="28"/>
        </w:rPr>
        <w:t>программ</w:t>
      </w:r>
      <w:r w:rsidR="00495A2D">
        <w:rPr>
          <w:sz w:val="28"/>
          <w:szCs w:val="28"/>
        </w:rPr>
        <w:t xml:space="preserve"> Алтайского края</w:t>
      </w:r>
      <w:r w:rsidRPr="00373685">
        <w:rPr>
          <w:sz w:val="28"/>
          <w:szCs w:val="28"/>
        </w:rPr>
        <w:t>, за выполнение работником срочных, особо важных и ответственных работ. Размер надбавки определяется руководителем учреждения и устанавливается к окладу (должностному окладу) в соответствии с установленными критериями. Надбавка устанавливается на определенный срок, но не более чем на 1 год, по истечении которого может быть сохранена или отменена.</w:t>
      </w:r>
    </w:p>
    <w:p w:rsidR="00812AC5" w:rsidRPr="00373685" w:rsidRDefault="0017721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12AC5" w:rsidRPr="00373685">
        <w:rPr>
          <w:sz w:val="28"/>
          <w:szCs w:val="28"/>
        </w:rPr>
        <w:t xml:space="preserve">азмер надбавок за интенсивность и высокие результаты работы устанавливается согласно приложению </w:t>
      </w:r>
      <w:hyperlink w:anchor="Par835" w:history="1">
        <w:r w:rsidR="00812AC5" w:rsidRPr="00373685">
          <w:rPr>
            <w:sz w:val="28"/>
            <w:szCs w:val="28"/>
          </w:rPr>
          <w:t>4</w:t>
        </w:r>
      </w:hyperlink>
      <w:r w:rsidR="00812AC5" w:rsidRPr="00373685">
        <w:rPr>
          <w:sz w:val="28"/>
          <w:szCs w:val="28"/>
        </w:rPr>
        <w:t>.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 xml:space="preserve">4.5. Критериями дифференциации стимулирующей выплаты за качество </w:t>
      </w:r>
      <w:r w:rsidRPr="00373685">
        <w:rPr>
          <w:sz w:val="28"/>
          <w:szCs w:val="28"/>
        </w:rPr>
        <w:lastRenderedPageBreak/>
        <w:t>выполняемых работ могут являться: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качественная подготовка и проведение мероприятий, связанных с уставной деятельностью учреждения;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качественное выполнение порученной работы, связанной с обеспечением рабочего процесса или уставной деятельности учреждения;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качественная подготовка и своевременная сдача отчетности.</w:t>
      </w:r>
    </w:p>
    <w:p w:rsidR="00755D59" w:rsidRPr="00373685" w:rsidRDefault="00755D59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9" w:name="Par440"/>
      <w:bookmarkEnd w:id="29"/>
      <w:r w:rsidRPr="00373685">
        <w:rPr>
          <w:sz w:val="28"/>
          <w:szCs w:val="28"/>
        </w:rPr>
        <w:t>4.6. Ежемесячная надбавка к должностному окладу за стаж работы устанавливается р</w:t>
      </w:r>
      <w:r w:rsidR="00A36FBA" w:rsidRPr="00373685">
        <w:rPr>
          <w:sz w:val="28"/>
          <w:szCs w:val="28"/>
        </w:rPr>
        <w:t>аботникам учреждения (</w:t>
      </w:r>
      <w:r w:rsidRPr="00373685">
        <w:rPr>
          <w:sz w:val="28"/>
          <w:szCs w:val="28"/>
        </w:rPr>
        <w:t>заместителям директора, главному бухгалтеру, общеотраслевым служащим и рабочим) в следующих размерах: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3119"/>
      </w:tblGrid>
      <w:tr w:rsidR="00812AC5" w:rsidRPr="00373685" w:rsidTr="00485D01">
        <w:trPr>
          <w:trHeight w:val="8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AC5" w:rsidRPr="00373685" w:rsidRDefault="00812AC5" w:rsidP="00485D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685">
              <w:rPr>
                <w:sz w:val="28"/>
                <w:szCs w:val="28"/>
              </w:rPr>
              <w:t xml:space="preserve">   Стаж работы   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AC5" w:rsidRPr="00373685" w:rsidRDefault="00812AC5" w:rsidP="00485D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685">
              <w:rPr>
                <w:sz w:val="28"/>
                <w:szCs w:val="28"/>
              </w:rPr>
              <w:t xml:space="preserve">  Размер надбавки, в   </w:t>
            </w:r>
          </w:p>
          <w:p w:rsidR="00812AC5" w:rsidRPr="00373685" w:rsidRDefault="00812AC5" w:rsidP="00485D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685">
              <w:rPr>
                <w:sz w:val="28"/>
                <w:szCs w:val="28"/>
              </w:rPr>
              <w:t xml:space="preserve">  процентах к окладу   </w:t>
            </w:r>
          </w:p>
          <w:p w:rsidR="00812AC5" w:rsidRPr="00373685" w:rsidRDefault="00812AC5" w:rsidP="00485D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685">
              <w:rPr>
                <w:sz w:val="28"/>
                <w:szCs w:val="28"/>
              </w:rPr>
              <w:t xml:space="preserve">(должностному окладу), </w:t>
            </w:r>
          </w:p>
          <w:p w:rsidR="00812AC5" w:rsidRPr="00373685" w:rsidRDefault="00812AC5" w:rsidP="00485D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685">
              <w:rPr>
                <w:sz w:val="28"/>
                <w:szCs w:val="28"/>
              </w:rPr>
              <w:t>ставке заработной платы</w:t>
            </w:r>
          </w:p>
        </w:tc>
      </w:tr>
      <w:tr w:rsidR="00812AC5" w:rsidRPr="00373685" w:rsidTr="00485D01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AC5" w:rsidRPr="00373685" w:rsidRDefault="00812AC5" w:rsidP="00485D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685">
              <w:rPr>
                <w:sz w:val="28"/>
                <w:szCs w:val="28"/>
              </w:rPr>
              <w:t>от 1 года до 3 лет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AC5" w:rsidRPr="00373685" w:rsidRDefault="00812AC5" w:rsidP="0048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685">
              <w:rPr>
                <w:sz w:val="28"/>
                <w:szCs w:val="28"/>
              </w:rPr>
              <w:t>10</w:t>
            </w:r>
          </w:p>
        </w:tc>
      </w:tr>
      <w:tr w:rsidR="00812AC5" w:rsidRPr="00373685" w:rsidTr="00485D01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AC5" w:rsidRPr="00373685" w:rsidRDefault="00812AC5" w:rsidP="00485D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685">
              <w:rPr>
                <w:sz w:val="28"/>
                <w:szCs w:val="28"/>
              </w:rPr>
              <w:t xml:space="preserve">от 3 до 5 лет 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AC5" w:rsidRPr="00373685" w:rsidRDefault="00812AC5" w:rsidP="0048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685">
              <w:rPr>
                <w:sz w:val="28"/>
                <w:szCs w:val="28"/>
              </w:rPr>
              <w:t>15</w:t>
            </w:r>
          </w:p>
        </w:tc>
      </w:tr>
      <w:tr w:rsidR="00812AC5" w:rsidRPr="00373685" w:rsidTr="00485D01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AC5" w:rsidRPr="00373685" w:rsidRDefault="00812AC5" w:rsidP="00485D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685">
              <w:rPr>
                <w:sz w:val="28"/>
                <w:szCs w:val="28"/>
              </w:rPr>
              <w:t xml:space="preserve">от 5 до 10 лет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AC5" w:rsidRPr="00373685" w:rsidRDefault="00812AC5" w:rsidP="0048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685">
              <w:rPr>
                <w:sz w:val="28"/>
                <w:szCs w:val="28"/>
              </w:rPr>
              <w:t>20</w:t>
            </w:r>
          </w:p>
        </w:tc>
      </w:tr>
      <w:tr w:rsidR="00812AC5" w:rsidRPr="00373685" w:rsidTr="00485D01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AC5" w:rsidRPr="00373685" w:rsidRDefault="00812AC5" w:rsidP="00485D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685">
              <w:rPr>
                <w:sz w:val="28"/>
                <w:szCs w:val="28"/>
              </w:rPr>
              <w:t xml:space="preserve">от 10 до 15 лет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AC5" w:rsidRPr="00373685" w:rsidRDefault="00812AC5" w:rsidP="0048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685">
              <w:rPr>
                <w:sz w:val="28"/>
                <w:szCs w:val="28"/>
              </w:rPr>
              <w:t>25</w:t>
            </w:r>
          </w:p>
        </w:tc>
      </w:tr>
      <w:tr w:rsidR="00812AC5" w:rsidRPr="00373685" w:rsidTr="00485D01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AC5" w:rsidRPr="00373685" w:rsidRDefault="00812AC5" w:rsidP="00485D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685">
              <w:rPr>
                <w:sz w:val="28"/>
                <w:szCs w:val="28"/>
              </w:rPr>
              <w:t xml:space="preserve">от 15 лет и выше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AC5" w:rsidRPr="00373685" w:rsidRDefault="00812AC5" w:rsidP="0048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685">
              <w:rPr>
                <w:sz w:val="28"/>
                <w:szCs w:val="28"/>
              </w:rPr>
              <w:t>30</w:t>
            </w:r>
          </w:p>
        </w:tc>
      </w:tr>
    </w:tbl>
    <w:p w:rsidR="00812AC5" w:rsidRPr="00373685" w:rsidRDefault="00812AC5" w:rsidP="00812A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2AC5" w:rsidRPr="00373685" w:rsidRDefault="00812AC5" w:rsidP="000D6CD7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73685">
        <w:rPr>
          <w:sz w:val="28"/>
          <w:szCs w:val="28"/>
        </w:rPr>
        <w:t xml:space="preserve">В период работы, дающий </w:t>
      </w:r>
      <w:r w:rsidR="00755D59" w:rsidRPr="00373685">
        <w:rPr>
          <w:sz w:val="28"/>
          <w:szCs w:val="28"/>
        </w:rPr>
        <w:t xml:space="preserve">указанным работникам </w:t>
      </w:r>
      <w:r w:rsidRPr="00373685">
        <w:rPr>
          <w:sz w:val="28"/>
          <w:szCs w:val="28"/>
        </w:rPr>
        <w:t>право на получение ежемесячной выплаты за стаж по специальности, включается период работы в данном учреждении, в аналогичных учреждениях, в других организациях по аналогичной специальности, на должностях государственной и муниципальной службы, иным работникам - период работы в данном учреждении.</w:t>
      </w:r>
    </w:p>
    <w:p w:rsidR="000D6CD7" w:rsidRPr="00803881" w:rsidRDefault="00812AC5" w:rsidP="000D6CD7">
      <w:pPr>
        <w:pStyle w:val="ConsPlusNormal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685">
        <w:rPr>
          <w:rFonts w:ascii="Times New Roman" w:hAnsi="Times New Roman" w:cs="Times New Roman"/>
          <w:sz w:val="28"/>
          <w:szCs w:val="28"/>
        </w:rPr>
        <w:t xml:space="preserve">4.7. Ежемесячная надбавка за наличие почетного звания, </w:t>
      </w:r>
      <w:r w:rsidR="000D6CD7" w:rsidRPr="00803881">
        <w:rPr>
          <w:rFonts w:ascii="Times New Roman" w:hAnsi="Times New Roman" w:cs="Times New Roman"/>
          <w:sz w:val="28"/>
          <w:szCs w:val="28"/>
        </w:rPr>
        <w:t>соответствующего профилю учреждения или занимаемой должности, устанавливается к окладу (должностному окладу), ставке заработ</w:t>
      </w:r>
      <w:r w:rsidR="000D6CD7">
        <w:rPr>
          <w:rFonts w:ascii="Times New Roman" w:hAnsi="Times New Roman" w:cs="Times New Roman"/>
          <w:sz w:val="28"/>
          <w:szCs w:val="28"/>
        </w:rPr>
        <w:t>ной платы согласно приложению 5</w:t>
      </w:r>
      <w:r w:rsidR="000D6CD7" w:rsidRPr="00803881">
        <w:rPr>
          <w:rFonts w:ascii="Times New Roman" w:hAnsi="Times New Roman" w:cs="Times New Roman"/>
          <w:sz w:val="28"/>
          <w:szCs w:val="28"/>
        </w:rPr>
        <w:t xml:space="preserve"> к настоящему Положению и производится на основании приказа по учреждению со дня присвоения почетного звания.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4.8. В целях поощрения работников за качественное исполнение трудовых обязанностей рекомендуется устанавливать следующие премиальные выплаты по итогам работы: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премия по итогам работы за отчетный период (месяц, квартал, год);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премия за выполнение особо важных и срочных работ;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премия за качество выполняемых работ;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премия к профессиональному празднику, к юбилейным датам, по случаю награждения почетными грамотами;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единовременные (разовые) премии.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lastRenderedPageBreak/>
        <w:t>Премиальные выплаты по итогам работы осуществляются с периодичностью, в порядке, размерах, установленных локальными нормативными актами учреждения, в пределах имеющихся средств фонда оплаты труда и максимальными размерами не ограничиваются.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При разработке критериев применения повышающих коэффициентов могут учитываться: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участие в течение месяца в выполнении важных работ, мероприятий;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соблюдение режима рабочего времени, отсутствие дисциплинарных взысканий.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4.9. Премия за выполнение особо важных и срочных работ выплачивается единовременно по итогам исполнения особо важных и срочных работ с целью поощрения работников за оперативность и качественный результат труда.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Премия за выполнение особо важных и срочных работ устанавливается в случае, если работникам учреждения не установлена стимулирующая надбавка к окладу (должностному окладу) за выполнение особо важных и срочных работ или критерии данного премирования отличаются от критериев выплат стимулирующего характера.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4.10. Критериями премирования за качество выполняемых работ могут служить: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качественная подготовка и проведение мероприятий, связанных с уставной деятельностью учреждения;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качественное выполнение порученной работы, связанной с обеспечением рабочего процесса или уставной деятельности учреждения;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качественная подготовка и своевременная сдача отчетности.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Премия за качество выполняемых работ устанавливается в случае, если работникам учреждения не установлена стимулирующая надбавка к окладу (должностному окладу) за качество работы или критерии премирования за качество выполняемой работы отличаются от критериев выплат стимулирующего характера.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4.11. Единовременная (разовая) премия может выплачиваться: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в связи с государственными или профессиональными праздниками, знаменательными или профессиональными юбилейными датами;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в связи с награждением правительственными, региональными и ведомственными наградами, присвоением почетных званий и знаков отличия Российской Федерации;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в связи с юбилеем (50 лет и далее каждые 5 лет).</w:t>
      </w:r>
    </w:p>
    <w:p w:rsidR="00812AC5" w:rsidRPr="00373685" w:rsidRDefault="00812AC5" w:rsidP="00AC779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4.12. По решению руководителя учреждения часть средств от приносящей доход деятельности, экономии средств, определенных на оплату труда коммунальных услуг, направляется на премирование:</w:t>
      </w:r>
    </w:p>
    <w:p w:rsidR="00812AC5" w:rsidRPr="00373685" w:rsidRDefault="00812AC5" w:rsidP="00AC779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заместителей руководителя, главного бухгалтера, тренеров-</w:t>
      </w:r>
      <w:r w:rsidRPr="00373685">
        <w:rPr>
          <w:sz w:val="28"/>
          <w:szCs w:val="28"/>
        </w:rPr>
        <w:lastRenderedPageBreak/>
        <w:t>преподавателей и иных работников учреждения, подчиненных руководителю.</w:t>
      </w:r>
    </w:p>
    <w:p w:rsidR="00812AC5" w:rsidRPr="00AC7796" w:rsidRDefault="00812AC5" w:rsidP="00AC7796">
      <w:pPr>
        <w:pStyle w:val="ConsPlusNormal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685">
        <w:rPr>
          <w:rFonts w:ascii="Times New Roman" w:hAnsi="Times New Roman" w:cs="Times New Roman"/>
          <w:sz w:val="28"/>
          <w:szCs w:val="28"/>
        </w:rPr>
        <w:t xml:space="preserve">Порядок премирования работников учреждения определяется в </w:t>
      </w:r>
      <w:r w:rsidR="00AC7796" w:rsidRPr="00803881">
        <w:rPr>
          <w:rFonts w:ascii="Times New Roman" w:hAnsi="Times New Roman" w:cs="Times New Roman"/>
          <w:sz w:val="28"/>
          <w:szCs w:val="28"/>
        </w:rPr>
        <w:t xml:space="preserve">соответствии с локальными нормативными актами </w:t>
      </w:r>
      <w:r w:rsidR="00AC779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AC7796" w:rsidRPr="00803881">
        <w:rPr>
          <w:rFonts w:ascii="Times New Roman" w:hAnsi="Times New Roman" w:cs="Times New Roman"/>
          <w:sz w:val="28"/>
          <w:szCs w:val="28"/>
        </w:rPr>
        <w:t>по согласованию с первичной профсоюзной организацией или иным представительным органом работников, созданным в учреждении.</w:t>
      </w:r>
    </w:p>
    <w:p w:rsidR="00812AC5" w:rsidRPr="00373685" w:rsidRDefault="00812AC5" w:rsidP="00AC779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Премирование конкретного сотрудника осуществляется исходя из выполнения им непосредственно поставленных задач и должностных обязанностей с учетом требований, изложенных в трудовом договоре, и специфики деятельности учреждения в целом.</w:t>
      </w:r>
    </w:p>
    <w:p w:rsidR="00812AC5" w:rsidRDefault="00812AC5" w:rsidP="00AC779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73685">
        <w:rPr>
          <w:sz w:val="28"/>
          <w:szCs w:val="28"/>
        </w:rPr>
        <w:t xml:space="preserve">Конкретный размер премии утверждается </w:t>
      </w:r>
      <w:r w:rsidR="00AC7796">
        <w:rPr>
          <w:sz w:val="28"/>
          <w:szCs w:val="28"/>
        </w:rPr>
        <w:t>приказом руководителя</w:t>
      </w:r>
      <w:r w:rsidRPr="00373685">
        <w:rPr>
          <w:sz w:val="28"/>
          <w:szCs w:val="28"/>
        </w:rPr>
        <w:t xml:space="preserve"> учреждения в зависимости от личного вклада каждого работника в общие результаты деятельности учреждения исходя из показателей, установленных для данного учреждения, и максимальным размером не ограничивается.</w:t>
      </w:r>
    </w:p>
    <w:p w:rsidR="00AC7796" w:rsidRPr="00803881" w:rsidRDefault="00AC7796" w:rsidP="00AC779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881">
        <w:rPr>
          <w:rFonts w:ascii="Times New Roman" w:hAnsi="Times New Roman" w:cs="Times New Roman"/>
          <w:sz w:val="28"/>
          <w:szCs w:val="28"/>
        </w:rPr>
        <w:t>4.13. В целях привлечения и укрепления кадрового тренерского состава применяются стимулирующие выплаты молодым специалистам, а также тренерам, другим специалистам, осуществляющим наставничество над молодыми специалистами.</w:t>
      </w:r>
    </w:p>
    <w:p w:rsidR="00AC7796" w:rsidRPr="00803881" w:rsidRDefault="00AC7796" w:rsidP="00AC779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881">
        <w:rPr>
          <w:rFonts w:ascii="Times New Roman" w:hAnsi="Times New Roman" w:cs="Times New Roman"/>
          <w:sz w:val="28"/>
          <w:szCs w:val="28"/>
        </w:rPr>
        <w:t>Стимулирующие выплаты молодым специалистам устанавливаются тренерам и иным специалистам в возрасте до 30 лет в течение 3-х первых лет работы, если они отвечают одновременно следующим требованиям:</w:t>
      </w:r>
    </w:p>
    <w:p w:rsidR="00AC7796" w:rsidRPr="00803881" w:rsidRDefault="00AC7796" w:rsidP="00AC779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881">
        <w:rPr>
          <w:rFonts w:ascii="Times New Roman" w:hAnsi="Times New Roman" w:cs="Times New Roman"/>
          <w:sz w:val="28"/>
          <w:szCs w:val="28"/>
        </w:rPr>
        <w:t>получили впервые высшее или среднее профессиональное образование, соответствующее должности, независимо от формы получения образования, и приступили к работе по специальности не позднее 3 месяцев после получения соответствующего диплома государственного образца (без учета срока службы в рядах вооруженных сил);</w:t>
      </w:r>
    </w:p>
    <w:p w:rsidR="00AC7796" w:rsidRPr="00803881" w:rsidRDefault="00AC7796" w:rsidP="00AC779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881">
        <w:rPr>
          <w:rFonts w:ascii="Times New Roman" w:hAnsi="Times New Roman" w:cs="Times New Roman"/>
          <w:sz w:val="28"/>
          <w:szCs w:val="28"/>
        </w:rPr>
        <w:t>состоят в трудовых отношениях с организацией, осуществляющей спортивную подготовку на постоянной основе;</w:t>
      </w:r>
    </w:p>
    <w:p w:rsidR="00AC7796" w:rsidRPr="00803881" w:rsidRDefault="00AC7796" w:rsidP="00AC779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881">
        <w:rPr>
          <w:rFonts w:ascii="Times New Roman" w:hAnsi="Times New Roman" w:cs="Times New Roman"/>
          <w:sz w:val="28"/>
          <w:szCs w:val="28"/>
        </w:rPr>
        <w:t>участвуют в разработке и реализации соответствующей программы спортивной подготовки.</w:t>
      </w:r>
    </w:p>
    <w:p w:rsidR="00AC7796" w:rsidRPr="00803881" w:rsidRDefault="00AC7796" w:rsidP="00AC779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881">
        <w:rPr>
          <w:rFonts w:ascii="Times New Roman" w:hAnsi="Times New Roman" w:cs="Times New Roman"/>
          <w:sz w:val="28"/>
          <w:szCs w:val="28"/>
        </w:rPr>
        <w:t>Стимулирующие выплаты устанавливаются в следующем размере:</w:t>
      </w:r>
    </w:p>
    <w:p w:rsidR="00AC7796" w:rsidRPr="00803881" w:rsidRDefault="00AC7796" w:rsidP="00AC779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881">
        <w:rPr>
          <w:rFonts w:ascii="Times New Roman" w:hAnsi="Times New Roman" w:cs="Times New Roman"/>
          <w:sz w:val="28"/>
          <w:szCs w:val="28"/>
        </w:rPr>
        <w:t>до 50% к должностному окладу - молодому специалисту;</w:t>
      </w:r>
    </w:p>
    <w:p w:rsidR="00AC7796" w:rsidRPr="00AC7796" w:rsidRDefault="00AC7796" w:rsidP="00AC779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881">
        <w:rPr>
          <w:rFonts w:ascii="Times New Roman" w:hAnsi="Times New Roman" w:cs="Times New Roman"/>
          <w:sz w:val="28"/>
          <w:szCs w:val="28"/>
        </w:rPr>
        <w:t>от 10 до 15% к должностному окладу - специалисту-наставнику.</w:t>
      </w:r>
    </w:p>
    <w:p w:rsidR="007F4AE2" w:rsidRPr="00373685" w:rsidRDefault="007F4AE2" w:rsidP="00AC77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2AC5" w:rsidRPr="00373685" w:rsidRDefault="00485D01" w:rsidP="00812AC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30" w:name="Par496"/>
      <w:bookmarkStart w:id="31" w:name="Par501"/>
      <w:bookmarkEnd w:id="30"/>
      <w:bookmarkEnd w:id="31"/>
      <w:r w:rsidRPr="00373685">
        <w:rPr>
          <w:b/>
          <w:sz w:val="28"/>
          <w:szCs w:val="28"/>
        </w:rPr>
        <w:t>5</w:t>
      </w:r>
      <w:r w:rsidR="00812AC5" w:rsidRPr="00373685">
        <w:rPr>
          <w:b/>
          <w:sz w:val="28"/>
          <w:szCs w:val="28"/>
        </w:rPr>
        <w:t>. Условия оплаты труда руководителя учреждения,</w:t>
      </w:r>
    </w:p>
    <w:p w:rsidR="00812AC5" w:rsidRPr="00373685" w:rsidRDefault="00812AC5" w:rsidP="00812AC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685">
        <w:rPr>
          <w:b/>
          <w:sz w:val="28"/>
          <w:szCs w:val="28"/>
        </w:rPr>
        <w:t>его заместителей</w:t>
      </w:r>
      <w:r w:rsidR="00815377" w:rsidRPr="00373685">
        <w:rPr>
          <w:b/>
          <w:sz w:val="28"/>
          <w:szCs w:val="28"/>
        </w:rPr>
        <w:t>, главного бухгалтера</w:t>
      </w:r>
    </w:p>
    <w:p w:rsidR="00485D01" w:rsidRPr="00373685" w:rsidRDefault="00485D01" w:rsidP="00812A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B95" w:rsidRPr="00373685" w:rsidRDefault="00812AC5" w:rsidP="001C4B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 xml:space="preserve">5.1. </w:t>
      </w:r>
      <w:r w:rsidR="001C4B95" w:rsidRPr="00373685">
        <w:rPr>
          <w:sz w:val="28"/>
          <w:szCs w:val="28"/>
        </w:rPr>
        <w:t>К основному персоналу учреждения относятся работники, непосредственно обеспечивающие выполнение функций, для реализации которых создано учреждение. Перечни должностей и профессий работников, которые относятся к основному персоналу, устанавливаются приказом руководителя учреждения.</w:t>
      </w:r>
    </w:p>
    <w:p w:rsidR="009528A2" w:rsidRPr="00373685" w:rsidRDefault="001C4B95" w:rsidP="00952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685">
        <w:rPr>
          <w:rFonts w:ascii="Times New Roman" w:hAnsi="Times New Roman" w:cs="Times New Roman"/>
          <w:sz w:val="28"/>
          <w:szCs w:val="28"/>
        </w:rPr>
        <w:t xml:space="preserve">5.2. </w:t>
      </w:r>
      <w:r w:rsidR="009528A2" w:rsidRPr="00373685">
        <w:rPr>
          <w:rFonts w:ascii="Times New Roman" w:hAnsi="Times New Roman" w:cs="Times New Roman"/>
          <w:sz w:val="28"/>
          <w:szCs w:val="28"/>
        </w:rPr>
        <w:t xml:space="preserve">Должностной оклад руководителя учреждения устанавливается путем умножения минимального </w:t>
      </w:r>
      <w:hyperlink w:anchor="P1915" w:history="1">
        <w:r w:rsidR="009528A2" w:rsidRPr="00373685">
          <w:rPr>
            <w:rFonts w:ascii="Times New Roman" w:hAnsi="Times New Roman" w:cs="Times New Roman"/>
            <w:sz w:val="28"/>
            <w:szCs w:val="28"/>
          </w:rPr>
          <w:t>размера</w:t>
        </w:r>
      </w:hyperlink>
      <w:r w:rsidR="009528A2" w:rsidRPr="00373685">
        <w:rPr>
          <w:rFonts w:ascii="Times New Roman" w:hAnsi="Times New Roman" w:cs="Times New Roman"/>
          <w:sz w:val="28"/>
          <w:szCs w:val="28"/>
        </w:rPr>
        <w:t xml:space="preserve"> должностного оклада руководителя в соответствии с группой по оплате труд</w:t>
      </w:r>
      <w:r w:rsidR="0019721A" w:rsidRPr="00373685">
        <w:rPr>
          <w:rFonts w:ascii="Times New Roman" w:hAnsi="Times New Roman" w:cs="Times New Roman"/>
          <w:sz w:val="28"/>
          <w:szCs w:val="28"/>
        </w:rPr>
        <w:t>а, установленного</w:t>
      </w:r>
      <w:r w:rsidR="001C5E9E" w:rsidRPr="00373685">
        <w:rPr>
          <w:rFonts w:ascii="Times New Roman" w:hAnsi="Times New Roman" w:cs="Times New Roman"/>
          <w:sz w:val="28"/>
          <w:szCs w:val="28"/>
        </w:rPr>
        <w:t xml:space="preserve"> приложением 6</w:t>
      </w:r>
      <w:r w:rsidR="009528A2" w:rsidRPr="00373685">
        <w:rPr>
          <w:rFonts w:ascii="Times New Roman" w:hAnsi="Times New Roman" w:cs="Times New Roman"/>
          <w:sz w:val="28"/>
          <w:szCs w:val="28"/>
        </w:rPr>
        <w:t xml:space="preserve"> к </w:t>
      </w:r>
      <w:r w:rsidR="009528A2" w:rsidRPr="00373685">
        <w:rPr>
          <w:rFonts w:ascii="Times New Roman" w:hAnsi="Times New Roman" w:cs="Times New Roman"/>
          <w:sz w:val="28"/>
          <w:szCs w:val="28"/>
        </w:rPr>
        <w:lastRenderedPageBreak/>
        <w:t>настоящему Отраслевому положению, на повышающий коэффициент.</w:t>
      </w:r>
    </w:p>
    <w:p w:rsidR="0019721A" w:rsidRPr="00373685" w:rsidRDefault="001C4B95" w:rsidP="00197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685">
        <w:rPr>
          <w:rFonts w:ascii="Times New Roman" w:hAnsi="Times New Roman" w:cs="Times New Roman"/>
          <w:sz w:val="28"/>
          <w:szCs w:val="28"/>
        </w:rPr>
        <w:t>5.3</w:t>
      </w:r>
      <w:r w:rsidR="009528A2" w:rsidRPr="00373685">
        <w:rPr>
          <w:rFonts w:ascii="Times New Roman" w:hAnsi="Times New Roman" w:cs="Times New Roman"/>
          <w:sz w:val="28"/>
          <w:szCs w:val="28"/>
        </w:rPr>
        <w:t xml:space="preserve">. </w:t>
      </w:r>
      <w:r w:rsidR="0019721A" w:rsidRPr="00373685">
        <w:rPr>
          <w:rFonts w:ascii="Times New Roman" w:hAnsi="Times New Roman" w:cs="Times New Roman"/>
          <w:sz w:val="28"/>
          <w:szCs w:val="28"/>
        </w:rPr>
        <w:t>Размер повышающего коэффициента к минимальному должностному окладу руководителя</w:t>
      </w:r>
      <w:r w:rsidR="00D76432" w:rsidRPr="00373685">
        <w:rPr>
          <w:rFonts w:ascii="Times New Roman" w:hAnsi="Times New Roman" w:cs="Times New Roman"/>
          <w:sz w:val="28"/>
          <w:szCs w:val="28"/>
        </w:rPr>
        <w:t xml:space="preserve"> учреждения устанавливается от 0,6</w:t>
      </w:r>
      <w:r w:rsidR="0019721A" w:rsidRPr="00373685">
        <w:rPr>
          <w:rFonts w:ascii="Times New Roman" w:hAnsi="Times New Roman" w:cs="Times New Roman"/>
          <w:sz w:val="28"/>
          <w:szCs w:val="28"/>
        </w:rPr>
        <w:t xml:space="preserve"> до 3.</w:t>
      </w:r>
    </w:p>
    <w:p w:rsidR="009528A2" w:rsidRPr="00373685" w:rsidRDefault="001C4B95" w:rsidP="00952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685">
        <w:rPr>
          <w:rFonts w:ascii="Times New Roman" w:hAnsi="Times New Roman" w:cs="Times New Roman"/>
          <w:sz w:val="28"/>
          <w:szCs w:val="28"/>
        </w:rPr>
        <w:t xml:space="preserve">5.4. </w:t>
      </w:r>
      <w:r w:rsidR="009528A2" w:rsidRPr="00373685">
        <w:rPr>
          <w:rFonts w:ascii="Times New Roman" w:hAnsi="Times New Roman" w:cs="Times New Roman"/>
          <w:sz w:val="28"/>
          <w:szCs w:val="28"/>
        </w:rPr>
        <w:t>Группа по оплате труда руководителей и конкретная величина повышающего коэффициента к минимальному должно</w:t>
      </w:r>
      <w:r w:rsidR="0019721A" w:rsidRPr="00373685">
        <w:rPr>
          <w:rFonts w:ascii="Times New Roman" w:hAnsi="Times New Roman" w:cs="Times New Roman"/>
          <w:sz w:val="28"/>
          <w:szCs w:val="28"/>
        </w:rPr>
        <w:t>стному окладу руководителя</w:t>
      </w:r>
      <w:r w:rsidR="009528A2" w:rsidRPr="00373685">
        <w:rPr>
          <w:rFonts w:ascii="Times New Roman" w:hAnsi="Times New Roman" w:cs="Times New Roman"/>
          <w:sz w:val="28"/>
          <w:szCs w:val="28"/>
        </w:rPr>
        <w:t xml:space="preserve"> устанавливаются учредителем и пересматриваются не чаще одного раза в год. </w:t>
      </w:r>
    </w:p>
    <w:p w:rsidR="009528A2" w:rsidRPr="00373685" w:rsidRDefault="004E2C0B" w:rsidP="00952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учреждения - МБУ СП "Поспелихинская </w:t>
      </w:r>
      <w:r w:rsidR="009528A2" w:rsidRPr="00373685">
        <w:rPr>
          <w:rFonts w:ascii="Times New Roman" w:hAnsi="Times New Roman" w:cs="Times New Roman"/>
          <w:sz w:val="28"/>
          <w:szCs w:val="28"/>
        </w:rPr>
        <w:t xml:space="preserve">СШ" относится к  </w:t>
      </w:r>
      <w:r w:rsidR="001C5E9E" w:rsidRPr="0037368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C5E9E" w:rsidRPr="00373685">
        <w:rPr>
          <w:rFonts w:ascii="Times New Roman" w:hAnsi="Times New Roman" w:cs="Times New Roman"/>
          <w:sz w:val="28"/>
          <w:szCs w:val="28"/>
        </w:rPr>
        <w:t xml:space="preserve"> группе по оплате труда.</w:t>
      </w:r>
    </w:p>
    <w:p w:rsidR="009528A2" w:rsidRPr="00373685" w:rsidRDefault="009528A2" w:rsidP="00952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685">
        <w:rPr>
          <w:rFonts w:ascii="Times New Roman" w:hAnsi="Times New Roman" w:cs="Times New Roman"/>
          <w:sz w:val="28"/>
          <w:szCs w:val="28"/>
        </w:rPr>
        <w:t>Группа по оп</w:t>
      </w:r>
      <w:r w:rsidR="0019721A" w:rsidRPr="00373685">
        <w:rPr>
          <w:rFonts w:ascii="Times New Roman" w:hAnsi="Times New Roman" w:cs="Times New Roman"/>
          <w:sz w:val="28"/>
          <w:szCs w:val="28"/>
        </w:rPr>
        <w:t>лате труда для вновь создаваемого учреждения</w:t>
      </w:r>
      <w:r w:rsidRPr="00373685">
        <w:rPr>
          <w:rFonts w:ascii="Times New Roman" w:hAnsi="Times New Roman" w:cs="Times New Roman"/>
          <w:sz w:val="28"/>
          <w:szCs w:val="28"/>
        </w:rPr>
        <w:t xml:space="preserve"> устанавливается исходя из плановых (проектных) показателей.</w:t>
      </w:r>
    </w:p>
    <w:p w:rsidR="009528A2" w:rsidRPr="00373685" w:rsidRDefault="0019721A" w:rsidP="00952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685">
        <w:rPr>
          <w:rFonts w:ascii="Times New Roman" w:hAnsi="Times New Roman" w:cs="Times New Roman"/>
          <w:sz w:val="28"/>
          <w:szCs w:val="28"/>
        </w:rPr>
        <w:t>Отнесение руководителя учреждения</w:t>
      </w:r>
      <w:r w:rsidR="009528A2" w:rsidRPr="00373685">
        <w:rPr>
          <w:rFonts w:ascii="Times New Roman" w:hAnsi="Times New Roman" w:cs="Times New Roman"/>
          <w:sz w:val="28"/>
          <w:szCs w:val="28"/>
        </w:rPr>
        <w:t xml:space="preserve"> к группе по оплате труда производится в зависимости от следующих показателей деятельности учреждения:</w:t>
      </w:r>
    </w:p>
    <w:p w:rsidR="009528A2" w:rsidRPr="00373685" w:rsidRDefault="009528A2" w:rsidP="00952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685">
        <w:rPr>
          <w:rFonts w:ascii="Times New Roman" w:hAnsi="Times New Roman" w:cs="Times New Roman"/>
          <w:sz w:val="28"/>
          <w:szCs w:val="28"/>
        </w:rPr>
        <w:t>показатели, характеризующие качество и (или) объем (содержан</w:t>
      </w:r>
      <w:r w:rsidR="001C5E9E" w:rsidRPr="00373685">
        <w:rPr>
          <w:rFonts w:ascii="Times New Roman" w:hAnsi="Times New Roman" w:cs="Times New Roman"/>
          <w:sz w:val="28"/>
          <w:szCs w:val="28"/>
        </w:rPr>
        <w:t xml:space="preserve">ие) оказываемых </w:t>
      </w:r>
      <w:r w:rsidRPr="00373685">
        <w:rPr>
          <w:rFonts w:ascii="Times New Roman" w:hAnsi="Times New Roman" w:cs="Times New Roman"/>
          <w:sz w:val="28"/>
          <w:szCs w:val="28"/>
        </w:rPr>
        <w:t>услуг (выполняемых работ) учреждениями;</w:t>
      </w:r>
    </w:p>
    <w:p w:rsidR="009528A2" w:rsidRPr="00373685" w:rsidRDefault="009528A2" w:rsidP="00952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685">
        <w:rPr>
          <w:rFonts w:ascii="Times New Roman" w:hAnsi="Times New Roman" w:cs="Times New Roman"/>
          <w:sz w:val="28"/>
          <w:szCs w:val="28"/>
        </w:rPr>
        <w:t>фактическая численность работников учреждений, сложившаяся за последние 12 месяцев, с учетом территориально обособленных структурных подразделений и их фактической численности (при наличии);</w:t>
      </w:r>
    </w:p>
    <w:p w:rsidR="009528A2" w:rsidRPr="00373685" w:rsidRDefault="009528A2" w:rsidP="00952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685">
        <w:rPr>
          <w:rFonts w:ascii="Times New Roman" w:hAnsi="Times New Roman" w:cs="Times New Roman"/>
          <w:sz w:val="28"/>
          <w:szCs w:val="28"/>
        </w:rPr>
        <w:t>балансовая стоимость основных средств учреждения;</w:t>
      </w:r>
    </w:p>
    <w:p w:rsidR="009528A2" w:rsidRPr="00373685" w:rsidRDefault="009528A2" w:rsidP="00952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685">
        <w:rPr>
          <w:rFonts w:ascii="Times New Roman" w:hAnsi="Times New Roman" w:cs="Times New Roman"/>
          <w:sz w:val="28"/>
          <w:szCs w:val="28"/>
        </w:rPr>
        <w:t>фактический размер средств, поступивших от оказания платных услуг (исходя из данных годовой бухгалтерской отчетности за предшествующий год);</w:t>
      </w:r>
    </w:p>
    <w:p w:rsidR="009528A2" w:rsidRPr="00373685" w:rsidRDefault="009528A2" w:rsidP="00952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685">
        <w:rPr>
          <w:rFonts w:ascii="Times New Roman" w:hAnsi="Times New Roman" w:cs="Times New Roman"/>
          <w:sz w:val="28"/>
          <w:szCs w:val="28"/>
        </w:rPr>
        <w:t>иные показатели.</w:t>
      </w:r>
    </w:p>
    <w:p w:rsidR="009528A2" w:rsidRPr="00373685" w:rsidRDefault="009528A2" w:rsidP="00952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685">
        <w:rPr>
          <w:rFonts w:ascii="Times New Roman" w:hAnsi="Times New Roman" w:cs="Times New Roman"/>
          <w:sz w:val="28"/>
          <w:szCs w:val="28"/>
        </w:rPr>
        <w:t>Показатели, характеризующие качество и (или) объем (содержан</w:t>
      </w:r>
      <w:r w:rsidR="001C5E9E" w:rsidRPr="00373685">
        <w:rPr>
          <w:rFonts w:ascii="Times New Roman" w:hAnsi="Times New Roman" w:cs="Times New Roman"/>
          <w:sz w:val="28"/>
          <w:szCs w:val="28"/>
        </w:rPr>
        <w:t xml:space="preserve">ие) оказываемых </w:t>
      </w:r>
      <w:r w:rsidRPr="00373685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1C5E9E" w:rsidRPr="00373685">
        <w:rPr>
          <w:rFonts w:ascii="Times New Roman" w:hAnsi="Times New Roman" w:cs="Times New Roman"/>
          <w:sz w:val="28"/>
          <w:szCs w:val="28"/>
        </w:rPr>
        <w:t>(выполняемых работ) учреждением, определяе</w:t>
      </w:r>
      <w:r w:rsidRPr="00373685">
        <w:rPr>
          <w:rFonts w:ascii="Times New Roman" w:hAnsi="Times New Roman" w:cs="Times New Roman"/>
          <w:sz w:val="28"/>
          <w:szCs w:val="28"/>
        </w:rPr>
        <w:t>тся учр</w:t>
      </w:r>
      <w:r w:rsidR="001C5E9E" w:rsidRPr="00373685">
        <w:rPr>
          <w:rFonts w:ascii="Times New Roman" w:hAnsi="Times New Roman" w:cs="Times New Roman"/>
          <w:sz w:val="28"/>
          <w:szCs w:val="28"/>
        </w:rPr>
        <w:t>едителем с учетом специфики его</w:t>
      </w:r>
      <w:r w:rsidRPr="00373685">
        <w:rPr>
          <w:rFonts w:ascii="Times New Roman" w:hAnsi="Times New Roman" w:cs="Times New Roman"/>
          <w:sz w:val="28"/>
          <w:szCs w:val="28"/>
        </w:rPr>
        <w:t xml:space="preserve"> деятельности и утверждаются приказом учредителя.</w:t>
      </w:r>
    </w:p>
    <w:p w:rsidR="009528A2" w:rsidRPr="00373685" w:rsidRDefault="001C4B95" w:rsidP="00952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685">
        <w:rPr>
          <w:rFonts w:ascii="Times New Roman" w:hAnsi="Times New Roman" w:cs="Times New Roman"/>
          <w:sz w:val="28"/>
          <w:szCs w:val="28"/>
        </w:rPr>
        <w:t>5.5</w:t>
      </w:r>
      <w:r w:rsidR="009528A2" w:rsidRPr="00373685">
        <w:rPr>
          <w:rFonts w:ascii="Times New Roman" w:hAnsi="Times New Roman" w:cs="Times New Roman"/>
          <w:sz w:val="28"/>
          <w:szCs w:val="28"/>
        </w:rPr>
        <w:t>. Среднемесячная заработная плата руководителя учреждения, формируемая за счет всех источников финансового обеспечения, не должна превышать установленной кратности к размеру среднемесячной заработной платы работников учреждения, сложившейся за последние 12 месяцев (исходя из данных последней статистической отчетности), предшествующих установлению размера заработной платы руководителя, в зависимости от фактической численности работников:</w:t>
      </w:r>
    </w:p>
    <w:p w:rsidR="004D12AA" w:rsidRPr="00373685" w:rsidRDefault="004D12AA" w:rsidP="00952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6073"/>
      </w:tblGrid>
      <w:tr w:rsidR="009528A2" w:rsidRPr="00373685" w:rsidTr="008154E4">
        <w:tc>
          <w:tcPr>
            <w:tcW w:w="3345" w:type="dxa"/>
          </w:tcPr>
          <w:p w:rsidR="009528A2" w:rsidRPr="008154E4" w:rsidRDefault="009528A2" w:rsidP="001972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4E4">
              <w:rPr>
                <w:rFonts w:ascii="Times New Roman" w:hAnsi="Times New Roman" w:cs="Times New Roman"/>
                <w:sz w:val="26"/>
                <w:szCs w:val="26"/>
              </w:rPr>
              <w:t>Фактическая численность работников учреждения, чел.</w:t>
            </w:r>
          </w:p>
        </w:tc>
        <w:tc>
          <w:tcPr>
            <w:tcW w:w="6073" w:type="dxa"/>
          </w:tcPr>
          <w:p w:rsidR="009528A2" w:rsidRPr="008154E4" w:rsidRDefault="009528A2" w:rsidP="0019721A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4E4">
              <w:rPr>
                <w:rFonts w:ascii="Times New Roman" w:hAnsi="Times New Roman" w:cs="Times New Roman"/>
                <w:sz w:val="26"/>
                <w:szCs w:val="26"/>
              </w:rPr>
              <w:t>Предельный уровень соотношения среднемесячной заработной платы руководителя учреждения и среднемесячной заработной платы работников, раз</w:t>
            </w:r>
          </w:p>
        </w:tc>
      </w:tr>
      <w:tr w:rsidR="009528A2" w:rsidRPr="00373685" w:rsidTr="008154E4">
        <w:tc>
          <w:tcPr>
            <w:tcW w:w="3345" w:type="dxa"/>
          </w:tcPr>
          <w:p w:rsidR="009528A2" w:rsidRPr="008154E4" w:rsidRDefault="009528A2" w:rsidP="00485D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4E4">
              <w:rPr>
                <w:rFonts w:ascii="Times New Roman" w:hAnsi="Times New Roman" w:cs="Times New Roman"/>
                <w:sz w:val="26"/>
                <w:szCs w:val="26"/>
              </w:rPr>
              <w:t>до 30</w:t>
            </w:r>
          </w:p>
        </w:tc>
        <w:tc>
          <w:tcPr>
            <w:tcW w:w="6073" w:type="dxa"/>
          </w:tcPr>
          <w:p w:rsidR="009528A2" w:rsidRPr="008154E4" w:rsidRDefault="009528A2" w:rsidP="00485D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4E4">
              <w:rPr>
                <w:rFonts w:ascii="Times New Roman" w:hAnsi="Times New Roman" w:cs="Times New Roman"/>
                <w:sz w:val="26"/>
                <w:szCs w:val="26"/>
              </w:rPr>
              <w:t>до 3,5</w:t>
            </w:r>
          </w:p>
        </w:tc>
      </w:tr>
      <w:tr w:rsidR="009528A2" w:rsidRPr="00373685" w:rsidTr="008154E4">
        <w:tc>
          <w:tcPr>
            <w:tcW w:w="3345" w:type="dxa"/>
          </w:tcPr>
          <w:p w:rsidR="009528A2" w:rsidRPr="008154E4" w:rsidRDefault="009528A2" w:rsidP="00485D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4E4">
              <w:rPr>
                <w:rFonts w:ascii="Times New Roman" w:hAnsi="Times New Roman" w:cs="Times New Roman"/>
                <w:sz w:val="26"/>
                <w:szCs w:val="26"/>
              </w:rPr>
              <w:t>от 31 до 70</w:t>
            </w:r>
          </w:p>
        </w:tc>
        <w:tc>
          <w:tcPr>
            <w:tcW w:w="6073" w:type="dxa"/>
          </w:tcPr>
          <w:p w:rsidR="009528A2" w:rsidRPr="008154E4" w:rsidRDefault="009528A2" w:rsidP="00485D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4E4">
              <w:rPr>
                <w:rFonts w:ascii="Times New Roman" w:hAnsi="Times New Roman" w:cs="Times New Roman"/>
                <w:sz w:val="26"/>
                <w:szCs w:val="26"/>
              </w:rPr>
              <w:t>до 4</w:t>
            </w:r>
          </w:p>
        </w:tc>
      </w:tr>
      <w:tr w:rsidR="009528A2" w:rsidRPr="00373685" w:rsidTr="008154E4">
        <w:tc>
          <w:tcPr>
            <w:tcW w:w="3345" w:type="dxa"/>
          </w:tcPr>
          <w:p w:rsidR="009528A2" w:rsidRPr="008154E4" w:rsidRDefault="009528A2" w:rsidP="00485D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4E4">
              <w:rPr>
                <w:rFonts w:ascii="Times New Roman" w:hAnsi="Times New Roman" w:cs="Times New Roman"/>
                <w:sz w:val="26"/>
                <w:szCs w:val="26"/>
              </w:rPr>
              <w:t>от 71 до 150</w:t>
            </w:r>
          </w:p>
        </w:tc>
        <w:tc>
          <w:tcPr>
            <w:tcW w:w="6073" w:type="dxa"/>
          </w:tcPr>
          <w:p w:rsidR="009528A2" w:rsidRPr="008154E4" w:rsidRDefault="009528A2" w:rsidP="00485D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4E4">
              <w:rPr>
                <w:rFonts w:ascii="Times New Roman" w:hAnsi="Times New Roman" w:cs="Times New Roman"/>
                <w:sz w:val="26"/>
                <w:szCs w:val="26"/>
              </w:rPr>
              <w:t>до 4,5</w:t>
            </w:r>
          </w:p>
        </w:tc>
      </w:tr>
    </w:tbl>
    <w:p w:rsidR="009528A2" w:rsidRPr="00373685" w:rsidRDefault="009528A2" w:rsidP="00952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685">
        <w:rPr>
          <w:rFonts w:ascii="Times New Roman" w:hAnsi="Times New Roman" w:cs="Times New Roman"/>
          <w:sz w:val="28"/>
          <w:szCs w:val="28"/>
        </w:rPr>
        <w:lastRenderedPageBreak/>
        <w:t>Под фактической численностью работников учреждения необходимо понимать среднюю численность работников списочного состава без внешних совместителей, сложившуюся за последние 12 месяцев (исходя из данных последней статистической отчетности).</w:t>
      </w:r>
    </w:p>
    <w:p w:rsidR="009528A2" w:rsidRPr="00373685" w:rsidRDefault="009528A2" w:rsidP="00952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685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учреждения рассчитывается путем деления фонда начисленной заработной платы работников списочного состава (без учета внешних совместителей, руководителя, заместителей руководителя и главного бухгалтера) на среднюю численность указанных работников.</w:t>
      </w:r>
    </w:p>
    <w:p w:rsidR="009528A2" w:rsidRPr="00373685" w:rsidRDefault="001C4B95" w:rsidP="00952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685">
        <w:rPr>
          <w:rFonts w:ascii="Times New Roman" w:hAnsi="Times New Roman" w:cs="Times New Roman"/>
          <w:sz w:val="28"/>
          <w:szCs w:val="28"/>
        </w:rPr>
        <w:t>5.6</w:t>
      </w:r>
      <w:r w:rsidR="009528A2" w:rsidRPr="00373685">
        <w:rPr>
          <w:rFonts w:ascii="Times New Roman" w:hAnsi="Times New Roman" w:cs="Times New Roman"/>
          <w:sz w:val="28"/>
          <w:szCs w:val="28"/>
        </w:rPr>
        <w:t xml:space="preserve">. Условия оплаты труда руководителя учреждения устанавливаются в трудовом договоре, заключаемом на основе типовой </w:t>
      </w:r>
      <w:hyperlink r:id="rId17" w:history="1">
        <w:r w:rsidR="009528A2" w:rsidRPr="00373685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="009528A2" w:rsidRPr="00373685">
        <w:rPr>
          <w:rFonts w:ascii="Times New Roman" w:hAnsi="Times New Roman" w:cs="Times New Roman"/>
          <w:sz w:val="28"/>
          <w:szCs w:val="28"/>
        </w:rPr>
        <w:t xml:space="preserve"> трудового договора, утвержденной постановлением Правительства Российской Федерации от 12.04.2013 N 329 "О типовой форме трудового договора с руководителем государственного (муниципального) учреждения".</w:t>
      </w:r>
    </w:p>
    <w:p w:rsidR="009528A2" w:rsidRPr="00373685" w:rsidRDefault="009528A2" w:rsidP="00952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685">
        <w:rPr>
          <w:rFonts w:ascii="Times New Roman" w:hAnsi="Times New Roman" w:cs="Times New Roman"/>
          <w:sz w:val="28"/>
          <w:szCs w:val="28"/>
        </w:rPr>
        <w:t>5.</w:t>
      </w:r>
      <w:r w:rsidR="001C4B95" w:rsidRPr="00373685">
        <w:rPr>
          <w:rFonts w:ascii="Times New Roman" w:hAnsi="Times New Roman" w:cs="Times New Roman"/>
          <w:sz w:val="28"/>
          <w:szCs w:val="28"/>
        </w:rPr>
        <w:t>7.</w:t>
      </w:r>
      <w:r w:rsidRPr="00373685">
        <w:rPr>
          <w:rFonts w:ascii="Times New Roman" w:hAnsi="Times New Roman" w:cs="Times New Roman"/>
          <w:sz w:val="28"/>
          <w:szCs w:val="28"/>
        </w:rPr>
        <w:t xml:space="preserve"> Выполнение руководителем учреждения работы по совместительству допускается только после согласования с учредителем. Предельный размер оплаты труда руководителя за совместительство не должен превышать 50% среднемесячной заработной платы, рассчитанной за предшествующий календарный год, по соответствующей категории работников учреждения (по которой осуществляется работа по совместительству).</w:t>
      </w:r>
    </w:p>
    <w:p w:rsidR="009528A2" w:rsidRPr="00373685" w:rsidRDefault="001C4B95" w:rsidP="00952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685">
        <w:rPr>
          <w:rFonts w:ascii="Times New Roman" w:hAnsi="Times New Roman" w:cs="Times New Roman"/>
          <w:sz w:val="28"/>
          <w:szCs w:val="28"/>
        </w:rPr>
        <w:t>5.8</w:t>
      </w:r>
      <w:r w:rsidR="009528A2" w:rsidRPr="00373685">
        <w:rPr>
          <w:rFonts w:ascii="Times New Roman" w:hAnsi="Times New Roman" w:cs="Times New Roman"/>
          <w:sz w:val="28"/>
          <w:szCs w:val="28"/>
        </w:rPr>
        <w:t>. Норматив численности заместителей руководителя устанавливается в зависимости от фактической численности работников учреждения, сложившейся за последние 12 месяцев, предшествующих пересмотру этого норматива, с учетом особенностей учреждения, видов деятельности и организации управления этой деятельностью:</w:t>
      </w:r>
    </w:p>
    <w:p w:rsidR="009528A2" w:rsidRPr="00373685" w:rsidRDefault="009528A2" w:rsidP="00952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5329"/>
      </w:tblGrid>
      <w:tr w:rsidR="009528A2" w:rsidRPr="00373685" w:rsidTr="00485D01">
        <w:tc>
          <w:tcPr>
            <w:tcW w:w="3345" w:type="dxa"/>
          </w:tcPr>
          <w:p w:rsidR="009528A2" w:rsidRPr="00373685" w:rsidRDefault="009528A2" w:rsidP="00485D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685">
              <w:rPr>
                <w:rFonts w:ascii="Times New Roman" w:hAnsi="Times New Roman" w:cs="Times New Roman"/>
                <w:sz w:val="28"/>
                <w:szCs w:val="28"/>
              </w:rPr>
              <w:t>Фактическая численность работников учреждения, чел.</w:t>
            </w:r>
          </w:p>
        </w:tc>
        <w:tc>
          <w:tcPr>
            <w:tcW w:w="5329" w:type="dxa"/>
          </w:tcPr>
          <w:p w:rsidR="009528A2" w:rsidRPr="00373685" w:rsidRDefault="009528A2" w:rsidP="00485D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685">
              <w:rPr>
                <w:rFonts w:ascii="Times New Roman" w:hAnsi="Times New Roman" w:cs="Times New Roman"/>
                <w:sz w:val="28"/>
                <w:szCs w:val="28"/>
              </w:rPr>
              <w:t>Число заместителей руководителя учреждения, ед.</w:t>
            </w:r>
          </w:p>
        </w:tc>
      </w:tr>
      <w:tr w:rsidR="009528A2" w:rsidRPr="00373685" w:rsidTr="00485D01">
        <w:tc>
          <w:tcPr>
            <w:tcW w:w="3345" w:type="dxa"/>
          </w:tcPr>
          <w:p w:rsidR="009528A2" w:rsidRPr="00373685" w:rsidRDefault="009528A2" w:rsidP="00485D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685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  <w:tc>
          <w:tcPr>
            <w:tcW w:w="5329" w:type="dxa"/>
          </w:tcPr>
          <w:p w:rsidR="009528A2" w:rsidRPr="00373685" w:rsidRDefault="009528A2" w:rsidP="00485D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685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</w:p>
        </w:tc>
      </w:tr>
      <w:tr w:rsidR="009528A2" w:rsidRPr="00373685" w:rsidTr="00485D01">
        <w:tc>
          <w:tcPr>
            <w:tcW w:w="3345" w:type="dxa"/>
          </w:tcPr>
          <w:p w:rsidR="009528A2" w:rsidRPr="00373685" w:rsidRDefault="009528A2" w:rsidP="00485D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685">
              <w:rPr>
                <w:rFonts w:ascii="Times New Roman" w:hAnsi="Times New Roman" w:cs="Times New Roman"/>
                <w:sz w:val="28"/>
                <w:szCs w:val="28"/>
              </w:rPr>
              <w:t>от 31 до 70</w:t>
            </w:r>
          </w:p>
        </w:tc>
        <w:tc>
          <w:tcPr>
            <w:tcW w:w="5329" w:type="dxa"/>
          </w:tcPr>
          <w:p w:rsidR="009528A2" w:rsidRPr="00373685" w:rsidRDefault="009528A2" w:rsidP="00485D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685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</w:p>
        </w:tc>
      </w:tr>
      <w:tr w:rsidR="009528A2" w:rsidRPr="00373685" w:rsidTr="00485D01">
        <w:tc>
          <w:tcPr>
            <w:tcW w:w="3345" w:type="dxa"/>
          </w:tcPr>
          <w:p w:rsidR="009528A2" w:rsidRPr="00373685" w:rsidRDefault="009528A2" w:rsidP="00485D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685">
              <w:rPr>
                <w:rFonts w:ascii="Times New Roman" w:hAnsi="Times New Roman" w:cs="Times New Roman"/>
                <w:sz w:val="28"/>
                <w:szCs w:val="28"/>
              </w:rPr>
              <w:t>от 71 до 150</w:t>
            </w:r>
          </w:p>
        </w:tc>
        <w:tc>
          <w:tcPr>
            <w:tcW w:w="5329" w:type="dxa"/>
          </w:tcPr>
          <w:p w:rsidR="009528A2" w:rsidRPr="00373685" w:rsidRDefault="009528A2" w:rsidP="00485D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685"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</w:p>
        </w:tc>
      </w:tr>
    </w:tbl>
    <w:p w:rsidR="009528A2" w:rsidRPr="00373685" w:rsidRDefault="009528A2" w:rsidP="00952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685">
        <w:rPr>
          <w:rFonts w:ascii="Times New Roman" w:hAnsi="Times New Roman" w:cs="Times New Roman"/>
          <w:sz w:val="28"/>
          <w:szCs w:val="28"/>
        </w:rPr>
        <w:t>Норматив численности заместителей руководителя пересматривается учредителем не чаще одного раза в год.</w:t>
      </w:r>
    </w:p>
    <w:p w:rsidR="009528A2" w:rsidRPr="00373685" w:rsidRDefault="009528A2" w:rsidP="00952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685">
        <w:rPr>
          <w:rFonts w:ascii="Times New Roman" w:hAnsi="Times New Roman" w:cs="Times New Roman"/>
          <w:sz w:val="28"/>
          <w:szCs w:val="28"/>
        </w:rPr>
        <w:t>Должностные оклады заме</w:t>
      </w:r>
      <w:r w:rsidR="001C4B95" w:rsidRPr="00373685">
        <w:rPr>
          <w:rFonts w:ascii="Times New Roman" w:hAnsi="Times New Roman" w:cs="Times New Roman"/>
          <w:sz w:val="28"/>
          <w:szCs w:val="28"/>
        </w:rPr>
        <w:t>стителей руководителей и главного бухгалтера учреждения</w:t>
      </w:r>
      <w:r w:rsidRPr="00373685">
        <w:rPr>
          <w:rFonts w:ascii="Times New Roman" w:hAnsi="Times New Roman" w:cs="Times New Roman"/>
          <w:sz w:val="28"/>
          <w:szCs w:val="28"/>
        </w:rPr>
        <w:t xml:space="preserve"> устанавливаются на 10 - 30% ниже д</w:t>
      </w:r>
      <w:r w:rsidR="001C4B95" w:rsidRPr="00373685">
        <w:rPr>
          <w:rFonts w:ascii="Times New Roman" w:hAnsi="Times New Roman" w:cs="Times New Roman"/>
          <w:sz w:val="28"/>
          <w:szCs w:val="28"/>
        </w:rPr>
        <w:t>олжностного оклада руководителя этого учреждения</w:t>
      </w:r>
      <w:r w:rsidRPr="00373685">
        <w:rPr>
          <w:rFonts w:ascii="Times New Roman" w:hAnsi="Times New Roman" w:cs="Times New Roman"/>
          <w:sz w:val="28"/>
          <w:szCs w:val="28"/>
        </w:rPr>
        <w:t>.</w:t>
      </w:r>
    </w:p>
    <w:p w:rsidR="009528A2" w:rsidRPr="00373685" w:rsidRDefault="009528A2" w:rsidP="00952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685">
        <w:rPr>
          <w:rFonts w:ascii="Times New Roman" w:hAnsi="Times New Roman" w:cs="Times New Roman"/>
          <w:sz w:val="28"/>
          <w:szCs w:val="28"/>
        </w:rPr>
        <w:t>Среднемесячная заработная плата замес</w:t>
      </w:r>
      <w:r w:rsidR="001C4B95" w:rsidRPr="00373685">
        <w:rPr>
          <w:rFonts w:ascii="Times New Roman" w:hAnsi="Times New Roman" w:cs="Times New Roman"/>
          <w:sz w:val="28"/>
          <w:szCs w:val="28"/>
        </w:rPr>
        <w:t>тителей руководителей и главного бухгалтера учреждения</w:t>
      </w:r>
      <w:r w:rsidRPr="00373685">
        <w:rPr>
          <w:rFonts w:ascii="Times New Roman" w:hAnsi="Times New Roman" w:cs="Times New Roman"/>
          <w:sz w:val="28"/>
          <w:szCs w:val="28"/>
        </w:rPr>
        <w:t>, формируемая за счет всех источников финансового обеспечения, не может превышать 90</w:t>
      </w:r>
      <w:r w:rsidR="001C4B95" w:rsidRPr="00373685">
        <w:rPr>
          <w:rFonts w:ascii="Times New Roman" w:hAnsi="Times New Roman" w:cs="Times New Roman"/>
          <w:sz w:val="28"/>
          <w:szCs w:val="28"/>
        </w:rPr>
        <w:t>% заработной платы руководителя этого учреждения, предусмотренной трудовым договором</w:t>
      </w:r>
      <w:r w:rsidRPr="00373685">
        <w:rPr>
          <w:rFonts w:ascii="Times New Roman" w:hAnsi="Times New Roman" w:cs="Times New Roman"/>
          <w:sz w:val="28"/>
          <w:szCs w:val="28"/>
        </w:rPr>
        <w:t>.</w:t>
      </w:r>
    </w:p>
    <w:p w:rsidR="009528A2" w:rsidRPr="00373685" w:rsidRDefault="009528A2" w:rsidP="00952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685">
        <w:rPr>
          <w:rFonts w:ascii="Times New Roman" w:hAnsi="Times New Roman" w:cs="Times New Roman"/>
          <w:sz w:val="28"/>
          <w:szCs w:val="28"/>
        </w:rPr>
        <w:lastRenderedPageBreak/>
        <w:t>Ответственность за соблюдение установленного соотношения размер</w:t>
      </w:r>
      <w:r w:rsidR="001C4B95" w:rsidRPr="00373685">
        <w:rPr>
          <w:rFonts w:ascii="Times New Roman" w:hAnsi="Times New Roman" w:cs="Times New Roman"/>
          <w:sz w:val="28"/>
          <w:szCs w:val="28"/>
        </w:rPr>
        <w:t>а заработной платы руководителя учреждения</w:t>
      </w:r>
      <w:r w:rsidRPr="00373685">
        <w:rPr>
          <w:rFonts w:ascii="Times New Roman" w:hAnsi="Times New Roman" w:cs="Times New Roman"/>
          <w:sz w:val="28"/>
          <w:szCs w:val="28"/>
        </w:rPr>
        <w:t xml:space="preserve"> и заработной платы зам</w:t>
      </w:r>
      <w:r w:rsidR="001C4B95" w:rsidRPr="00373685">
        <w:rPr>
          <w:rFonts w:ascii="Times New Roman" w:hAnsi="Times New Roman" w:cs="Times New Roman"/>
          <w:sz w:val="28"/>
          <w:szCs w:val="28"/>
        </w:rPr>
        <w:t>естителей руководителей, главного бухгалтера возлагается на руководителя учреждения</w:t>
      </w:r>
      <w:r w:rsidRPr="00373685">
        <w:rPr>
          <w:rFonts w:ascii="Times New Roman" w:hAnsi="Times New Roman" w:cs="Times New Roman"/>
          <w:sz w:val="28"/>
          <w:szCs w:val="28"/>
        </w:rPr>
        <w:t>.</w:t>
      </w:r>
    </w:p>
    <w:p w:rsidR="009528A2" w:rsidRPr="00373685" w:rsidRDefault="001A6FE9" w:rsidP="00952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685">
        <w:rPr>
          <w:rFonts w:ascii="Times New Roman" w:hAnsi="Times New Roman" w:cs="Times New Roman"/>
          <w:sz w:val="28"/>
          <w:szCs w:val="28"/>
        </w:rPr>
        <w:t>5.9</w:t>
      </w:r>
      <w:r w:rsidR="009528A2" w:rsidRPr="00373685">
        <w:rPr>
          <w:rFonts w:ascii="Times New Roman" w:hAnsi="Times New Roman" w:cs="Times New Roman"/>
          <w:sz w:val="28"/>
          <w:szCs w:val="28"/>
        </w:rPr>
        <w:t>. Выплаты компенса</w:t>
      </w:r>
      <w:r w:rsidR="001C4B95" w:rsidRPr="00373685">
        <w:rPr>
          <w:rFonts w:ascii="Times New Roman" w:hAnsi="Times New Roman" w:cs="Times New Roman"/>
          <w:sz w:val="28"/>
          <w:szCs w:val="28"/>
        </w:rPr>
        <w:t>ционного характера руководителю учреждения</w:t>
      </w:r>
      <w:r w:rsidR="009528A2" w:rsidRPr="00373685">
        <w:rPr>
          <w:rFonts w:ascii="Times New Roman" w:hAnsi="Times New Roman" w:cs="Times New Roman"/>
          <w:sz w:val="28"/>
          <w:szCs w:val="28"/>
        </w:rPr>
        <w:t>, его з</w:t>
      </w:r>
      <w:r w:rsidR="001C4B95" w:rsidRPr="00373685">
        <w:rPr>
          <w:rFonts w:ascii="Times New Roman" w:hAnsi="Times New Roman" w:cs="Times New Roman"/>
          <w:sz w:val="28"/>
          <w:szCs w:val="28"/>
        </w:rPr>
        <w:t>аместителям, главному бухгалтеру</w:t>
      </w:r>
      <w:r w:rsidR="009528A2" w:rsidRPr="00373685">
        <w:rPr>
          <w:rFonts w:ascii="Times New Roman" w:hAnsi="Times New Roman" w:cs="Times New Roman"/>
          <w:sz w:val="28"/>
          <w:szCs w:val="28"/>
        </w:rPr>
        <w:t xml:space="preserve"> осуществляются в соответствии с </w:t>
      </w:r>
      <w:hyperlink w:anchor="P973" w:history="1">
        <w:r w:rsidR="009528A2" w:rsidRPr="00373685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="008B0D9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9528A2" w:rsidRPr="00373685">
        <w:rPr>
          <w:rFonts w:ascii="Times New Roman" w:hAnsi="Times New Roman" w:cs="Times New Roman"/>
          <w:sz w:val="28"/>
          <w:szCs w:val="28"/>
        </w:rPr>
        <w:t xml:space="preserve"> положения и отражаются в заключаемых с ними трудовых договорах.</w:t>
      </w:r>
    </w:p>
    <w:p w:rsidR="001A6FE9" w:rsidRPr="00373685" w:rsidRDefault="001A6FE9" w:rsidP="001A6F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5.10. Руководителю учреждения могут быть установлены следующие стимулирующие выплаты:</w:t>
      </w:r>
    </w:p>
    <w:p w:rsidR="001A6FE9" w:rsidRPr="00373685" w:rsidRDefault="001A6FE9" w:rsidP="001A6F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надбавка за наличие звания заслуженного работника отрасли, отраслевой награды;</w:t>
      </w:r>
    </w:p>
    <w:p w:rsidR="001A6FE9" w:rsidRPr="00373685" w:rsidRDefault="001A6FE9" w:rsidP="001A6F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надбавка за стаж работы;</w:t>
      </w:r>
    </w:p>
    <w:p w:rsidR="001A6FE9" w:rsidRPr="00373685" w:rsidRDefault="001A6FE9" w:rsidP="001A6F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надбавка за напряженность и интенсивность труда;</w:t>
      </w:r>
    </w:p>
    <w:p w:rsidR="001A6FE9" w:rsidRPr="00373685" w:rsidRDefault="001A6FE9" w:rsidP="001A6F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премия за высокую результативность профессиональной деятельности и качественное предоставление услуг;</w:t>
      </w:r>
    </w:p>
    <w:p w:rsidR="001A6FE9" w:rsidRPr="00373685" w:rsidRDefault="001A6FE9" w:rsidP="001A6F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премия к профессиональному празднику, к юбилейным датам, по случаю награждения почетными грамотами.</w:t>
      </w:r>
    </w:p>
    <w:p w:rsidR="001A6FE9" w:rsidRPr="00373685" w:rsidRDefault="001A6FE9" w:rsidP="001A6F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По предложению учредителя в трудовом договоре с руководителем могут быть установлены иные выплаты, при этом такие выплаты должны быть предусмотрены локальными нормативными актами и для работников учреждения.</w:t>
      </w:r>
    </w:p>
    <w:p w:rsidR="001A6FE9" w:rsidRPr="00373685" w:rsidRDefault="001A6FE9" w:rsidP="001A6F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Выплаты стимулирующего характера устанавливаются в процентном отношении к должностному окладу руководителя.</w:t>
      </w:r>
    </w:p>
    <w:p w:rsidR="001A6FE9" w:rsidRPr="00373685" w:rsidRDefault="00275E44" w:rsidP="001A6F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 xml:space="preserve">5.10.1. </w:t>
      </w:r>
      <w:r w:rsidR="001A6FE9" w:rsidRPr="00373685">
        <w:rPr>
          <w:sz w:val="28"/>
          <w:szCs w:val="28"/>
        </w:rPr>
        <w:t>Надбавка за наличие звания заслуженного работника отрасли, отраслевой награды (за исключением случаев повышения в связи с этим должностного оклада) устанавливается в процентном отношении к должностному окладу и не может превышать 40 процентов должностного оклада.</w:t>
      </w:r>
    </w:p>
    <w:p w:rsidR="001A6FE9" w:rsidRPr="00373685" w:rsidRDefault="00275E44" w:rsidP="001A6F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 xml:space="preserve">5.10.2. </w:t>
      </w:r>
      <w:r w:rsidR="001A6FE9" w:rsidRPr="00373685">
        <w:rPr>
          <w:sz w:val="28"/>
          <w:szCs w:val="28"/>
        </w:rPr>
        <w:t xml:space="preserve">Надбавка за стаж устанавливается в процентном отношении к должностному окладу согласно </w:t>
      </w:r>
      <w:hyperlink w:anchor="Par440" w:history="1">
        <w:r w:rsidR="001A6FE9" w:rsidRPr="00373685">
          <w:rPr>
            <w:sz w:val="28"/>
            <w:szCs w:val="28"/>
          </w:rPr>
          <w:t>п. 4.6 раздела 4</w:t>
        </w:r>
      </w:hyperlink>
      <w:r w:rsidR="001A6FE9" w:rsidRPr="00373685">
        <w:rPr>
          <w:sz w:val="28"/>
          <w:szCs w:val="28"/>
        </w:rPr>
        <w:t xml:space="preserve"> настоящего положения.</w:t>
      </w:r>
    </w:p>
    <w:p w:rsidR="00275E44" w:rsidRPr="00373685" w:rsidRDefault="00275E44" w:rsidP="001A6F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5.10.3. Размер надбавки за напряженность и интенсивность труда определяется учредителем и устанавливается в процентном отношении к должностному окладу.</w:t>
      </w:r>
    </w:p>
    <w:p w:rsidR="001A6FE9" w:rsidRPr="00373685" w:rsidRDefault="00275E44" w:rsidP="001A6F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5.10.4.</w:t>
      </w:r>
      <w:r w:rsidR="001A6FE9" w:rsidRPr="00373685">
        <w:rPr>
          <w:sz w:val="28"/>
          <w:szCs w:val="28"/>
        </w:rPr>
        <w:t>Размер премии за высокую результативность профессиональной деятельности и качественное предоставление услуг определяется в трудовом договоре в кратном отношении к должностному окладу и выплачивается в соответствии с приказом учредителя.</w:t>
      </w:r>
    </w:p>
    <w:p w:rsidR="001A6FE9" w:rsidRPr="00373685" w:rsidRDefault="00275E44" w:rsidP="001A6F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 xml:space="preserve">5.10.5. </w:t>
      </w:r>
      <w:r w:rsidR="001A6FE9" w:rsidRPr="00373685">
        <w:rPr>
          <w:sz w:val="28"/>
          <w:szCs w:val="28"/>
        </w:rPr>
        <w:t>В трудовом договоре с руководителем может быть предусмотрена премия к профессиональному празднику в размере одного должностного оклада.</w:t>
      </w:r>
    </w:p>
    <w:p w:rsidR="001A6FE9" w:rsidRPr="00373685" w:rsidRDefault="001A6FE9" w:rsidP="001A6F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Премии выплачиваются при условии:</w:t>
      </w:r>
    </w:p>
    <w:p w:rsidR="001A6FE9" w:rsidRPr="00373685" w:rsidRDefault="001A6FE9" w:rsidP="001A6F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соблюдения руководителем условий трудового договора, правил и инструкций по охране труда, трудовой и производственной дисциплины;</w:t>
      </w:r>
    </w:p>
    <w:p w:rsidR="001A6FE9" w:rsidRPr="00373685" w:rsidRDefault="001A6FE9" w:rsidP="001A6F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 xml:space="preserve">проведения специальной оценки условий труда, прохождения </w:t>
      </w:r>
      <w:r w:rsidRPr="00373685">
        <w:rPr>
          <w:sz w:val="28"/>
          <w:szCs w:val="28"/>
        </w:rPr>
        <w:lastRenderedPageBreak/>
        <w:t>руководителем обучения по охране труда.</w:t>
      </w:r>
    </w:p>
    <w:p w:rsidR="001A6FE9" w:rsidRPr="00373685" w:rsidRDefault="001A6FE9" w:rsidP="001A6F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Премии не выплачиваются в случае, если:</w:t>
      </w:r>
    </w:p>
    <w:p w:rsidR="001A6FE9" w:rsidRPr="00373685" w:rsidRDefault="001A6FE9" w:rsidP="001A6F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деятельность учреждения или его структурного подразделения была приостановлена уполномоченным на то государственным органом в связи с нарушением нормативных требований по охране труда, экологических, санитарно-эпидемиологических норм и требований по противопожарной эксплуатации оборудования (с момента приостановления деятельности учреждения до момента устранения выявленных нарушений);</w:t>
      </w:r>
    </w:p>
    <w:p w:rsidR="001A6FE9" w:rsidRPr="00373685" w:rsidRDefault="001A6FE9" w:rsidP="001A6F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к руководителю учреждения были применены меры дисциплинарной ответственности - за месяц, в котором были применены данные меры.</w:t>
      </w:r>
    </w:p>
    <w:p w:rsidR="001A6FE9" w:rsidRPr="00373685" w:rsidRDefault="001A6FE9" w:rsidP="001A6F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685">
        <w:rPr>
          <w:sz w:val="28"/>
          <w:szCs w:val="28"/>
        </w:rPr>
        <w:t>Размер стимулирующих выплат руководителю должен зависеть от показателей оценки его деятельности, которые включают в себя показатели эффективности деятельности учреждения в целом.</w:t>
      </w:r>
    </w:p>
    <w:p w:rsidR="00815377" w:rsidRPr="00373685" w:rsidRDefault="001A6FE9" w:rsidP="00485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685">
        <w:rPr>
          <w:rFonts w:ascii="Times New Roman" w:hAnsi="Times New Roman" w:cs="Times New Roman"/>
          <w:sz w:val="28"/>
          <w:szCs w:val="28"/>
        </w:rPr>
        <w:t>5.11</w:t>
      </w:r>
      <w:r w:rsidR="009528A2" w:rsidRPr="00373685">
        <w:rPr>
          <w:rFonts w:ascii="Times New Roman" w:hAnsi="Times New Roman" w:cs="Times New Roman"/>
          <w:sz w:val="28"/>
          <w:szCs w:val="28"/>
        </w:rPr>
        <w:t>.</w:t>
      </w:r>
      <w:r w:rsidR="001C4B95" w:rsidRPr="00373685">
        <w:rPr>
          <w:rFonts w:ascii="Times New Roman" w:hAnsi="Times New Roman" w:cs="Times New Roman"/>
          <w:sz w:val="28"/>
          <w:szCs w:val="28"/>
        </w:rPr>
        <w:t xml:space="preserve"> </w:t>
      </w:r>
      <w:r w:rsidR="009528A2" w:rsidRPr="00373685">
        <w:rPr>
          <w:rFonts w:ascii="Times New Roman" w:hAnsi="Times New Roman" w:cs="Times New Roman"/>
          <w:sz w:val="28"/>
          <w:szCs w:val="28"/>
        </w:rPr>
        <w:t>Выплаты стимулирующего характера заместителя</w:t>
      </w:r>
      <w:r w:rsidR="001C4B95" w:rsidRPr="00373685">
        <w:rPr>
          <w:rFonts w:ascii="Times New Roman" w:hAnsi="Times New Roman" w:cs="Times New Roman"/>
          <w:sz w:val="28"/>
          <w:szCs w:val="28"/>
        </w:rPr>
        <w:t>м руководителя и главному бухгалтеру учреждения</w:t>
      </w:r>
      <w:r w:rsidR="009528A2" w:rsidRPr="00373685">
        <w:rPr>
          <w:rFonts w:ascii="Times New Roman" w:hAnsi="Times New Roman" w:cs="Times New Roman"/>
          <w:sz w:val="28"/>
          <w:szCs w:val="28"/>
        </w:rPr>
        <w:t xml:space="preserve"> устанавливаются с учетом достижения целевых показателей эффективности их работы, в соответствии с </w:t>
      </w:r>
      <w:hyperlink w:anchor="P999" w:history="1">
        <w:r w:rsidR="009528A2" w:rsidRPr="00373685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="008B0D9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9528A2" w:rsidRPr="00373685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sectPr w:rsidR="00815377" w:rsidRPr="00373685" w:rsidSect="00E70A23">
      <w:head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C7" w:rsidRDefault="00400DC7" w:rsidP="00425EBA">
      <w:r>
        <w:separator/>
      </w:r>
    </w:p>
  </w:endnote>
  <w:endnote w:type="continuationSeparator" w:id="0">
    <w:p w:rsidR="00400DC7" w:rsidRDefault="00400DC7" w:rsidP="0042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C7" w:rsidRDefault="00400DC7" w:rsidP="00425EBA">
      <w:r>
        <w:separator/>
      </w:r>
    </w:p>
  </w:footnote>
  <w:footnote w:type="continuationSeparator" w:id="0">
    <w:p w:rsidR="00400DC7" w:rsidRDefault="00400DC7" w:rsidP="00425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06049"/>
      <w:docPartObj>
        <w:docPartGallery w:val="Page Numbers (Top of Page)"/>
        <w:docPartUnique/>
      </w:docPartObj>
    </w:sdtPr>
    <w:sdtEndPr/>
    <w:sdtContent>
      <w:p w:rsidR="004E2C0B" w:rsidRDefault="004E2C0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13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E2C0B" w:rsidRDefault="004E2C0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C0B" w:rsidRDefault="004E2C0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4137">
      <w:rPr>
        <w:noProof/>
      </w:rPr>
      <w:t>24</w:t>
    </w:r>
    <w:r>
      <w:rPr>
        <w:noProof/>
      </w:rPr>
      <w:fldChar w:fldCharType="end"/>
    </w:r>
  </w:p>
  <w:p w:rsidR="004E2C0B" w:rsidRDefault="004E2C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3CD0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E04EE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510CA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BDAF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D03E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EC0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421C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0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3AA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7A5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5"/>
    <w:multiLevelType w:val="multilevel"/>
    <w:tmpl w:val="82BCD23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2">
    <w:nsid w:val="00000007"/>
    <w:multiLevelType w:val="singleLevel"/>
    <w:tmpl w:val="857C7F5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13">
    <w:nsid w:val="00572A36"/>
    <w:multiLevelType w:val="multilevel"/>
    <w:tmpl w:val="2C74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3E64C45"/>
    <w:multiLevelType w:val="multilevel"/>
    <w:tmpl w:val="535E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46711CE"/>
    <w:multiLevelType w:val="hybridMultilevel"/>
    <w:tmpl w:val="B4E65F70"/>
    <w:lvl w:ilvl="0" w:tplc="9B2438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0BF029A3"/>
    <w:multiLevelType w:val="multilevel"/>
    <w:tmpl w:val="1C36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0F83BC1"/>
    <w:multiLevelType w:val="hybridMultilevel"/>
    <w:tmpl w:val="07C423D6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961941"/>
    <w:multiLevelType w:val="hybridMultilevel"/>
    <w:tmpl w:val="7B90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9CF3EF8"/>
    <w:multiLevelType w:val="hybridMultilevel"/>
    <w:tmpl w:val="E816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1">
    <w:nsid w:val="1A7070FC"/>
    <w:multiLevelType w:val="singleLevel"/>
    <w:tmpl w:val="0419000F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1BEA0B74"/>
    <w:multiLevelType w:val="hybridMultilevel"/>
    <w:tmpl w:val="9C5AB4A8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9E76A0"/>
    <w:multiLevelType w:val="multilevel"/>
    <w:tmpl w:val="6276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4656D98"/>
    <w:multiLevelType w:val="multilevel"/>
    <w:tmpl w:val="84C8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4AD34D5"/>
    <w:multiLevelType w:val="singleLevel"/>
    <w:tmpl w:val="16D40A7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28EB766B"/>
    <w:multiLevelType w:val="multilevel"/>
    <w:tmpl w:val="7BF01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1BC44B9"/>
    <w:multiLevelType w:val="multilevel"/>
    <w:tmpl w:val="431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46B3D09"/>
    <w:multiLevelType w:val="multilevel"/>
    <w:tmpl w:val="D1E8698C"/>
    <w:lvl w:ilvl="0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9204727"/>
    <w:multiLevelType w:val="multilevel"/>
    <w:tmpl w:val="BCD4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9EE18D0"/>
    <w:multiLevelType w:val="hybridMultilevel"/>
    <w:tmpl w:val="55365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A6C0149"/>
    <w:multiLevelType w:val="hybridMultilevel"/>
    <w:tmpl w:val="E098A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F54498B"/>
    <w:multiLevelType w:val="multilevel"/>
    <w:tmpl w:val="3CB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DA723F"/>
    <w:multiLevelType w:val="hybridMultilevel"/>
    <w:tmpl w:val="DCFEAC66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7F03C3"/>
    <w:multiLevelType w:val="multilevel"/>
    <w:tmpl w:val="2124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723E28"/>
    <w:multiLevelType w:val="hybridMultilevel"/>
    <w:tmpl w:val="4AECB67E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563DA6"/>
    <w:multiLevelType w:val="hybridMultilevel"/>
    <w:tmpl w:val="C43A63AC"/>
    <w:lvl w:ilvl="0" w:tplc="8932C3B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>
    <w:nsid w:val="65DA2143"/>
    <w:multiLevelType w:val="hybridMultilevel"/>
    <w:tmpl w:val="88CC811A"/>
    <w:lvl w:ilvl="0" w:tplc="E19C98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B97C7B5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0987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7D29768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B36E62E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CF609A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3FCEC8A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A432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DC224D4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CD57259"/>
    <w:multiLevelType w:val="multilevel"/>
    <w:tmpl w:val="B4FA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5F026B"/>
    <w:multiLevelType w:val="hybridMultilevel"/>
    <w:tmpl w:val="29809646"/>
    <w:lvl w:ilvl="0" w:tplc="6C5EEDCC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0">
    <w:nsid w:val="7C8269C4"/>
    <w:multiLevelType w:val="multilevel"/>
    <w:tmpl w:val="B74A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8"/>
  </w:num>
  <w:num w:numId="5">
    <w:abstractNumId w:val="31"/>
  </w:num>
  <w:num w:numId="6">
    <w:abstractNumId w:val="20"/>
  </w:num>
  <w:num w:numId="7">
    <w:abstractNumId w:val="21"/>
  </w:num>
  <w:num w:numId="8">
    <w:abstractNumId w:val="37"/>
  </w:num>
  <w:num w:numId="9">
    <w:abstractNumId w:val="14"/>
  </w:num>
  <w:num w:numId="10">
    <w:abstractNumId w:val="23"/>
  </w:num>
  <w:num w:numId="11">
    <w:abstractNumId w:val="32"/>
  </w:num>
  <w:num w:numId="12">
    <w:abstractNumId w:val="13"/>
  </w:num>
  <w:num w:numId="13">
    <w:abstractNumId w:val="27"/>
  </w:num>
  <w:num w:numId="14">
    <w:abstractNumId w:val="26"/>
  </w:num>
  <w:num w:numId="15">
    <w:abstractNumId w:val="38"/>
  </w:num>
  <w:num w:numId="16">
    <w:abstractNumId w:val="16"/>
  </w:num>
  <w:num w:numId="17">
    <w:abstractNumId w:val="24"/>
  </w:num>
  <w:num w:numId="18">
    <w:abstractNumId w:val="29"/>
  </w:num>
  <w:num w:numId="19">
    <w:abstractNumId w:val="40"/>
  </w:num>
  <w:num w:numId="20">
    <w:abstractNumId w:val="34"/>
  </w:num>
  <w:num w:numId="21">
    <w:abstractNumId w:val="1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rPr>
          <w:rFonts w:cs="Times New Roman"/>
        </w:rPr>
      </w:lvl>
    </w:lvlOverride>
  </w:num>
  <w:num w:numId="22">
    <w:abstractNumId w:val="1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</w:num>
  <w:num w:numId="23">
    <w:abstractNumId w:val="25"/>
  </w:num>
  <w:num w:numId="24">
    <w:abstractNumId w:val="28"/>
  </w:num>
  <w:num w:numId="25">
    <w:abstractNumId w:val="39"/>
  </w:num>
  <w:num w:numId="26">
    <w:abstractNumId w:val="3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5"/>
  </w:num>
  <w:num w:numId="38">
    <w:abstractNumId w:val="36"/>
  </w:num>
  <w:num w:numId="39">
    <w:abstractNumId w:val="19"/>
  </w:num>
  <w:num w:numId="40">
    <w:abstractNumId w:val="33"/>
  </w:num>
  <w:num w:numId="41">
    <w:abstractNumId w:val="22"/>
  </w:num>
  <w:num w:numId="42">
    <w:abstractNumId w:val="17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AC5"/>
    <w:rsid w:val="000D5BFA"/>
    <w:rsid w:val="000D6CD7"/>
    <w:rsid w:val="000F3340"/>
    <w:rsid w:val="00100489"/>
    <w:rsid w:val="001072B5"/>
    <w:rsid w:val="00151599"/>
    <w:rsid w:val="0015708A"/>
    <w:rsid w:val="00177215"/>
    <w:rsid w:val="0019721A"/>
    <w:rsid w:val="001A2C2E"/>
    <w:rsid w:val="001A6FE9"/>
    <w:rsid w:val="001A7CD2"/>
    <w:rsid w:val="001C4B95"/>
    <w:rsid w:val="001C5E9E"/>
    <w:rsid w:val="001C620B"/>
    <w:rsid w:val="001F2B82"/>
    <w:rsid w:val="00231D62"/>
    <w:rsid w:val="002472AB"/>
    <w:rsid w:val="00255730"/>
    <w:rsid w:val="00275E44"/>
    <w:rsid w:val="00287E1B"/>
    <w:rsid w:val="00314AE2"/>
    <w:rsid w:val="00355989"/>
    <w:rsid w:val="00373685"/>
    <w:rsid w:val="00390DC8"/>
    <w:rsid w:val="003A6404"/>
    <w:rsid w:val="003B14C6"/>
    <w:rsid w:val="003B1B02"/>
    <w:rsid w:val="003B7F3B"/>
    <w:rsid w:val="003C068E"/>
    <w:rsid w:val="003D0BA8"/>
    <w:rsid w:val="003E5E57"/>
    <w:rsid w:val="003F0531"/>
    <w:rsid w:val="003F62E0"/>
    <w:rsid w:val="00400DC7"/>
    <w:rsid w:val="00411166"/>
    <w:rsid w:val="00423B7D"/>
    <w:rsid w:val="00425EBA"/>
    <w:rsid w:val="0043294C"/>
    <w:rsid w:val="004411B3"/>
    <w:rsid w:val="0044252B"/>
    <w:rsid w:val="0044617A"/>
    <w:rsid w:val="004546EE"/>
    <w:rsid w:val="004642E8"/>
    <w:rsid w:val="00482A48"/>
    <w:rsid w:val="00485D01"/>
    <w:rsid w:val="004900C6"/>
    <w:rsid w:val="00495A2D"/>
    <w:rsid w:val="004D12AA"/>
    <w:rsid w:val="004D3E7F"/>
    <w:rsid w:val="004E2C0B"/>
    <w:rsid w:val="00507376"/>
    <w:rsid w:val="00523A50"/>
    <w:rsid w:val="005A28AF"/>
    <w:rsid w:val="005A4E12"/>
    <w:rsid w:val="005B1771"/>
    <w:rsid w:val="005D67D9"/>
    <w:rsid w:val="0061366F"/>
    <w:rsid w:val="00647A17"/>
    <w:rsid w:val="00687D94"/>
    <w:rsid w:val="006926CD"/>
    <w:rsid w:val="00694137"/>
    <w:rsid w:val="00695ED9"/>
    <w:rsid w:val="006C198E"/>
    <w:rsid w:val="006C34C3"/>
    <w:rsid w:val="006C54CF"/>
    <w:rsid w:val="006C5AB3"/>
    <w:rsid w:val="006F0A09"/>
    <w:rsid w:val="007319B0"/>
    <w:rsid w:val="00734A49"/>
    <w:rsid w:val="00741ABB"/>
    <w:rsid w:val="00755D59"/>
    <w:rsid w:val="007603B1"/>
    <w:rsid w:val="007629D1"/>
    <w:rsid w:val="007B1AE0"/>
    <w:rsid w:val="007F4AE2"/>
    <w:rsid w:val="008026BE"/>
    <w:rsid w:val="00812AC5"/>
    <w:rsid w:val="00815377"/>
    <w:rsid w:val="008154E4"/>
    <w:rsid w:val="00821330"/>
    <w:rsid w:val="00832193"/>
    <w:rsid w:val="00835070"/>
    <w:rsid w:val="00850FC1"/>
    <w:rsid w:val="00864BB1"/>
    <w:rsid w:val="0088575A"/>
    <w:rsid w:val="00896006"/>
    <w:rsid w:val="008B0D95"/>
    <w:rsid w:val="008F7A96"/>
    <w:rsid w:val="008F7E10"/>
    <w:rsid w:val="00907EB8"/>
    <w:rsid w:val="0092015B"/>
    <w:rsid w:val="00927D21"/>
    <w:rsid w:val="00943555"/>
    <w:rsid w:val="009453AF"/>
    <w:rsid w:val="009528A2"/>
    <w:rsid w:val="009677C3"/>
    <w:rsid w:val="0098319B"/>
    <w:rsid w:val="009D4E42"/>
    <w:rsid w:val="00A22402"/>
    <w:rsid w:val="00A36FBA"/>
    <w:rsid w:val="00A451C3"/>
    <w:rsid w:val="00A87FCC"/>
    <w:rsid w:val="00A90D81"/>
    <w:rsid w:val="00AB5665"/>
    <w:rsid w:val="00AC7796"/>
    <w:rsid w:val="00AE4838"/>
    <w:rsid w:val="00B73B51"/>
    <w:rsid w:val="00BF103D"/>
    <w:rsid w:val="00C05E57"/>
    <w:rsid w:val="00C16E52"/>
    <w:rsid w:val="00C45968"/>
    <w:rsid w:val="00C63B9D"/>
    <w:rsid w:val="00C651DE"/>
    <w:rsid w:val="00C658F4"/>
    <w:rsid w:val="00C84E09"/>
    <w:rsid w:val="00CB4C07"/>
    <w:rsid w:val="00D1631F"/>
    <w:rsid w:val="00D20D6C"/>
    <w:rsid w:val="00D21DA7"/>
    <w:rsid w:val="00D25D8A"/>
    <w:rsid w:val="00D434D8"/>
    <w:rsid w:val="00D52CD1"/>
    <w:rsid w:val="00D74822"/>
    <w:rsid w:val="00D76432"/>
    <w:rsid w:val="00D7736F"/>
    <w:rsid w:val="00DC0569"/>
    <w:rsid w:val="00DE00C1"/>
    <w:rsid w:val="00DE3A1D"/>
    <w:rsid w:val="00E371B5"/>
    <w:rsid w:val="00E70A23"/>
    <w:rsid w:val="00EC2EB1"/>
    <w:rsid w:val="00ED7260"/>
    <w:rsid w:val="00F11E9A"/>
    <w:rsid w:val="00FB2803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2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12AC5"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uiPriority w:val="9"/>
    <w:qFormat/>
    <w:rsid w:val="00812AC5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rsid w:val="00812AC5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"/>
    <w:qFormat/>
    <w:rsid w:val="00812AC5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rsid w:val="00812AC5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0"/>
    <w:next w:val="a0"/>
    <w:link w:val="60"/>
    <w:uiPriority w:val="9"/>
    <w:qFormat/>
    <w:rsid w:val="00812AC5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uiPriority w:val="9"/>
    <w:qFormat/>
    <w:rsid w:val="00812AC5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0"/>
    <w:next w:val="a0"/>
    <w:link w:val="80"/>
    <w:uiPriority w:val="9"/>
    <w:qFormat/>
    <w:rsid w:val="00812AC5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0"/>
    <w:next w:val="a0"/>
    <w:link w:val="90"/>
    <w:uiPriority w:val="9"/>
    <w:qFormat/>
    <w:rsid w:val="00812AC5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2A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12A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12A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812A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812A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812A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812AC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812AC5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812A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Гипертекстовая ссылка"/>
    <w:basedOn w:val="a1"/>
    <w:rsid w:val="00812AC5"/>
    <w:rPr>
      <w:color w:val="008000"/>
      <w:sz w:val="20"/>
      <w:szCs w:val="20"/>
      <w:u w:val="single"/>
    </w:rPr>
  </w:style>
  <w:style w:type="table" w:styleId="a5">
    <w:name w:val="Table Grid"/>
    <w:basedOn w:val="a2"/>
    <w:uiPriority w:val="59"/>
    <w:rsid w:val="00812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rsid w:val="00812AC5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customStyle="1" w:styleId="ConsPlusCell">
    <w:name w:val="ConsPlusCell"/>
    <w:rsid w:val="00812AC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0"/>
    <w:rsid w:val="00812AC5"/>
    <w:pPr>
      <w:suppressAutoHyphens/>
      <w:jc w:val="center"/>
    </w:pPr>
    <w:rPr>
      <w:sz w:val="24"/>
      <w:szCs w:val="24"/>
      <w:lang w:eastAsia="ar-SA"/>
    </w:rPr>
  </w:style>
  <w:style w:type="paragraph" w:customStyle="1" w:styleId="ConsNonformat">
    <w:name w:val="ConsNonformat"/>
    <w:rsid w:val="00812AC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1">
    <w:name w:val="Абзац списка1"/>
    <w:basedOn w:val="a0"/>
    <w:rsid w:val="00812A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812A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aliases w:val="Мой Заголовок 1,Основной текст 1"/>
    <w:basedOn w:val="a0"/>
    <w:link w:val="a8"/>
    <w:rsid w:val="00812AC5"/>
    <w:pPr>
      <w:ind w:firstLine="709"/>
      <w:jc w:val="both"/>
    </w:pPr>
    <w:rPr>
      <w:rFonts w:ascii="Arial" w:hAnsi="Arial"/>
      <w:sz w:val="28"/>
    </w:rPr>
  </w:style>
  <w:style w:type="character" w:customStyle="1" w:styleId="a8">
    <w:name w:val="Основной текст с отступом Знак"/>
    <w:aliases w:val="Мой Заголовок 1 Знак,Основной текст 1 Знак"/>
    <w:basedOn w:val="a1"/>
    <w:link w:val="a7"/>
    <w:rsid w:val="00812AC5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header"/>
    <w:basedOn w:val="a0"/>
    <w:link w:val="aa"/>
    <w:uiPriority w:val="99"/>
    <w:rsid w:val="00812AC5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812A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rsid w:val="00812AC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1"/>
    <w:link w:val="ab"/>
    <w:rsid w:val="00812A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1"/>
    <w:rsid w:val="00812AC5"/>
    <w:rPr>
      <w:rFonts w:cs="Times New Roman"/>
    </w:rPr>
  </w:style>
  <w:style w:type="paragraph" w:styleId="ae">
    <w:name w:val="Body Text"/>
    <w:basedOn w:val="a0"/>
    <w:link w:val="af"/>
    <w:rsid w:val="00812AC5"/>
    <w:pPr>
      <w:spacing w:line="240" w:lineRule="exact"/>
      <w:jc w:val="both"/>
    </w:pPr>
    <w:rPr>
      <w:sz w:val="28"/>
    </w:rPr>
  </w:style>
  <w:style w:type="character" w:customStyle="1" w:styleId="af">
    <w:name w:val="Основной текст Знак"/>
    <w:basedOn w:val="a1"/>
    <w:link w:val="ae"/>
    <w:rsid w:val="00812A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rsid w:val="00812AC5"/>
    <w:pPr>
      <w:spacing w:line="240" w:lineRule="exact"/>
    </w:pPr>
    <w:rPr>
      <w:sz w:val="28"/>
      <w:lang w:val="en-US"/>
    </w:rPr>
  </w:style>
  <w:style w:type="character" w:customStyle="1" w:styleId="23">
    <w:name w:val="Основной текст 2 Знак"/>
    <w:basedOn w:val="a1"/>
    <w:link w:val="22"/>
    <w:rsid w:val="00812AC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caption"/>
    <w:basedOn w:val="a0"/>
    <w:next w:val="a0"/>
    <w:uiPriority w:val="35"/>
    <w:qFormat/>
    <w:rsid w:val="00812AC5"/>
    <w:pPr>
      <w:spacing w:before="240"/>
      <w:jc w:val="center"/>
    </w:pPr>
    <w:rPr>
      <w:smallCaps/>
      <w:spacing w:val="40"/>
      <w:sz w:val="28"/>
    </w:rPr>
  </w:style>
  <w:style w:type="paragraph" w:styleId="af1">
    <w:name w:val="Document Map"/>
    <w:basedOn w:val="a0"/>
    <w:link w:val="af2"/>
    <w:semiHidden/>
    <w:rsid w:val="00812AC5"/>
    <w:pPr>
      <w:shd w:val="clear" w:color="auto" w:fill="000080"/>
    </w:pPr>
    <w:rPr>
      <w:rFonts w:ascii="Tahoma" w:hAnsi="Tahoma"/>
    </w:rPr>
  </w:style>
  <w:style w:type="character" w:customStyle="1" w:styleId="af2">
    <w:name w:val="Схема документа Знак"/>
    <w:basedOn w:val="a1"/>
    <w:link w:val="af1"/>
    <w:semiHidden/>
    <w:rsid w:val="00812AC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3">
    <w:name w:val="Title"/>
    <w:basedOn w:val="a0"/>
    <w:next w:val="af4"/>
    <w:link w:val="af5"/>
    <w:uiPriority w:val="10"/>
    <w:qFormat/>
    <w:rsid w:val="00812AC5"/>
    <w:pPr>
      <w:jc w:val="center"/>
    </w:pPr>
    <w:rPr>
      <w:b/>
      <w:sz w:val="24"/>
      <w:lang w:eastAsia="ar-SA"/>
    </w:rPr>
  </w:style>
  <w:style w:type="paragraph" w:styleId="af4">
    <w:name w:val="Subtitle"/>
    <w:basedOn w:val="a0"/>
    <w:next w:val="a0"/>
    <w:link w:val="af6"/>
    <w:uiPriority w:val="11"/>
    <w:qFormat/>
    <w:rsid w:val="00812AC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basedOn w:val="a1"/>
    <w:link w:val="af4"/>
    <w:uiPriority w:val="11"/>
    <w:rsid w:val="00812AC5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5">
    <w:name w:val="Название Знак"/>
    <w:basedOn w:val="a1"/>
    <w:link w:val="af3"/>
    <w:uiPriority w:val="10"/>
    <w:rsid w:val="00812A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Balloon Text"/>
    <w:basedOn w:val="a0"/>
    <w:link w:val="af8"/>
    <w:semiHidden/>
    <w:rsid w:val="00812AC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semiHidden/>
    <w:rsid w:val="00812AC5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Indent 2"/>
    <w:basedOn w:val="a0"/>
    <w:link w:val="25"/>
    <w:semiHidden/>
    <w:rsid w:val="00812AC5"/>
    <w:pPr>
      <w:autoSpaceDE w:val="0"/>
      <w:autoSpaceDN w:val="0"/>
      <w:adjustRightInd w:val="0"/>
      <w:ind w:firstLine="700"/>
      <w:jc w:val="both"/>
    </w:pPr>
    <w:rPr>
      <w:sz w:val="26"/>
      <w:szCs w:val="26"/>
    </w:rPr>
  </w:style>
  <w:style w:type="character" w:customStyle="1" w:styleId="25">
    <w:name w:val="Основной текст с отступом 2 Знак"/>
    <w:basedOn w:val="a1"/>
    <w:link w:val="24"/>
    <w:semiHidden/>
    <w:rsid w:val="00812AC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812A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0"/>
    <w:link w:val="32"/>
    <w:semiHidden/>
    <w:rsid w:val="00812AC5"/>
    <w:pPr>
      <w:tabs>
        <w:tab w:val="left" w:pos="9252"/>
      </w:tabs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semiHidden/>
    <w:rsid w:val="00812AC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812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"/>
    <w:basedOn w:val="a0"/>
    <w:rsid w:val="00812AC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horttitle12">
    <w:name w:val="shorttitle12"/>
    <w:basedOn w:val="a0"/>
    <w:rsid w:val="00812AC5"/>
    <w:pPr>
      <w:spacing w:after="343"/>
    </w:pPr>
    <w:rPr>
      <w:i/>
      <w:iCs/>
      <w:sz w:val="24"/>
      <w:szCs w:val="24"/>
    </w:rPr>
  </w:style>
  <w:style w:type="paragraph" w:customStyle="1" w:styleId="ConsNormal">
    <w:name w:val="ConsNormal"/>
    <w:rsid w:val="00812A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812AC5"/>
    <w:pPr>
      <w:numPr>
        <w:numId w:val="24"/>
      </w:numPr>
      <w:spacing w:line="360" w:lineRule="auto"/>
      <w:jc w:val="both"/>
    </w:pPr>
    <w:rPr>
      <w:sz w:val="28"/>
    </w:rPr>
  </w:style>
  <w:style w:type="character" w:customStyle="1" w:styleId="afa">
    <w:name w:val="Текст примечания Знак"/>
    <w:basedOn w:val="a1"/>
    <w:rsid w:val="00812AC5"/>
    <w:rPr>
      <w:rFonts w:cs="Times New Roman"/>
    </w:rPr>
  </w:style>
  <w:style w:type="paragraph" w:styleId="afb">
    <w:name w:val="annotation text"/>
    <w:basedOn w:val="a0"/>
    <w:link w:val="12"/>
    <w:semiHidden/>
    <w:rsid w:val="00812AC5"/>
  </w:style>
  <w:style w:type="character" w:customStyle="1" w:styleId="12">
    <w:name w:val="Текст примечания Знак1"/>
    <w:basedOn w:val="a1"/>
    <w:link w:val="afb"/>
    <w:semiHidden/>
    <w:rsid w:val="00812A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b"/>
    <w:next w:val="afb"/>
    <w:link w:val="afd"/>
    <w:rsid w:val="00812AC5"/>
    <w:rPr>
      <w:b/>
      <w:bCs/>
    </w:rPr>
  </w:style>
  <w:style w:type="character" w:customStyle="1" w:styleId="afd">
    <w:name w:val="Тема примечания Знак"/>
    <w:basedOn w:val="12"/>
    <w:link w:val="afc"/>
    <w:rsid w:val="00812A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e">
    <w:name w:val="Текст сноски Знак"/>
    <w:basedOn w:val="a1"/>
    <w:link w:val="aff"/>
    <w:semiHidden/>
    <w:locked/>
    <w:rsid w:val="00812AC5"/>
    <w:rPr>
      <w:rFonts w:ascii="Calibri" w:hAnsi="Calibri"/>
    </w:rPr>
  </w:style>
  <w:style w:type="paragraph" w:styleId="aff">
    <w:name w:val="footnote text"/>
    <w:basedOn w:val="a0"/>
    <w:link w:val="afe"/>
    <w:semiHidden/>
    <w:rsid w:val="00812AC5"/>
    <w:pPr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3">
    <w:name w:val="Текст сноски Знак1"/>
    <w:basedOn w:val="a1"/>
    <w:uiPriority w:val="99"/>
    <w:semiHidden/>
    <w:rsid w:val="00812A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endnote text"/>
    <w:basedOn w:val="a0"/>
    <w:link w:val="aff1"/>
    <w:semiHidden/>
    <w:rsid w:val="00812AC5"/>
  </w:style>
  <w:style w:type="character" w:customStyle="1" w:styleId="aff1">
    <w:name w:val="Текст концевой сноски Знак"/>
    <w:basedOn w:val="a1"/>
    <w:link w:val="aff0"/>
    <w:semiHidden/>
    <w:rsid w:val="00812A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Цитата 2 Знак"/>
    <w:basedOn w:val="a1"/>
    <w:link w:val="27"/>
    <w:uiPriority w:val="29"/>
    <w:rsid w:val="009677C3"/>
    <w:rPr>
      <w:color w:val="943634" w:themeColor="accent2" w:themeShade="BF"/>
      <w:sz w:val="20"/>
      <w:szCs w:val="20"/>
      <w:lang w:val="en-US" w:bidi="en-US"/>
    </w:rPr>
  </w:style>
  <w:style w:type="paragraph" w:styleId="27">
    <w:name w:val="Quote"/>
    <w:basedOn w:val="a0"/>
    <w:next w:val="a0"/>
    <w:link w:val="26"/>
    <w:uiPriority w:val="29"/>
    <w:qFormat/>
    <w:rsid w:val="009677C3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aff2">
    <w:name w:val="Выделенная цитата Знак"/>
    <w:basedOn w:val="a1"/>
    <w:link w:val="aff3"/>
    <w:uiPriority w:val="30"/>
    <w:rsid w:val="009677C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paragraph" w:styleId="aff3">
    <w:name w:val="Intense Quote"/>
    <w:basedOn w:val="a0"/>
    <w:next w:val="a0"/>
    <w:link w:val="aff2"/>
    <w:uiPriority w:val="30"/>
    <w:qFormat/>
    <w:rsid w:val="009677C3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styleId="aff4">
    <w:name w:val="Hyperlink"/>
    <w:uiPriority w:val="99"/>
    <w:rsid w:val="00E70A23"/>
    <w:rPr>
      <w:color w:val="0000FF"/>
      <w:u w:val="single"/>
    </w:rPr>
  </w:style>
  <w:style w:type="paragraph" w:customStyle="1" w:styleId="aff5">
    <w:name w:val="Нормальный (таблица)"/>
    <w:basedOn w:val="a0"/>
    <w:next w:val="a0"/>
    <w:uiPriority w:val="99"/>
    <w:rsid w:val="00E70A2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6">
    <w:name w:val="Прижатый влево"/>
    <w:basedOn w:val="a0"/>
    <w:next w:val="a0"/>
    <w:uiPriority w:val="99"/>
    <w:rsid w:val="00E70A23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7">
    <w:name w:val="Цветовое выделение"/>
    <w:rsid w:val="00E70A23"/>
    <w:rPr>
      <w:b/>
      <w:color w:val="000080"/>
    </w:rPr>
  </w:style>
  <w:style w:type="character" w:customStyle="1" w:styleId="blk">
    <w:name w:val="blk"/>
    <w:rsid w:val="00E70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6AFFE2E936FFAFC2CD05952972B5B79805F269C360E14E69FBF56DCDFC6F400F7FD541E5B6339DD5DDDD8786BAB8EA0329EBE7124B0E4B90D464CfAU4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991538840FB72D9DB8F38C667F4D502728F9DDB66785118178F623E849A35C3AA74D149B2BE48069i1F8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ADF50B5C8F239424B982810D39BA9D68FB6482C59BC9D65CED0507E972F93EB85F8F03A92e8v8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47404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ADF50B5C8F239424B982810D39BA9D68FB6482C59BC9D65CED0507E972F93EB85F8F03A92e8vFF" TargetMode="External"/><Relationship Id="rId10" Type="http://schemas.openxmlformats.org/officeDocument/2006/relationships/hyperlink" Target="consultantplus://offline/ref=E6AFFE2E936FFAFC2CD0475F814705758756789436071AB9C7E00D8188CFFE57A2B255501D6C26DD5FC2DB7961fFU6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AFFE2E936FFAFC2CD0475F814705758756789436071AB9C7E00D8188CFFE57B0B20D5C1F6E38DC5DD78D2824AAD2E6658DBC7124B2E6A6f0U6I" TargetMode="External"/><Relationship Id="rId14" Type="http://schemas.openxmlformats.org/officeDocument/2006/relationships/hyperlink" Target="consultantplus://offline/ref=3E6A9501ACB41784E744999A792516642E0BBECDF5670F3FE726F83AD18C8DB919F72D3AF54D4AAD35c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397F9-4869-44FB-B83A-DC88175B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24</Pages>
  <Words>8206</Words>
  <Characters>46779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Специалист госуслуги</cp:lastModifiedBy>
  <cp:revision>39</cp:revision>
  <cp:lastPrinted>2020-09-28T00:50:00Z</cp:lastPrinted>
  <dcterms:created xsi:type="dcterms:W3CDTF">2019-03-04T11:32:00Z</dcterms:created>
  <dcterms:modified xsi:type="dcterms:W3CDTF">2020-10-30T05:05:00Z</dcterms:modified>
</cp:coreProperties>
</file>