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6C6C97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C6C97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6C6C97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6C6C97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6C6C97" w:rsidRPr="006C6C97">
        <w:rPr>
          <w:rFonts w:ascii="Times New Roman" w:hAnsi="Times New Roman"/>
          <w:sz w:val="28"/>
          <w:szCs w:val="28"/>
          <w:lang w:val="ru-RU"/>
        </w:rPr>
        <w:t>Николаевского</w:t>
      </w:r>
      <w:r w:rsidR="00C711B0" w:rsidRPr="006C6C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6C97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6C6C97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6C6C97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6C6C97">
        <w:rPr>
          <w:rFonts w:ascii="Times New Roman" w:hAnsi="Times New Roman"/>
          <w:sz w:val="28"/>
          <w:szCs w:val="28"/>
        </w:rPr>
        <w:tab/>
      </w:r>
      <w:r w:rsidR="00B43601" w:rsidRPr="006C6C97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6C6C97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6C6C9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6C6C97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6C6C97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6C6C97">
        <w:rPr>
          <w:rFonts w:ascii="Times New Roman" w:hAnsi="Times New Roman"/>
          <w:sz w:val="28"/>
          <w:szCs w:val="28"/>
        </w:rPr>
        <w:t>. Поспелиха</w:t>
      </w:r>
    </w:p>
    <w:p w:rsidR="00B43601" w:rsidRPr="006C6C97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6C6C97" w:rsidRDefault="006C6C97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C97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Администрации района Башмакова Игоря Алексеевича, действующего на о</w:t>
      </w:r>
      <w:r w:rsidRPr="006C6C97">
        <w:rPr>
          <w:rFonts w:ascii="Times New Roman" w:hAnsi="Times New Roman"/>
          <w:sz w:val="28"/>
          <w:szCs w:val="28"/>
        </w:rPr>
        <w:t>с</w:t>
      </w:r>
      <w:r w:rsidRPr="006C6C97">
        <w:rPr>
          <w:rFonts w:ascii="Times New Roman" w:hAnsi="Times New Roman"/>
          <w:sz w:val="28"/>
          <w:szCs w:val="28"/>
        </w:rPr>
        <w:t>новании Устава муниципального образования Поспелихинский район Алта</w:t>
      </w:r>
      <w:r w:rsidRPr="006C6C97">
        <w:rPr>
          <w:rFonts w:ascii="Times New Roman" w:hAnsi="Times New Roman"/>
          <w:sz w:val="28"/>
          <w:szCs w:val="28"/>
        </w:rPr>
        <w:t>й</w:t>
      </w:r>
      <w:r w:rsidRPr="006C6C97">
        <w:rPr>
          <w:rFonts w:ascii="Times New Roman" w:hAnsi="Times New Roman"/>
          <w:sz w:val="28"/>
          <w:szCs w:val="28"/>
        </w:rPr>
        <w:t xml:space="preserve">ского края, решения Поспелихинского районного Совета народных депутатов Алтайского края от 14.12.2021 № 71 «Об </w:t>
      </w:r>
      <w:r w:rsidRPr="006C6C97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Pr="006C6C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6C6C97">
        <w:rPr>
          <w:rFonts w:ascii="Times New Roman" w:hAnsi="Times New Roman"/>
          <w:bCs/>
          <w:spacing w:val="-6"/>
          <w:sz w:val="28"/>
          <w:szCs w:val="28"/>
        </w:rPr>
        <w:t>и органами местного самоуправления Поспелихинского района Алтайского края</w:t>
      </w:r>
      <w:r w:rsidRPr="006C6C97">
        <w:rPr>
          <w:rFonts w:ascii="Times New Roman" w:hAnsi="Times New Roman"/>
          <w:sz w:val="28"/>
          <w:szCs w:val="28"/>
        </w:rPr>
        <w:t>» с одной стороны, и Администрация Николаевского сельсовета, именуемая далее – «Администрация поселения», в лице главы сельсовета Голик Елены Анатольевны, действующей  на основании Устава муниципального образ</w:t>
      </w:r>
      <w:r w:rsidRPr="006C6C97">
        <w:rPr>
          <w:rFonts w:ascii="Times New Roman" w:hAnsi="Times New Roman"/>
          <w:sz w:val="28"/>
          <w:szCs w:val="28"/>
        </w:rPr>
        <w:t>о</w:t>
      </w:r>
      <w:r w:rsidRPr="006C6C97">
        <w:rPr>
          <w:rFonts w:ascii="Times New Roman" w:hAnsi="Times New Roman"/>
          <w:sz w:val="28"/>
          <w:szCs w:val="28"/>
        </w:rPr>
        <w:t>вания Николаевский сельсовет Поспелихинского района Алтайского края, решения Николаевского сельского Совета депутатов Поспелихинского рай</w:t>
      </w:r>
      <w:r w:rsidRPr="006C6C97">
        <w:rPr>
          <w:rFonts w:ascii="Times New Roman" w:hAnsi="Times New Roman"/>
          <w:sz w:val="28"/>
          <w:szCs w:val="28"/>
        </w:rPr>
        <w:t>о</w:t>
      </w:r>
      <w:r w:rsidRPr="006C6C97">
        <w:rPr>
          <w:rFonts w:ascii="Times New Roman" w:hAnsi="Times New Roman"/>
          <w:sz w:val="28"/>
          <w:szCs w:val="28"/>
        </w:rPr>
        <w:t xml:space="preserve">на Алтайского края от 23.12.2021 № 26 «Об </w:t>
      </w:r>
      <w:r w:rsidRPr="006C6C97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</w:t>
      </w:r>
      <w:r w:rsidRPr="006C6C97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6C6C97">
        <w:rPr>
          <w:rFonts w:ascii="Times New Roman" w:hAnsi="Times New Roman"/>
          <w:bCs/>
          <w:spacing w:val="-6"/>
          <w:sz w:val="28"/>
          <w:szCs w:val="28"/>
        </w:rPr>
        <w:t>даче отдельных полномочий муниципального района по</w:t>
      </w:r>
      <w:proofErr w:type="gramEnd"/>
      <w:r w:rsidRPr="006C6C97">
        <w:rPr>
          <w:rFonts w:ascii="Times New Roman" w:hAnsi="Times New Roman"/>
          <w:bCs/>
          <w:spacing w:val="-6"/>
          <w:sz w:val="28"/>
          <w:szCs w:val="28"/>
        </w:rPr>
        <w:t xml:space="preserve"> решению вопросов местного значения между Администрацией Поспелихинского района Алтайского края и Администрацией Николаевского сельсовета Поспелихинского района А</w:t>
      </w:r>
      <w:r w:rsidRPr="006C6C97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6C6C97">
        <w:rPr>
          <w:rFonts w:ascii="Times New Roman" w:hAnsi="Times New Roman"/>
          <w:bCs/>
          <w:spacing w:val="-6"/>
          <w:sz w:val="28"/>
          <w:szCs w:val="28"/>
        </w:rPr>
        <w:t>тайского края</w:t>
      </w:r>
      <w:r w:rsidRPr="006C6C97">
        <w:rPr>
          <w:rFonts w:ascii="Times New Roman" w:hAnsi="Times New Roman"/>
          <w:sz w:val="28"/>
          <w:szCs w:val="28"/>
        </w:rPr>
        <w:t>» с другой стороны, совместно именуемые «Стороны»</w:t>
      </w:r>
      <w:r w:rsidR="00F05632" w:rsidRPr="006C6C97">
        <w:rPr>
          <w:rFonts w:ascii="Times New Roman" w:hAnsi="Times New Roman"/>
          <w:sz w:val="28"/>
          <w:szCs w:val="28"/>
        </w:rPr>
        <w:t>,</w:t>
      </w:r>
      <w:r w:rsidR="00B43601" w:rsidRPr="006C6C97">
        <w:rPr>
          <w:rFonts w:ascii="Times New Roman" w:hAnsi="Times New Roman" w:cs="Times New Roman"/>
          <w:sz w:val="28"/>
          <w:szCs w:val="28"/>
        </w:rPr>
        <w:t xml:space="preserve"> закл</w:t>
      </w:r>
      <w:r w:rsidR="00B43601" w:rsidRPr="006C6C97">
        <w:rPr>
          <w:rFonts w:ascii="Times New Roman" w:hAnsi="Times New Roman" w:cs="Times New Roman"/>
          <w:sz w:val="28"/>
          <w:szCs w:val="28"/>
        </w:rPr>
        <w:t>ю</w:t>
      </w:r>
      <w:r w:rsidR="00B43601" w:rsidRPr="006C6C97">
        <w:rPr>
          <w:rFonts w:ascii="Times New Roman" w:hAnsi="Times New Roman" w:cs="Times New Roman"/>
          <w:sz w:val="28"/>
          <w:szCs w:val="28"/>
        </w:rPr>
        <w:t>чили настоящее Дополнительное соглашение о нижеследующем.</w:t>
      </w:r>
    </w:p>
    <w:p w:rsidR="00B43601" w:rsidRPr="006C6C97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6C6C97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6C6C97">
        <w:rPr>
          <w:rFonts w:ascii="Times New Roman" w:hAnsi="Times New Roman"/>
          <w:sz w:val="28"/>
          <w:szCs w:val="28"/>
          <w:lang w:val="ru-RU"/>
        </w:rPr>
        <w:t>1</w:t>
      </w:r>
      <w:r w:rsidRPr="006C6C97">
        <w:rPr>
          <w:rFonts w:ascii="Times New Roman" w:hAnsi="Times New Roman"/>
          <w:sz w:val="28"/>
          <w:szCs w:val="28"/>
        </w:rPr>
        <w:t xml:space="preserve"> «</w:t>
      </w:r>
      <w:r w:rsidRPr="006C6C97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6C6C97" w:rsidRPr="006C6C97">
        <w:rPr>
          <w:rFonts w:ascii="Times New Roman" w:hAnsi="Times New Roman"/>
          <w:bCs/>
          <w:color w:val="000000"/>
          <w:sz w:val="28"/>
          <w:szCs w:val="28"/>
          <w:lang w:val="ru-RU"/>
        </w:rPr>
        <w:t>Николаевскому</w:t>
      </w:r>
      <w:r w:rsidRPr="006C6C97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8A7894" w:rsidRPr="006C6C97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Pr="006C6C97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6C6C97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6C97">
        <w:rPr>
          <w:rFonts w:ascii="Times New Roman" w:hAnsi="Times New Roman"/>
          <w:sz w:val="28"/>
          <w:szCs w:val="28"/>
        </w:rPr>
        <w:t>В строке 1 таблицы «</w:t>
      </w:r>
      <w:r w:rsidR="00F05632" w:rsidRPr="006C6C97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6C6C97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 w:rsidRPr="006C6C97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6C6C97">
        <w:rPr>
          <w:rStyle w:val="blk"/>
          <w:rFonts w:ascii="Times New Roman" w:hAnsi="Times New Roman"/>
          <w:sz w:val="28"/>
          <w:szCs w:val="28"/>
        </w:rPr>
        <w:t>)</w:t>
      </w:r>
      <w:r w:rsidRPr="006C6C97">
        <w:rPr>
          <w:rFonts w:ascii="Times New Roman" w:hAnsi="Times New Roman"/>
          <w:sz w:val="28"/>
          <w:szCs w:val="28"/>
        </w:rPr>
        <w:t>» цифру «</w:t>
      </w:r>
      <w:r w:rsidR="006C6C97" w:rsidRPr="006C6C97">
        <w:rPr>
          <w:rFonts w:ascii="Times New Roman" w:hAnsi="Times New Roman"/>
          <w:sz w:val="28"/>
          <w:szCs w:val="28"/>
          <w:lang w:val="ru-RU"/>
        </w:rPr>
        <w:t>349,5</w:t>
      </w:r>
      <w:r w:rsidRPr="006C6C97">
        <w:rPr>
          <w:rFonts w:ascii="Times New Roman" w:hAnsi="Times New Roman"/>
          <w:sz w:val="28"/>
          <w:szCs w:val="28"/>
        </w:rPr>
        <w:t>» заменить на цифру «</w:t>
      </w:r>
      <w:r w:rsidR="006C6C97" w:rsidRPr="006C6C97">
        <w:rPr>
          <w:rFonts w:ascii="Times New Roman" w:hAnsi="Times New Roman"/>
          <w:sz w:val="28"/>
          <w:szCs w:val="28"/>
          <w:lang w:val="ru-RU"/>
        </w:rPr>
        <w:t>367,7</w:t>
      </w:r>
      <w:r w:rsidRPr="006C6C97">
        <w:rPr>
          <w:rFonts w:ascii="Times New Roman" w:hAnsi="Times New Roman"/>
          <w:sz w:val="28"/>
          <w:szCs w:val="28"/>
        </w:rPr>
        <w:t>»</w:t>
      </w:r>
      <w:r w:rsidR="005E2850" w:rsidRPr="006C6C97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6C6C97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6C6C97">
        <w:rPr>
          <w:rFonts w:ascii="Times New Roman" w:hAnsi="Times New Roman"/>
          <w:sz w:val="28"/>
          <w:szCs w:val="28"/>
          <w:lang w:val="ru-RU"/>
        </w:rPr>
        <w:t>30</w:t>
      </w:r>
      <w:r w:rsidRPr="006C6C97">
        <w:rPr>
          <w:rFonts w:ascii="Times New Roman" w:hAnsi="Times New Roman"/>
          <w:sz w:val="28"/>
          <w:szCs w:val="28"/>
        </w:rPr>
        <w:t>.12.20</w:t>
      </w:r>
      <w:r w:rsidR="008A7894" w:rsidRPr="006C6C97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6C6C97">
        <w:rPr>
          <w:rFonts w:ascii="Times New Roman" w:hAnsi="Times New Roman"/>
          <w:sz w:val="28"/>
          <w:szCs w:val="28"/>
          <w:lang w:val="ru-RU"/>
        </w:rPr>
        <w:t>1</w:t>
      </w:r>
      <w:r w:rsidRPr="006C6C97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6C6C97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</w:rPr>
        <w:t>3.</w:t>
      </w:r>
      <w:r w:rsidR="00F05632" w:rsidRPr="006C6C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6C97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6C6C97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6C97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6C6C97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6C6C97" w:rsidTr="008A7894">
        <w:tc>
          <w:tcPr>
            <w:tcW w:w="4699" w:type="dxa"/>
          </w:tcPr>
          <w:p w:rsidR="008A7894" w:rsidRPr="006C6C97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6C6C97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6C6C97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6C6C97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6C6C97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6C6C97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6C6C97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6C6C97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6C6C97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6C6C97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</w:t>
            </w:r>
            <w:r w:rsidR="006C6C97"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>Е.А. Голик</w:t>
            </w:r>
          </w:p>
          <w:p w:rsidR="008A7894" w:rsidRPr="006C6C97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C97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6C6C97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6C6C97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6C6C97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6C6C97" w:rsidSect="00915F0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915F1"/>
    <w:rsid w:val="00457143"/>
    <w:rsid w:val="004D0835"/>
    <w:rsid w:val="005E2850"/>
    <w:rsid w:val="0061627D"/>
    <w:rsid w:val="0068204E"/>
    <w:rsid w:val="006C6C97"/>
    <w:rsid w:val="0086028B"/>
    <w:rsid w:val="008A0048"/>
    <w:rsid w:val="008A7894"/>
    <w:rsid w:val="00915F02"/>
    <w:rsid w:val="009D65F1"/>
    <w:rsid w:val="00A2380A"/>
    <w:rsid w:val="00B43601"/>
    <w:rsid w:val="00C03ABC"/>
    <w:rsid w:val="00C711B0"/>
    <w:rsid w:val="00D80404"/>
    <w:rsid w:val="00F05632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2022-03-18T02:58:00Z</cp:lastPrinted>
  <dcterms:created xsi:type="dcterms:W3CDTF">2022-03-09T02:02:00Z</dcterms:created>
  <dcterms:modified xsi:type="dcterms:W3CDTF">2022-03-18T02:58:00Z</dcterms:modified>
</cp:coreProperties>
</file>