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41" w:rsidRPr="00090432" w:rsidRDefault="00C10941" w:rsidP="00336141">
      <w:pPr>
        <w:ind w:firstLine="709"/>
        <w:jc w:val="center"/>
        <w:rPr>
          <w:rFonts w:ascii="Times New Roman" w:hAnsi="Times New Roman"/>
          <w:b/>
          <w:sz w:val="32"/>
        </w:rPr>
      </w:pPr>
      <w:r w:rsidRPr="00090432">
        <w:rPr>
          <w:rFonts w:ascii="Times New Roman" w:hAnsi="Times New Roman"/>
          <w:b/>
          <w:sz w:val="32"/>
        </w:rPr>
        <w:t xml:space="preserve">Добрый день дорогие </w:t>
      </w:r>
      <w:proofErr w:type="spellStart"/>
      <w:r w:rsidRPr="00090432">
        <w:rPr>
          <w:rFonts w:ascii="Times New Roman" w:hAnsi="Times New Roman"/>
          <w:b/>
          <w:sz w:val="32"/>
        </w:rPr>
        <w:t>поспелихинцы</w:t>
      </w:r>
      <w:proofErr w:type="spellEnd"/>
      <w:r w:rsidRPr="00090432">
        <w:rPr>
          <w:rFonts w:ascii="Times New Roman" w:hAnsi="Times New Roman"/>
          <w:b/>
          <w:sz w:val="32"/>
        </w:rPr>
        <w:t>, уважаемые участники отчетной сессии!</w:t>
      </w:r>
    </w:p>
    <w:p w:rsidR="002729C5" w:rsidRPr="00090432" w:rsidRDefault="002729C5" w:rsidP="00D54A8C">
      <w:pPr>
        <w:spacing w:after="0"/>
        <w:ind w:firstLine="709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  2021 год стал вторым годом жизни в условиях пандемии, бросившей вызов всем сферам и занимающей центральное место в нашей жизнедеятельности. Он по-своему был богат на общественно-политические события, стал годом политического обновления в стране. </w:t>
      </w:r>
    </w:p>
    <w:p w:rsidR="002729C5" w:rsidRPr="00090432" w:rsidRDefault="002729C5" w:rsidP="00D54A8C">
      <w:pPr>
        <w:spacing w:after="0"/>
        <w:ind w:firstLine="426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     Вся деятельность главы и Администрации муниципального образования </w:t>
      </w:r>
      <w:proofErr w:type="spellStart"/>
      <w:r w:rsidRPr="00090432">
        <w:rPr>
          <w:rFonts w:ascii="Times New Roman" w:hAnsi="Times New Roman"/>
          <w:sz w:val="32"/>
        </w:rPr>
        <w:t>Поспелихинский</w:t>
      </w:r>
      <w:proofErr w:type="spellEnd"/>
      <w:r w:rsidRPr="00090432">
        <w:rPr>
          <w:rFonts w:ascii="Times New Roman" w:hAnsi="Times New Roman"/>
          <w:sz w:val="32"/>
        </w:rPr>
        <w:t xml:space="preserve"> район по решению вопросов местного значения в 2021 году была направлена на обеспечение в </w:t>
      </w:r>
      <w:proofErr w:type="spellStart"/>
      <w:r w:rsidRPr="00090432">
        <w:rPr>
          <w:rFonts w:ascii="Times New Roman" w:hAnsi="Times New Roman"/>
          <w:sz w:val="32"/>
        </w:rPr>
        <w:t>Поспелихинском</w:t>
      </w:r>
      <w:proofErr w:type="spellEnd"/>
      <w:r w:rsidRPr="00090432">
        <w:rPr>
          <w:rFonts w:ascii="Times New Roman" w:hAnsi="Times New Roman"/>
          <w:sz w:val="32"/>
        </w:rPr>
        <w:t xml:space="preserve"> районе социальной стабильности и устойчивости экономического развития, на решение задач, поставленных Президентом Российской Федерации, Губернатором Алтайского края, а также актуальных для жителей нашего района вопросов.</w:t>
      </w:r>
    </w:p>
    <w:p w:rsidR="00317EDC" w:rsidRPr="00090432" w:rsidRDefault="002729C5" w:rsidP="00D54A8C">
      <w:pPr>
        <w:spacing w:after="0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         Достигнутые в 2021 году итоги являются общим результатом работы органов местного самоуправления муниципального образования </w:t>
      </w:r>
      <w:proofErr w:type="spellStart"/>
      <w:r w:rsidRPr="00090432">
        <w:rPr>
          <w:rFonts w:ascii="Times New Roman" w:hAnsi="Times New Roman"/>
          <w:sz w:val="32"/>
        </w:rPr>
        <w:t>Поспелихинский</w:t>
      </w:r>
      <w:proofErr w:type="spellEnd"/>
      <w:r w:rsidRPr="00090432">
        <w:rPr>
          <w:rFonts w:ascii="Times New Roman" w:hAnsi="Times New Roman"/>
          <w:sz w:val="32"/>
        </w:rPr>
        <w:t xml:space="preserve"> район, </w:t>
      </w:r>
      <w:r w:rsidR="00317EDC" w:rsidRPr="00090432">
        <w:rPr>
          <w:rFonts w:ascii="Times New Roman" w:hAnsi="Times New Roman"/>
          <w:sz w:val="32"/>
        </w:rPr>
        <w:t>депутатского корпуса,</w:t>
      </w:r>
      <w:r w:rsidRPr="00090432">
        <w:rPr>
          <w:rFonts w:ascii="Times New Roman" w:hAnsi="Times New Roman"/>
          <w:sz w:val="32"/>
        </w:rPr>
        <w:t xml:space="preserve"> трудовых коллективов предприятий, учреждений и организаций, предпринимателей и всех жителей района. </w:t>
      </w:r>
      <w:r w:rsidR="00317EDC" w:rsidRPr="00090432">
        <w:rPr>
          <w:rFonts w:ascii="Times New Roman" w:hAnsi="Times New Roman"/>
          <w:sz w:val="32"/>
        </w:rPr>
        <w:t>Главными героями этого года стали врачи — люди, оказавшиеся на передовой в войне с пандемией.</w:t>
      </w:r>
    </w:p>
    <w:p w:rsidR="00317EDC" w:rsidRPr="00090432" w:rsidRDefault="00317EDC" w:rsidP="00D54A8C">
      <w:pPr>
        <w:spacing w:after="0"/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В результате проведенной аналитической работы, при подготовке ежегодного отчета, мы вырабатываем новые более эффективные методы дальнейшего развития нашей территории, определяем приоритетные направления деятельности, на предстоящий период и концентрируем их реализацию в русле поставленных общегосударственных задач и национальных проектов.</w:t>
      </w:r>
    </w:p>
    <w:p w:rsidR="0090797F" w:rsidRPr="00090432" w:rsidRDefault="0090797F" w:rsidP="00705306">
      <w:pPr>
        <w:spacing w:after="0"/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Основным инструментом для решения по</w:t>
      </w:r>
      <w:r w:rsidR="00FF5E90" w:rsidRPr="00090432">
        <w:rPr>
          <w:rFonts w:ascii="Times New Roman" w:hAnsi="Times New Roman"/>
          <w:sz w:val="32"/>
        </w:rPr>
        <w:t xml:space="preserve">ставленных перед органами местного самоуправления </w:t>
      </w:r>
      <w:r w:rsidRPr="00090432">
        <w:rPr>
          <w:rFonts w:ascii="Times New Roman" w:hAnsi="Times New Roman"/>
          <w:sz w:val="32"/>
        </w:rPr>
        <w:t xml:space="preserve"> задач является бюджет.</w:t>
      </w:r>
    </w:p>
    <w:p w:rsidR="0090797F" w:rsidRPr="00090432" w:rsidRDefault="0090797F" w:rsidP="00705306">
      <w:pPr>
        <w:spacing w:after="0"/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Вопросы формирования и исполнения бюджета, увеличения доходной части бюджета и повышения эффективности бюджетных расходов находятся в зоне постоянного внимания Администрации района.</w:t>
      </w:r>
    </w:p>
    <w:p w:rsidR="0090797F" w:rsidRPr="00090432" w:rsidRDefault="00317EDC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color w:val="FF6600"/>
          <w:sz w:val="32"/>
          <w:szCs w:val="32"/>
          <w:lang w:eastAsia="ru-RU"/>
        </w:rPr>
        <w:t xml:space="preserve">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Исполнение консолидированного бюджета по доходам составило 588 млн. руб., в том числе собственные доходы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поступили в казну района в сумме  215 млн. руб. Увеличение к уровню 2020 год</w:t>
      </w:r>
      <w:r w:rsidR="003361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составило 65 млн. рублей или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12%.</w:t>
      </w:r>
    </w:p>
    <w:p w:rsidR="00317EDC" w:rsidRPr="00090432" w:rsidRDefault="00363203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Наши основные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сельхозтоваропроизводители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предприятия перерабатывающей промышленности являются  основными налогоплательщиками района.</w:t>
      </w:r>
      <w:r w:rsidR="00317EDC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17EDC" w:rsidRPr="00090432" w:rsidRDefault="00317EDC" w:rsidP="0070530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Одним из основных источников доходов в структуре собственных доходов является налог на доходы физический лиц – он составляет  59%. </w:t>
      </w:r>
    </w:p>
    <w:p w:rsidR="00317EDC" w:rsidRPr="00090432" w:rsidRDefault="00317EDC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Общая сумма расходов консолидированного бюджета в 2021 году составила 581 млн. руб. На реализацию муниципальных программ направлено 10 млн. рублей.</w:t>
      </w:r>
    </w:p>
    <w:p w:rsidR="00317EDC" w:rsidRPr="00090432" w:rsidRDefault="00317EDC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Бюджет имеет социальную направленность: 76% от всех расходов приходится на социальную сферу.</w:t>
      </w:r>
    </w:p>
    <w:p w:rsidR="00317EDC" w:rsidRPr="00090432" w:rsidRDefault="00317EDC" w:rsidP="0070530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9F315E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 показателем финансовой устойчивости бюджета в 2021 году являлось отсутствие просроченной задолженности по текущим обязательствам и отсутствием долговых обязательств.</w:t>
      </w:r>
    </w:p>
    <w:p w:rsidR="00CE7726" w:rsidRPr="00090432" w:rsidRDefault="00363203" w:rsidP="00705306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Одной из составляющих доходной части бюджета являются доходы от использования муниципального имущества, включая земельные участки.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2021 год в бюджет муниципального образования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Поспелихинский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 поступило денежных средств от аренды муниципального имущества и земельных участков в сумме 13,1 млн. руб. Доходы от продажи земельных участков и имущества составили 1 млн. рублей.</w:t>
      </w:r>
      <w:r w:rsidR="0046077E" w:rsidRPr="00090432">
        <w:rPr>
          <w:rFonts w:ascii="Times New Roman" w:hAnsi="Times New Roman"/>
          <w:sz w:val="32"/>
        </w:rPr>
        <w:t xml:space="preserve"> </w:t>
      </w:r>
    </w:p>
    <w:p w:rsidR="00363203" w:rsidRPr="00090432" w:rsidRDefault="0046077E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hAnsi="Times New Roman"/>
          <w:sz w:val="32"/>
        </w:rPr>
        <w:t xml:space="preserve">Одним из важных направлений деятельности является работа с должниками. Администрацией района </w:t>
      </w:r>
      <w:proofErr w:type="gramStart"/>
      <w:r w:rsidRPr="00090432">
        <w:rPr>
          <w:rFonts w:ascii="Times New Roman" w:hAnsi="Times New Roman"/>
          <w:sz w:val="32"/>
        </w:rPr>
        <w:t>в целях снижения уровня недоимки по арендной плате за земельные участки в отчетном году в с</w:t>
      </w:r>
      <w:r w:rsidR="00CB46F5" w:rsidRPr="00090432">
        <w:rPr>
          <w:rFonts w:ascii="Times New Roman" w:hAnsi="Times New Roman"/>
          <w:sz w:val="32"/>
        </w:rPr>
        <w:t>удебные инстанции</w:t>
      </w:r>
      <w:proofErr w:type="gramEnd"/>
      <w:r w:rsidR="00CB46F5" w:rsidRPr="00090432">
        <w:rPr>
          <w:rFonts w:ascii="Times New Roman" w:hAnsi="Times New Roman"/>
          <w:sz w:val="32"/>
        </w:rPr>
        <w:t xml:space="preserve"> направлено 5 </w:t>
      </w:r>
      <w:r w:rsidRPr="00090432">
        <w:rPr>
          <w:rFonts w:ascii="Times New Roman" w:hAnsi="Times New Roman"/>
          <w:sz w:val="32"/>
        </w:rPr>
        <w:t>исковых заявления о взыскании задолженности по арендной плате и пени по договорам аренды земельны</w:t>
      </w:r>
      <w:r w:rsidR="00CB46F5" w:rsidRPr="00090432">
        <w:rPr>
          <w:rFonts w:ascii="Times New Roman" w:hAnsi="Times New Roman"/>
          <w:sz w:val="32"/>
        </w:rPr>
        <w:t>х участков на общую сумму 221,2</w:t>
      </w:r>
      <w:r w:rsidRPr="00090432">
        <w:rPr>
          <w:rFonts w:ascii="Times New Roman" w:hAnsi="Times New Roman"/>
          <w:sz w:val="32"/>
        </w:rPr>
        <w:t xml:space="preserve"> тыс. рублей. </w:t>
      </w:r>
      <w:r w:rsidR="00CB46F5" w:rsidRPr="00090432">
        <w:rPr>
          <w:rFonts w:ascii="Times New Roman" w:hAnsi="Times New Roman"/>
          <w:sz w:val="32"/>
        </w:rPr>
        <w:t>Получены</w:t>
      </w:r>
      <w:r w:rsidRPr="00090432">
        <w:rPr>
          <w:rFonts w:ascii="Times New Roman" w:hAnsi="Times New Roman"/>
          <w:sz w:val="32"/>
        </w:rPr>
        <w:t xml:space="preserve"> </w:t>
      </w:r>
      <w:r w:rsidR="00CB46F5" w:rsidRPr="00090432">
        <w:rPr>
          <w:rFonts w:ascii="Times New Roman" w:hAnsi="Times New Roman"/>
          <w:sz w:val="32"/>
        </w:rPr>
        <w:t>судебные решения и направлены судебным приставам для принудительного исполнения.</w:t>
      </w:r>
      <w:r w:rsidR="00CB46F5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63203" w:rsidRPr="00090432" w:rsidRDefault="00363203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Осуществление муниципального контроля в районе было направлено на обеспечение соблюдения юридическими и физическими лицами, индивидуальными предпринимателями требований земельного и жилищного законодательства.</w:t>
      </w:r>
    </w:p>
    <w:p w:rsidR="00363203" w:rsidRPr="00090432" w:rsidRDefault="0046077E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12 проверок в рамках муниципального земельного контроля</w:t>
      </w:r>
      <w:r w:rsidR="00363203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2021 году проведен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363203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отношении граждан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63203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63203" w:rsidRPr="00090432" w:rsidRDefault="00363203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ходе проведенных проверок и мероприятий по контролю составлен 1 акт с нарушениями, данные материалы направлены в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Управление федеральной службы государственной регистрации, кадастра и картографии по Алтайскому краю для принятия мер административного воздействия. </w:t>
      </w:r>
    </w:p>
    <w:p w:rsidR="005D635D" w:rsidRPr="00090432" w:rsidRDefault="00735AE3" w:rsidP="00367033">
      <w:pPr>
        <w:tabs>
          <w:tab w:val="left" w:pos="615"/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proofErr w:type="gramStart"/>
      <w:r w:rsidR="00367033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отчетном году подведены итоги и подготовлен доклад об антимонопольном </w:t>
      </w:r>
      <w:proofErr w:type="spellStart"/>
      <w:r w:rsidR="00367033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комплаенсе</w:t>
      </w:r>
      <w:proofErr w:type="spellEnd"/>
      <w:r w:rsidR="00367033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Администрации района за 2021 год.</w:t>
      </w:r>
      <w:proofErr w:type="gramEnd"/>
      <w:r w:rsidR="00367033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целях минимизации рисков, возможных при осуществ</w:t>
      </w:r>
      <w:r w:rsidR="00336141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лении деятельности функциональными</w:t>
      </w:r>
      <w:r w:rsidR="00367033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органами, сформирована карта рисков нарушения антимонопольного законодательства, разработан план мероприятий («дорожная карта») по устранению рисков  в Администрации района. </w:t>
      </w:r>
    </w:p>
    <w:p w:rsidR="00CE7726" w:rsidRPr="00090432" w:rsidRDefault="00CE7726" w:rsidP="00CE7726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90432">
        <w:rPr>
          <w:rFonts w:ascii="Times New Roman" w:eastAsia="Calibri" w:hAnsi="Times New Roman" w:cs="Times New Roman"/>
          <w:sz w:val="32"/>
          <w:szCs w:val="28"/>
        </w:rPr>
        <w:t xml:space="preserve">В соответствии с   законодательством о контрактной системе в 2021 году  проведено 30 конкурентных закупок по </w:t>
      </w:r>
      <w:proofErr w:type="gramStart"/>
      <w:r w:rsidRPr="00090432">
        <w:rPr>
          <w:rFonts w:ascii="Times New Roman" w:eastAsia="Calibri" w:hAnsi="Times New Roman" w:cs="Times New Roman"/>
          <w:sz w:val="32"/>
          <w:szCs w:val="28"/>
        </w:rPr>
        <w:t>результатам</w:t>
      </w:r>
      <w:proofErr w:type="gramEnd"/>
      <w:r w:rsidRPr="00090432">
        <w:rPr>
          <w:rFonts w:ascii="Times New Roman" w:eastAsia="Calibri" w:hAnsi="Times New Roman" w:cs="Times New Roman"/>
          <w:sz w:val="32"/>
          <w:szCs w:val="28"/>
        </w:rPr>
        <w:t xml:space="preserve"> которых заключено 27 муниципальных контрактов на общую сумму 28 млн. 743 тыс. рублей. Экономия составила 7 </w:t>
      </w:r>
      <w:proofErr w:type="gramStart"/>
      <w:r w:rsidRPr="00090432">
        <w:rPr>
          <w:rFonts w:ascii="Times New Roman" w:eastAsia="Calibri" w:hAnsi="Times New Roman" w:cs="Times New Roman"/>
          <w:sz w:val="32"/>
          <w:szCs w:val="28"/>
        </w:rPr>
        <w:t>млн</w:t>
      </w:r>
      <w:proofErr w:type="gramEnd"/>
      <w:r w:rsidRPr="00090432">
        <w:rPr>
          <w:rFonts w:ascii="Times New Roman" w:eastAsia="Calibri" w:hAnsi="Times New Roman" w:cs="Times New Roman"/>
          <w:sz w:val="32"/>
          <w:szCs w:val="28"/>
        </w:rPr>
        <w:t> 893 тыс. рублей (21,5%). Предостережения,  штрафы, возбужденные дела в отношении Администрации и должностных лиц в 2021 году отсутствуют.</w:t>
      </w:r>
    </w:p>
    <w:p w:rsidR="00CE7726" w:rsidRPr="00090432" w:rsidRDefault="00CE7726" w:rsidP="00CE7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90432">
        <w:rPr>
          <w:rFonts w:ascii="Times New Roman" w:eastAsia="Calibri" w:hAnsi="Times New Roman" w:cs="Times New Roman"/>
          <w:sz w:val="32"/>
          <w:szCs w:val="28"/>
        </w:rPr>
        <w:t xml:space="preserve">        На постоянной основе  проводится правовая и антикоррупционная экспертиза проектов нормативных правовых актов, в том числе на предмет возможности нарушения антимонопольного законодательства, все 207 принятых нормативно-пра</w:t>
      </w:r>
      <w:r w:rsidR="00336141">
        <w:rPr>
          <w:rFonts w:ascii="Times New Roman" w:eastAsia="Calibri" w:hAnsi="Times New Roman" w:cs="Times New Roman"/>
          <w:sz w:val="32"/>
          <w:szCs w:val="28"/>
        </w:rPr>
        <w:t xml:space="preserve">вовых акта в отчетном году </w:t>
      </w:r>
      <w:r w:rsidRPr="00090432">
        <w:rPr>
          <w:rFonts w:ascii="Times New Roman" w:eastAsia="Calibri" w:hAnsi="Times New Roman" w:cs="Times New Roman"/>
          <w:sz w:val="32"/>
          <w:szCs w:val="28"/>
        </w:rPr>
        <w:t>прошли такую экспертизу.</w:t>
      </w:r>
    </w:p>
    <w:p w:rsidR="00CE7726" w:rsidRPr="00090432" w:rsidRDefault="00CE7726" w:rsidP="00CE7726">
      <w:pPr>
        <w:tabs>
          <w:tab w:val="left" w:pos="615"/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5E6C" w:rsidRPr="00090432" w:rsidRDefault="00A75E6C" w:rsidP="00B04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Социальное благополучие в районе во многом зависит 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</w:p>
    <w:p w:rsidR="005D635D" w:rsidRPr="00090432" w:rsidRDefault="00A75E6C" w:rsidP="00B0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состояния рынка труда</w:t>
      </w:r>
      <w:r w:rsidR="00B04B4E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которое в 2021 году во многом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определялось процессами, происходящими в стране и экономике.</w:t>
      </w:r>
    </w:p>
    <w:p w:rsidR="005D635D" w:rsidRPr="00090432" w:rsidRDefault="005D635D" w:rsidP="00B04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Ключевым  источником доходов жителей района является заработная плата.</w:t>
      </w:r>
    </w:p>
    <w:p w:rsidR="005D635D" w:rsidRPr="00090432" w:rsidRDefault="005D635D" w:rsidP="00B04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крупным и  средним предприятиям  района средняя начисленная заработная плата  работникам организаций  в  202</w:t>
      </w:r>
      <w:r w:rsidR="00336141">
        <w:rPr>
          <w:rFonts w:ascii="Times New Roman" w:eastAsia="Times New Roman" w:hAnsi="Times New Roman" w:cs="Times New Roman"/>
          <w:sz w:val="32"/>
          <w:szCs w:val="32"/>
          <w:lang w:eastAsia="ru-RU"/>
        </w:rPr>
        <w:t>1 году</w:t>
      </w:r>
      <w:r w:rsidR="00A75E6C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составила 31249,9 рублей, что на 13,3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выше уровня аналогичного периода прошлого года.  </w:t>
      </w:r>
    </w:p>
    <w:p w:rsidR="005D635D" w:rsidRPr="00090432" w:rsidRDefault="00336141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5D635D"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Занятость</w:t>
      </w:r>
    </w:p>
    <w:p w:rsidR="005D635D" w:rsidRPr="00090432" w:rsidRDefault="005D635D" w:rsidP="00A75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безработицы на 01.01.2022 года снизился</w:t>
      </w:r>
      <w:r w:rsidR="003361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сравнении с предыдущим годом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 раза и составил 2,4%. </w:t>
      </w:r>
      <w:r w:rsidR="00A75E6C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4B4E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численность  безработных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составила 267 человек.</w:t>
      </w:r>
    </w:p>
    <w:p w:rsidR="005D635D" w:rsidRPr="00090432" w:rsidRDefault="005D635D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Напряженность на рынке труда снизилась в 2 раза, и составила 2,6 незанятых чел./ 1 вакансию. Введено 155 новых рабочих мест.</w:t>
      </w:r>
    </w:p>
    <w:p w:rsidR="005D635D" w:rsidRPr="00090432" w:rsidRDefault="005D635D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течение года трудоустроено 36 инвалидов трудоспособного возраста, с 241 человек</w:t>
      </w:r>
      <w:r w:rsidR="00A75E6C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r w:rsidR="00F624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были легализованы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трудовые отношения. </w:t>
      </w:r>
    </w:p>
    <w:p w:rsidR="00A51990" w:rsidRPr="00090432" w:rsidRDefault="005E6196" w:rsidP="00A5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прошла перепись населения, предварительных итогов пока  нет в нашем распоряжении. </w:t>
      </w:r>
    </w:p>
    <w:p w:rsidR="00A51990" w:rsidRPr="00090432" w:rsidRDefault="005E6196" w:rsidP="00A5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данным ЗАГС в 2021</w:t>
      </w:r>
      <w:r w:rsidR="00A51990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году, числ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 родившихся детей составило 142</w:t>
      </w:r>
      <w:r w:rsidR="00A51990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млад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енца, число умерших составило 438</w:t>
      </w:r>
      <w:r w:rsidR="00A51990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человек.  Естественная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убыль в 2021 году составила 296</w:t>
      </w:r>
      <w:r w:rsidR="00A51990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</w:t>
      </w:r>
    </w:p>
    <w:p w:rsidR="00F67FA5" w:rsidRPr="00090432" w:rsidRDefault="00F67FA5" w:rsidP="00265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отметить, что экономическое состояние района остается стабильным, несмотря на распространение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COVID-19. Структура экономики района не претерпела изменений и состоит из промышленности, сельского хозяйства и потребительского рынка.</w:t>
      </w:r>
    </w:p>
    <w:p w:rsidR="00265AD7" w:rsidRPr="00090432" w:rsidRDefault="001C3D44" w:rsidP="00265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Сельское хозяйство</w:t>
      </w:r>
    </w:p>
    <w:p w:rsidR="001C3D44" w:rsidRPr="00090432" w:rsidRDefault="001C3D44" w:rsidP="00265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Важнейшая роль при нынешней экономической ситуации в стране отводится сельскому хозяйству, которое  является опорной отраслью в экономике района. 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Основной объем сельскохозяйственной продукции обеспечен отраслью растениеводства. </w:t>
      </w:r>
    </w:p>
    <w:p w:rsidR="001C3D44" w:rsidRPr="00090432" w:rsidRDefault="00265AD7" w:rsidP="00265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C3D44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Сельхозтоваропроизводители</w:t>
      </w:r>
      <w:proofErr w:type="spellEnd"/>
      <w:r w:rsidR="001C3D44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всех форм собственности обрабатывают 150,2 тыс. га пашни.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Зерновые и зернобобовые культуры посеяны на площади 80,6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тыс.га</w:t>
      </w:r>
      <w:proofErr w:type="spellEnd"/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2020г. – 84,2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тыс.га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.) Технические культуры размещены на площади 45,2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тыс.га</w:t>
      </w:r>
      <w:proofErr w:type="spellEnd"/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2020г. – 41,2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тыс.га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.), кормовое поле занимало площадь 24,2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тыс.га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Валовой сбор зерновых культур по району в весе после доработки составил 147,9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онн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2020 валовой сбор составил 71,36 тыс. тонн. Урожайность зерновых культур по району составил 18,4 ц/га, по коллективным хозяйствам урожайность составила 19,9 ц/га, а по крестьянским хозяйствам 13,8 ц/га в весе после доработки.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Наивысшая урожайность зерновых культур в зачетном весе получена в  ООО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Котляровка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» - 25,9 ц/га, ООО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Мелира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- 25,4 ц/га, СПК «Знамя Родины» 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ООО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«КФХ Стиль» - по 21,9 ц/га.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Среди крестьянских хозяйств наивысший результат получили  ИП  «Гуляев Игорь Юрьевич» - 24,1 ц/га, КХ «Голиков Г.И.» глава хозяйства «Голиков Алексей Геннадьевич» - 17,1 ц/га.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Общая площадь под подсолнечник была 33,7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 Урожайность подсолнечника по району составила 15,0 ц/га. По коллективным хозяйствам урожайность получилась 16,8  ц/га, по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крестьянским хозяйствам 9,1 ц/га. Валовой сбор подсолнечника составил 50,7 тыс. тонн.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Наивысший показатель урожайности подсолнечника  в ООО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Котляровка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» - 23,2 ц/га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Площадь кормового поля в 2021 году составила 24,2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том числе силосных культур 2,3 тыс. га, однолетние травы 10,4 тыс. га  и многолетние травы 11,4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тыс.га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Обеспеченность общественного животноводства кормами по району составляет 42,8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ц.к.ед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 1 условную голову.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Осенняя обработка почвы проведена на площади 47,0 тыс. га.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Существенный вклад в производство сельскохозяйственной продукции вносят крестьянско-фермерские хозяйства в пользовании которых 43,1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пашни и ими убран урожай с площади 37,7 тыс. га. Валовой сбор зерновых и зернобобовых  культур составил 28,0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онн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 средней урожайности 13,8 ц/га. Валовой сбор подсолнечника составил 7,0 тыс. тонн при урожайности 9,1 ц/га на убранную площадь.</w:t>
      </w:r>
    </w:p>
    <w:p w:rsidR="001C3D44" w:rsidRPr="00090432" w:rsidRDefault="001C3D44" w:rsidP="00976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В животноводстве хозяйства района стараются не снижать позиции. Ежегодно увеличивается производство молока. Поголовье основного стада в районе, по сельхозпредприятиям  составляет 3957 голов дойных коров. Всего численность крупного рогатого скота в районе на 1 января 2022 года составила 11245голов.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района действуют три племенных предприятия по разведению крупного рогатого скота молочного направления продуктивности. Удельный вес племенного скота составляет 34 %.</w:t>
      </w:r>
    </w:p>
    <w:p w:rsidR="00336141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  2021 года  32 доярки из 6 хозяйств, перешагнули 6000 рубеж</w:t>
      </w:r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Гордостью  нашего района являются 10 доярок, надоивших более 7000 кг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олока на одну фуражную корову (по итогам 2020г.  было 8 доярок).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Хорошие показатели достигнуты и  в воспроизводстве стада, в среднем по большинству хозяйств района получено 88 телят на 100 коров. По этому показателю наш район занимает десятое место по краю (краевой показатель составляет 82 теленка).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Аграрии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Алтайского края вложили в модернизацию животноводческих помещений около 34,9 млн. рублей.      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В значительной степени хорошие показатели у районных аграриев обеспечены системным обновлением машинно-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тракторного парка. Данному вопросу в районе уделяется значительное внимание.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сельхозпроизводители  района  приобрели  сельскохозяйственную технику и оборудование  на общую сумму 609,9 млн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уб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.,что на 270 млн. выше уровня  2020 года. По техническому перевооружению район занимает 6 место в крае.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Сравнивая производственные показатели по основному критерию эффективности развития животноводства среди районов нашей почвенно-климатической зоны, следует отметить, что животноводы нашего района шестнадцатый год подряд занимают лидирующую позицию.</w:t>
      </w:r>
    </w:p>
    <w:p w:rsidR="00A51990" w:rsidRPr="00090432" w:rsidRDefault="00CE7726" w:rsidP="00A5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надоям</w:t>
      </w:r>
      <w:r w:rsidR="001C3D44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1 фуражную корову</w:t>
      </w:r>
      <w:r w:rsidR="00A51990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районам </w:t>
      </w:r>
      <w:proofErr w:type="spellStart"/>
      <w:r w:rsidR="00A51990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Алейской</w:t>
      </w:r>
      <w:proofErr w:type="spellEnd"/>
      <w:r w:rsidR="00A51990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почвенно-климатической зоны </w:t>
      </w:r>
      <w:proofErr w:type="spellStart"/>
      <w:r w:rsidR="00A51990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Поспелихинский</w:t>
      </w:r>
      <w:proofErr w:type="spellEnd"/>
      <w:r w:rsidR="00A51990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 занимает лидирующую позицию.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Прибыль от реализации сельскохозяйственной продукции по району составила: за 2021 год – 1,</w:t>
      </w:r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>млрд</w:t>
      </w:r>
      <w:proofErr w:type="gramEnd"/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368 млн.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рублей. Чистая прибыль составила: в 2021 году – 1</w:t>
      </w:r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>млрд, 307 млн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рублей  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2020 году - 808,0 млн. руб.)</w:t>
      </w:r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На постоянной основе Администрация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района проводит разъяснительную работу по мерам государственной поддержки в сфере сельского хозяйства. 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Государственная поддержка составила за 12 месяцев 2021 года 70,4 млн. рублей субсидий, в том числе на растениеводство – 20,2 млн. рублей, животноводство – 41,7 млн. рублей,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техперевооружение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9,9 млн. рублей, на прочие цели – 116,6 тыс. рублей</w:t>
      </w:r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</w:p>
    <w:p w:rsidR="001C3D44" w:rsidRPr="00090432" w:rsidRDefault="001C3D44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Сумма налогов, сборов, обязательных платежей и страховых взносов в государственные внебюджетные фонды составила 218,3 млн. рублей (2020 год 181,7 млн. руб.). </w:t>
      </w:r>
    </w:p>
    <w:p w:rsidR="001C3D44" w:rsidRPr="00090432" w:rsidRDefault="002B31A7" w:rsidP="001C3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составляет </w:t>
      </w:r>
      <w:r w:rsidR="001C3D44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Среднемесячная заработная плата в сельскохозяйственном производстве по итогам 2021 года по крупным и средним предприятиям составила 34645 рублей, что на 20,0 % выше уровня 2020 года (28862 рубля).</w:t>
      </w:r>
    </w:p>
    <w:p w:rsidR="005D635D" w:rsidRDefault="001C3D44" w:rsidP="002B3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Сельскохозяйственные организации, обеспечившие наилучший уровень оплаты труда по итогам 2021 года: СПК « Знамя Родины», КХ «Голиков Г.И.», ООО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Котляровка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», ООО «КХ «Стиль», ООО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Поспелихинский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ООО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Мелира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В текущем году среднесписочная численность работающих в крупных и средних сельскохозяйственных организациях на 6,5% выше уровня прошлого года </w:t>
      </w:r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составляет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1187 человек.</w:t>
      </w:r>
    </w:p>
    <w:p w:rsidR="007E04E4" w:rsidRPr="00090432" w:rsidRDefault="007E04E4" w:rsidP="002B3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Достойным итогом отчетного сельскохозяйственного</w:t>
      </w:r>
      <w:r w:rsidR="00504E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="00504E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 признан победителем краевого трудового соревнования среди муниципальных районов</w:t>
      </w:r>
      <w:r w:rsidR="00504E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504E3D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Алейской</w:t>
      </w:r>
      <w:proofErr w:type="spellEnd"/>
      <w:r w:rsidR="00504E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зоны</w:t>
      </w:r>
      <w:proofErr w:type="gramStart"/>
      <w:r w:rsidR="00504E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5D635D" w:rsidRPr="00090432" w:rsidRDefault="002B31A7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Промышленность</w:t>
      </w:r>
    </w:p>
    <w:p w:rsidR="005D635D" w:rsidRPr="00090432" w:rsidRDefault="005D635D" w:rsidP="00B04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Промы</w:t>
      </w:r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шленные предприятия,  такие </w:t>
      </w:r>
      <w:proofErr w:type="spellStart"/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</w:t>
      </w:r>
      <w:proofErr w:type="gramStart"/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Поспелихинская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макаронная фабрика», АО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Поспелихинский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комбинат хлебопродуктов»,  ЗАО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Поспелихинский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молочный комбинат»,  ООО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Алтайкабель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, ПО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Райпо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являются градообразующими предприятиями района, обеспечивающие  развития района,  занятость населения и пос</w:t>
      </w:r>
      <w:r w:rsidR="00735AE3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тупления в бюджет района.      </w:t>
      </w:r>
    </w:p>
    <w:p w:rsidR="005D635D" w:rsidRPr="00090432" w:rsidRDefault="005D635D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К числу важнейших видов выпускаемой продукции относятся:</w:t>
      </w:r>
    </w:p>
    <w:p w:rsidR="005D635D" w:rsidRPr="00090432" w:rsidRDefault="005D635D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мясо и субпродукты, хлеб и хлебобулочные изделия, кондитерские и макаронные изделия, производство сыров и сливочного масла, мука, крупа и т.д.</w:t>
      </w:r>
    </w:p>
    <w:p w:rsidR="005D635D" w:rsidRPr="00090432" w:rsidRDefault="002B31A7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</w:t>
      </w:r>
      <w:r w:rsidR="005D635D"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Инвестиции</w:t>
      </w:r>
    </w:p>
    <w:p w:rsidR="005D635D" w:rsidRPr="00090432" w:rsidRDefault="005D635D" w:rsidP="00701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Привлечение инвестиций в экономику района - одна из стратегических задач деятельности Администрации района. Рост инвестиций напрямую влияет не только на увеличение налоговых поступлений в бюджет, создание рабочих мест, но и на уровень и качество жизни населения, способствует улучшению социально- экономического положения территории.</w:t>
      </w:r>
    </w:p>
    <w:p w:rsidR="005D635D" w:rsidRPr="00090432" w:rsidRDefault="005D635D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В 2021 году Администрация района работала в сфере развития инвестиционной деятельности в рамках принятых документов стратегического планирования. </w:t>
      </w:r>
    </w:p>
    <w:p w:rsidR="005D635D" w:rsidRPr="00090432" w:rsidRDefault="005D635D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Объем инвестиций в основной капитал за счет всех источников финансирования в 2021 году  составил 941,8 млн. рублей. В сравнении в 2020 годом рост составил 65,2 млн. рублей или 107,4%</w:t>
      </w:r>
    </w:p>
    <w:p w:rsidR="005D635D" w:rsidRPr="00090432" w:rsidRDefault="005D635D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 источником финансирования являются собственны</w:t>
      </w:r>
      <w:r w:rsidR="009769F3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е средства предприятий. Их доля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 общем объеме инвестиций составляет 67,5 % или 635,8 млн. рублей. Это на 3,4% выше уровня 2020</w:t>
      </w:r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года, т.е. на 77,8 млн. рублей.</w:t>
      </w:r>
    </w:p>
    <w:p w:rsidR="005D635D" w:rsidRPr="00090432" w:rsidRDefault="005D635D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привлеченных средств составила 32,5% или 306,0 млн. рублей. Это на 4 % ниже уровня 2020 года, т.е. на 12,6 млн. рублей.</w:t>
      </w:r>
    </w:p>
    <w:p w:rsidR="005D635D" w:rsidRPr="00090432" w:rsidRDefault="005D635D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Привлечение из кредитных организаций составило  150,0 млн. рублей и привлечение бюджетных средств - 156,0 млн. рублей. Так</w:t>
      </w:r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 федерального бюджета было направлено 8,0 млн. рублей, из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краевого бюджета  141,6 млн. рублей, из местного бюджета  6,2 млн. рублей</w:t>
      </w:r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D635D" w:rsidRPr="00090432" w:rsidRDefault="002B31A7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</w:t>
      </w:r>
      <w:r w:rsidR="005D635D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инвестиции в основной капитал были направлены: на приобретение машин и оборудования  -543,4 мл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н. рублей (57,7%) , транспортных средств</w:t>
      </w:r>
      <w:r w:rsidR="005D635D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- 37,5 млн. рублей (4 %) , в здания и сооруже</w:t>
      </w:r>
      <w:r w:rsidR="009769F3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 – 272,3 млн. рублей  (28,9%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),  прочие инвестиции составили</w:t>
      </w:r>
      <w:r w:rsidR="005D635D"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87,7 млн. рублей (9,3%).</w:t>
      </w:r>
    </w:p>
    <w:p w:rsidR="005D635D" w:rsidRPr="00090432" w:rsidRDefault="005D635D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3203" w:rsidRPr="00090432" w:rsidRDefault="002B31A7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  <w:r w:rsidR="005D635D"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ПРЕДПРИНИМАТЕЛЬСТВО</w:t>
      </w:r>
    </w:p>
    <w:p w:rsidR="00265AD7" w:rsidRPr="00090432" w:rsidRDefault="00265AD7" w:rsidP="00705306">
      <w:pPr>
        <w:spacing w:after="0" w:line="240" w:lineRule="auto"/>
        <w:ind w:firstLine="708"/>
        <w:jc w:val="both"/>
        <w:rPr>
          <w:rFonts w:ascii="TimesNewRoman" w:hAnsi="TimesNewRoman"/>
          <w:color w:val="000000"/>
          <w:sz w:val="32"/>
          <w:szCs w:val="32"/>
        </w:rPr>
      </w:pPr>
      <w:r w:rsidRPr="00090432">
        <w:rPr>
          <w:rFonts w:ascii="TimesNewRoman" w:hAnsi="TimesNewRoman"/>
          <w:color w:val="000000"/>
          <w:sz w:val="32"/>
          <w:szCs w:val="32"/>
        </w:rPr>
        <w:t>Одной из ключевых задач в реализации приоритетных</w:t>
      </w:r>
      <w:r w:rsidRPr="00090432">
        <w:rPr>
          <w:rFonts w:ascii="TimesNewRoman" w:hAnsi="TimesNewRoman"/>
          <w:color w:val="000000"/>
          <w:sz w:val="32"/>
          <w:szCs w:val="32"/>
        </w:rPr>
        <w:br/>
        <w:t>направлений комплексной программы социально-экономического</w:t>
      </w:r>
      <w:r w:rsidRPr="00090432">
        <w:rPr>
          <w:rFonts w:ascii="TimesNewRoman" w:hAnsi="TimesNewRoman"/>
          <w:color w:val="000000"/>
          <w:sz w:val="32"/>
          <w:szCs w:val="32"/>
        </w:rPr>
        <w:br/>
        <w:t>развития района является улучшение делового и</w:t>
      </w:r>
      <w:r w:rsidRPr="00090432">
        <w:rPr>
          <w:rFonts w:ascii="TimesNewRoman" w:hAnsi="TimesNewRoman"/>
          <w:color w:val="000000"/>
          <w:sz w:val="32"/>
          <w:szCs w:val="32"/>
        </w:rPr>
        <w:br/>
        <w:t>предпринимательского климата, конструктивного взаимодействия.</w:t>
      </w:r>
    </w:p>
    <w:p w:rsidR="00317EDC" w:rsidRPr="00090432" w:rsidRDefault="00317EDC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2021 год рост численности субъектов малого и среднего предпринимательства составил 5%. По данным налоговой инспекции на 01.01.2022 общее количество субъектов малого и среднего предпринимательства составило 512 единиц.</w:t>
      </w:r>
    </w:p>
    <w:p w:rsidR="00317EDC" w:rsidRPr="00090432" w:rsidRDefault="00317EDC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Основным направлением предпринимательской деятельности 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прежнему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остается торговля – 44%. </w:t>
      </w:r>
    </w:p>
    <w:p w:rsidR="00317EDC" w:rsidRPr="00090432" w:rsidRDefault="00317EDC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Специалистом информационно-консультационного центра за 2021 год субъектам малого и среднего предпринимательства оказано 267 консультаций. Помимо информационно-консультационного центра, вся информация, касающаяся деятельности субъектов малого и среднего бизнеса доводится до сведения предпринимателей через официальный сайт Администрации района и местную газету.</w:t>
      </w:r>
    </w:p>
    <w:p w:rsidR="00317EDC" w:rsidRPr="00090432" w:rsidRDefault="00317EDC" w:rsidP="00705306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Представительством Алтайского фонд</w:t>
      </w:r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proofErr w:type="spellStart"/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микрозаймов</w:t>
      </w:r>
      <w:proofErr w:type="spellEnd"/>
      <w:r w:rsidR="002B31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2021 год выдан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21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микрозайм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сумму 44 млн. руб., в том числе 6 предпринимателям нашего района на сумму 8 млн. руб.</w:t>
      </w:r>
    </w:p>
    <w:p w:rsidR="00317EDC" w:rsidRPr="00090432" w:rsidRDefault="00317EDC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на территории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реализовано три проекта. </w:t>
      </w:r>
    </w:p>
    <w:p w:rsidR="00317EDC" w:rsidRPr="00090432" w:rsidRDefault="00317EDC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Первый проект в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алмыцкие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Мысы обустроена спортивная площадка для игр в футбол и волейбол в рамках реализации Министерством финансов Алтайского края проектов развития общественной инфраструктуры, основанных на местных инициативах. Стоимость проекта составила 2,9 млн. рублей. </w:t>
      </w:r>
    </w:p>
    <w:p w:rsidR="00317EDC" w:rsidRPr="00090432" w:rsidRDefault="00317EDC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Второй проект реализован в рамках программы «Комплексное развитие сельских территорий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Алтайского края». В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.Н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иколаевка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проекту «Сохранение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объектов культурного наследия регионального значения – «Мемориал Славы воинам, погибшим в ВОВ 1941-1945гг» отремонтирован памятник. Стоимость проекта составила 1 млн. рублей. </w:t>
      </w:r>
    </w:p>
    <w:p w:rsidR="0090797F" w:rsidRPr="00F624EF" w:rsidRDefault="00317EDC" w:rsidP="00F62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Третий проект реализован в рамках регионального проекта «Формирование комфортной городской среды». В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оспелиха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обустроена многофункциональная спортивная площадка – для игр в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минифутбол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баскетбол, волейбол и хоккей. Стоимость проекта составила 4,5 млн. рублей. </w:t>
      </w:r>
    </w:p>
    <w:p w:rsidR="0090797F" w:rsidRPr="00090432" w:rsidRDefault="0090797F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Вопросы повышения уровня заработной платы и легализации трудовых отношений остаются приоритетными в деятельности Администрации района.</w:t>
      </w:r>
    </w:p>
    <w:p w:rsidR="0090797F" w:rsidRPr="00090432" w:rsidRDefault="0090797F" w:rsidP="00705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В целях повышения уровня заработной платы и легализации трудовых отношений в 2021 году было проведено 14 совместных заседаний  рабочей группы по вопросам выплаты заработной платы и снижению неформальной занятости, на которые были приглашены и заслушаны 111 работодателей, допускающих нарушения. В итоге повышена заработная плата и легализован труд 241 работника. </w:t>
      </w:r>
    </w:p>
    <w:p w:rsidR="0090797F" w:rsidRPr="00090432" w:rsidRDefault="0090797F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В организациях района долги по заработной плате отсутствуют.</w:t>
      </w:r>
    </w:p>
    <w:p w:rsidR="0090797F" w:rsidRPr="00090432" w:rsidRDefault="0090797F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Охрана труда является важнейшим условием сохранения жизни и здоровья работников в процессе трудовой деятельности. Основным показателем, характеризующим состояние охраны труда, является уровень производственного травматизма. За прошедший год в районе не было зарегистрировано тяжелых несчастных случаев на производстве. </w:t>
      </w:r>
    </w:p>
    <w:p w:rsidR="0090797F" w:rsidRPr="00090432" w:rsidRDefault="0090797F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течение прошлого года дважды проводилось обучение руководителей и специалистов по охране труда, по итогам которого обучено 139 человек. Общее число обученных </w:t>
      </w:r>
      <w:r w:rsidRPr="0009043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за последние три года составило 373 руководителей и специалистов.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90797F" w:rsidRPr="00090432" w:rsidRDefault="0090797F" w:rsidP="00705306">
      <w:pPr>
        <w:widowControl w:val="0"/>
        <w:autoSpaceDE w:val="0"/>
        <w:autoSpaceDN w:val="0"/>
        <w:adjustRightInd w:val="0"/>
        <w:spacing w:after="200" w:line="20" w:lineRule="atLeast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Продолжилась работа по проведению работодателями специальной оценки условий труда. </w:t>
      </w:r>
      <w:r w:rsidRPr="0009043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 состоянию на 31.12.2021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спецоценку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провели 196 организаций и индивидуальных предпринимателей за период с 2017 по 2021 гг. на </w:t>
      </w:r>
      <w:r w:rsidRPr="00090432">
        <w:rPr>
          <w:rFonts w:ascii="Times New Roman" w:eastAsia="Times New Roman" w:hAnsi="Times New Roman" w:cs="Times New Roman"/>
          <w:sz w:val="32"/>
          <w:szCs w:val="20"/>
          <w:lang w:eastAsia="ru-RU"/>
        </w:rPr>
        <w:t>4424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рабочих местах,</w:t>
      </w:r>
      <w:r w:rsidRPr="0009043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что составляет 107,9% от подлежащих оценке (4100 рабочих мест – прогнозный показатель). </w:t>
      </w:r>
    </w:p>
    <w:p w:rsidR="0090797F" w:rsidRPr="00090432" w:rsidRDefault="0090797F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Cs/>
          <w:color w:val="0D0D0D"/>
          <w:sz w:val="32"/>
          <w:szCs w:val="28"/>
          <w:lang w:eastAsia="ru-RU"/>
        </w:rPr>
        <w:lastRenderedPageBreak/>
        <w:t>Действием коллективных договоров охвачено 98,6% от числа работающих в районе.</w:t>
      </w:r>
    </w:p>
    <w:p w:rsidR="0090797F" w:rsidRPr="00090432" w:rsidRDefault="0090797F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3 работодателя нашего района имеют статус социально-ответственного и социально-ориентированного работодателя - это Муниципальное  бюджетное  учреждение  дополнительного    образования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Поспелихинская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детская школа искусств», МКУДО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Поспелихинский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районный Центр детского творчества», КГКУ УСЗН по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Поспелихинскому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Новичихинскому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районам.</w:t>
      </w:r>
    </w:p>
    <w:p w:rsidR="0090797F" w:rsidRPr="00090432" w:rsidRDefault="0090797F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Ежегодно в районе проводится конкурс на лучшую организацию условий и охраны труда среди предприятий и учреждений района. В 2021 году в конкурсе приняли участие 48 организаций района.  </w:t>
      </w:r>
    </w:p>
    <w:p w:rsidR="00F749CD" w:rsidRPr="00090432" w:rsidRDefault="0090797F" w:rsidP="00B04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Районное трехстороннее соглашение по уровню зарплаты на 2021 год выполнено.</w:t>
      </w:r>
      <w:r w:rsidRPr="00090432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 xml:space="preserve"> 28 января 2022 года было подписано дополнительное соглашение к районному трехстороннему соглашению. </w:t>
      </w:r>
      <w:proofErr w:type="gramStart"/>
      <w:r w:rsidRPr="00090432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 xml:space="preserve">На 2022 год были установлены показатели </w:t>
      </w:r>
      <w:r w:rsidRPr="00090432">
        <w:rPr>
          <w:rFonts w:ascii="Times New Roman" w:eastAsia="Times New Roman" w:hAnsi="Times New Roman" w:cs="Times New Roman"/>
          <w:color w:val="0D0D0D"/>
          <w:sz w:val="32"/>
          <w:szCs w:val="28"/>
          <w:lang w:eastAsia="ru-RU" w:bidi="ru-RU"/>
        </w:rPr>
        <w:t>темпа роста средней заработной пла</w:t>
      </w:r>
      <w:r w:rsidRPr="00090432">
        <w:rPr>
          <w:rFonts w:ascii="Times New Roman" w:eastAsia="Times New Roman" w:hAnsi="Times New Roman" w:cs="Times New Roman"/>
          <w:color w:val="0D0D0D"/>
          <w:sz w:val="32"/>
          <w:szCs w:val="28"/>
          <w:lang w:eastAsia="ru-RU" w:bidi="ru-RU"/>
        </w:rPr>
        <w:softHyphen/>
        <w:t>ты в размере 120% для  организаций внебюджетного сектора экономики, где средняя заработ</w:t>
      </w:r>
      <w:r w:rsidRPr="00090432">
        <w:rPr>
          <w:rFonts w:ascii="Times New Roman" w:eastAsia="Times New Roman" w:hAnsi="Times New Roman" w:cs="Times New Roman"/>
          <w:color w:val="0D0D0D"/>
          <w:sz w:val="32"/>
          <w:szCs w:val="28"/>
          <w:lang w:eastAsia="ru-RU" w:bidi="ru-RU"/>
        </w:rPr>
        <w:softHyphen/>
        <w:t>ная плата менее 22000 рублей, а для организаций внебюджетного сектора экономики, где средняя заработная плата более 22000 рублей и менее 26000 рублей, устанавливается темп роста не ниже 115 %, в организациях, где средняя заработная плата более 26000 рублей и менее</w:t>
      </w:r>
      <w:proofErr w:type="gramEnd"/>
      <w:r w:rsidRPr="00090432">
        <w:rPr>
          <w:rFonts w:ascii="Times New Roman" w:eastAsia="Times New Roman" w:hAnsi="Times New Roman" w:cs="Times New Roman"/>
          <w:color w:val="0D0D0D"/>
          <w:sz w:val="32"/>
          <w:szCs w:val="28"/>
          <w:lang w:eastAsia="ru-RU" w:bidi="ru-RU"/>
        </w:rPr>
        <w:t xml:space="preserve"> 35000 рублей, не ниже 110%, в </w:t>
      </w:r>
      <w:proofErr w:type="gramStart"/>
      <w:r w:rsidRPr="00090432">
        <w:rPr>
          <w:rFonts w:ascii="Times New Roman" w:eastAsia="Times New Roman" w:hAnsi="Times New Roman" w:cs="Times New Roman"/>
          <w:color w:val="0D0D0D"/>
          <w:sz w:val="32"/>
          <w:szCs w:val="28"/>
          <w:lang w:eastAsia="ru-RU" w:bidi="ru-RU"/>
        </w:rPr>
        <w:t>организациях</w:t>
      </w:r>
      <w:proofErr w:type="gramEnd"/>
      <w:r w:rsidRPr="00090432">
        <w:rPr>
          <w:rFonts w:ascii="Times New Roman" w:eastAsia="Times New Roman" w:hAnsi="Times New Roman" w:cs="Times New Roman"/>
          <w:color w:val="0D0D0D"/>
          <w:sz w:val="32"/>
          <w:szCs w:val="28"/>
          <w:lang w:eastAsia="ru-RU" w:bidi="ru-RU"/>
        </w:rPr>
        <w:t xml:space="preserve"> где средняя заработная плата более 35000 рублей, обеспечивать индексацию заработной платы в связи с ростом потребительских цен на товары и услуги</w:t>
      </w:r>
      <w:r w:rsidRPr="00090432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 xml:space="preserve">. </w:t>
      </w:r>
    </w:p>
    <w:p w:rsidR="00F63C37" w:rsidRPr="00090432" w:rsidRDefault="00F63C37" w:rsidP="00705306">
      <w:pPr>
        <w:tabs>
          <w:tab w:val="left" w:pos="2460"/>
        </w:tabs>
        <w:jc w:val="both"/>
        <w:rPr>
          <w:rFonts w:ascii="Times New Roman" w:hAnsi="Times New Roman"/>
          <w:b/>
          <w:sz w:val="32"/>
        </w:rPr>
      </w:pPr>
      <w:r w:rsidRPr="00090432">
        <w:rPr>
          <w:rFonts w:ascii="Times New Roman" w:hAnsi="Times New Roman"/>
          <w:sz w:val="32"/>
        </w:rPr>
        <w:tab/>
      </w:r>
      <w:r w:rsidRPr="00090432">
        <w:rPr>
          <w:rFonts w:ascii="Times New Roman" w:hAnsi="Times New Roman"/>
          <w:b/>
          <w:sz w:val="32"/>
        </w:rPr>
        <w:t>Комфортная среда проживания</w:t>
      </w:r>
    </w:p>
    <w:p w:rsidR="005D0571" w:rsidRPr="00090432" w:rsidRDefault="00F624EF" w:rsidP="006C5334">
      <w:pPr>
        <w:tabs>
          <w:tab w:val="left" w:pos="2460"/>
        </w:tabs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32"/>
          <w:szCs w:val="30"/>
        </w:rPr>
        <w:tab/>
      </w:r>
      <w:r w:rsidR="00FF5E90" w:rsidRPr="00090432">
        <w:rPr>
          <w:rFonts w:ascii="Times New Roman" w:hAnsi="Times New Roman"/>
          <w:color w:val="000000"/>
          <w:sz w:val="32"/>
          <w:szCs w:val="30"/>
        </w:rPr>
        <w:t xml:space="preserve">Оказание жилищно-коммунальных услуг </w:t>
      </w:r>
      <w:r>
        <w:rPr>
          <w:rFonts w:ascii="Times New Roman" w:hAnsi="Times New Roman"/>
          <w:color w:val="000000"/>
          <w:sz w:val="32"/>
          <w:szCs w:val="30"/>
        </w:rPr>
        <w:t xml:space="preserve">является важным </w:t>
      </w:r>
      <w:r w:rsidR="00FF5E90" w:rsidRPr="00090432">
        <w:rPr>
          <w:rFonts w:ascii="Times New Roman" w:hAnsi="Times New Roman"/>
          <w:color w:val="000000"/>
          <w:sz w:val="32"/>
          <w:szCs w:val="30"/>
        </w:rPr>
        <w:t>направлением жизнеобеспечения района,</w:t>
      </w:r>
    </w:p>
    <w:p w:rsidR="005D0571" w:rsidRPr="00090432" w:rsidRDefault="00F624EF" w:rsidP="006C533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ab/>
      </w:r>
      <w:r w:rsidR="005D0571" w:rsidRPr="00090432">
        <w:rPr>
          <w:rFonts w:ascii="Times New Roman" w:hAnsi="Times New Roman"/>
          <w:sz w:val="32"/>
          <w:szCs w:val="28"/>
        </w:rPr>
        <w:t>Отопительный период проходил без серьезных аварий, длительных остановок котельных не допущено.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ab/>
      </w:r>
      <w:bookmarkStart w:id="0" w:name="_GoBack"/>
      <w:r w:rsidRPr="00090432">
        <w:rPr>
          <w:rFonts w:ascii="Times New Roman" w:hAnsi="Times New Roman"/>
          <w:sz w:val="32"/>
          <w:szCs w:val="28"/>
        </w:rPr>
        <w:t xml:space="preserve">В отопительный период – 2021-2022 гг. услуги теплоснабжения осуществляют два предприятия: ООО «Теплоснабжающая компания», в обслуживании которой находится 5 котельных </w:t>
      </w:r>
      <w:proofErr w:type="gramStart"/>
      <w:r w:rsidRPr="00090432">
        <w:rPr>
          <w:rFonts w:ascii="Times New Roman" w:hAnsi="Times New Roman"/>
          <w:sz w:val="32"/>
          <w:szCs w:val="28"/>
        </w:rPr>
        <w:t>в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</w:t>
      </w: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>. Поспелиха и МКП «</w:t>
      </w:r>
      <w:proofErr w:type="spellStart"/>
      <w:r w:rsidRPr="00090432">
        <w:rPr>
          <w:rFonts w:ascii="Times New Roman" w:hAnsi="Times New Roman"/>
          <w:sz w:val="32"/>
          <w:szCs w:val="28"/>
        </w:rPr>
        <w:t>ЖилКомСервис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», в обслуживании которого находится 14 котельных: 11 по поселениям и 3 в с. Поспелиха </w:t>
      </w:r>
      <w:bookmarkEnd w:id="0"/>
      <w:r w:rsidRPr="00090432">
        <w:rPr>
          <w:rFonts w:ascii="Times New Roman" w:hAnsi="Times New Roman"/>
          <w:sz w:val="32"/>
          <w:szCs w:val="28"/>
        </w:rPr>
        <w:t>(котельная № 75 с. Поспелиха, переданная от Министерства обороны).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lastRenderedPageBreak/>
        <w:t xml:space="preserve">С ООО «Теплоснабжающая компания» 22.12.2020 года подписано концессионное соглашение в отношении объектов коммунального хозяйства - объектов теплоснабжения, расположенных на территории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района Алтайского края (пять котельных </w:t>
      </w:r>
      <w:proofErr w:type="gramStart"/>
      <w:r w:rsidRPr="00090432">
        <w:rPr>
          <w:rFonts w:ascii="Times New Roman" w:hAnsi="Times New Roman"/>
          <w:sz w:val="32"/>
          <w:szCs w:val="28"/>
        </w:rPr>
        <w:t>в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с. Поспелиха). 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При подготовке к отопительному периоду 2020-2021 г проведен ремонт вспомогательного оборудования котельных. В период отопительного сезона устранено 37 поломок и аварий на системе теплоснабжения. Затрачено сре</w:t>
      </w:r>
      <w:proofErr w:type="gramStart"/>
      <w:r w:rsidRPr="00090432">
        <w:rPr>
          <w:rFonts w:ascii="Times New Roman" w:hAnsi="Times New Roman"/>
          <w:sz w:val="32"/>
          <w:szCs w:val="28"/>
        </w:rPr>
        <w:t>дств пр</w:t>
      </w:r>
      <w:proofErr w:type="gramEnd"/>
      <w:r w:rsidRPr="00090432">
        <w:rPr>
          <w:rFonts w:ascii="Times New Roman" w:hAnsi="Times New Roman"/>
          <w:sz w:val="32"/>
          <w:szCs w:val="28"/>
        </w:rPr>
        <w:t>едприятия на выполнение данных мероприятий около 1</w:t>
      </w:r>
      <w:r w:rsidR="00F624EF">
        <w:rPr>
          <w:rFonts w:ascii="Times New Roman" w:hAnsi="Times New Roman"/>
          <w:sz w:val="32"/>
          <w:szCs w:val="28"/>
        </w:rPr>
        <w:t xml:space="preserve"> млн.842</w:t>
      </w:r>
      <w:r w:rsidRPr="00090432">
        <w:rPr>
          <w:rFonts w:ascii="Times New Roman" w:hAnsi="Times New Roman"/>
          <w:sz w:val="32"/>
          <w:szCs w:val="28"/>
        </w:rPr>
        <w:t xml:space="preserve"> тыс. рублей.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В рамках концессионного соглашения в 2021 году ООО «ТВК» проведены мероприятия по реконструкции трубопроводов теплоснабжения </w:t>
      </w: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>. Поспелиха: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Участок по ул. Гончарова 105-72 (котельная №1</w:t>
      </w:r>
      <w:r w:rsidR="00F624EF">
        <w:rPr>
          <w:rFonts w:ascii="Times New Roman" w:hAnsi="Times New Roman"/>
          <w:sz w:val="32"/>
          <w:szCs w:val="28"/>
        </w:rPr>
        <w:t>) - 35,2м общей стоимостью 307,4</w:t>
      </w:r>
      <w:r w:rsidRPr="00090432">
        <w:rPr>
          <w:rFonts w:ascii="Times New Roman" w:hAnsi="Times New Roman"/>
          <w:sz w:val="32"/>
          <w:szCs w:val="28"/>
        </w:rPr>
        <w:t xml:space="preserve"> тыс. рублей.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Участок по ул. Инженерная 21,26,27 (котельная № 6) – 298,2м общей стоимостью 2</w:t>
      </w:r>
      <w:r w:rsidR="00F624EF">
        <w:rPr>
          <w:rFonts w:ascii="Times New Roman" w:hAnsi="Times New Roman"/>
          <w:sz w:val="32"/>
          <w:szCs w:val="28"/>
        </w:rPr>
        <w:t xml:space="preserve"> млн.225,6</w:t>
      </w:r>
      <w:r w:rsidRPr="00090432">
        <w:rPr>
          <w:rFonts w:ascii="Times New Roman" w:hAnsi="Times New Roman"/>
          <w:sz w:val="32"/>
          <w:szCs w:val="28"/>
        </w:rPr>
        <w:t xml:space="preserve"> тыс. рублей.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Участок по ул. Коммунистическая 45-45в (котельная № 1</w:t>
      </w:r>
      <w:r w:rsidR="00F624EF">
        <w:rPr>
          <w:rFonts w:ascii="Times New Roman" w:hAnsi="Times New Roman"/>
          <w:sz w:val="32"/>
          <w:szCs w:val="28"/>
        </w:rPr>
        <w:t>) 38,26м общей стоимостью 417</w:t>
      </w:r>
      <w:r w:rsidRPr="00090432">
        <w:rPr>
          <w:rFonts w:ascii="Times New Roman" w:hAnsi="Times New Roman"/>
          <w:sz w:val="32"/>
          <w:szCs w:val="28"/>
        </w:rPr>
        <w:t xml:space="preserve"> тыс. рублей.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Участок по ул. Советская 2а (котельная № 7) – 36,26м общей стоимостью 290,</w:t>
      </w:r>
      <w:r w:rsidR="00F624EF">
        <w:rPr>
          <w:rFonts w:ascii="Times New Roman" w:hAnsi="Times New Roman"/>
          <w:sz w:val="32"/>
          <w:szCs w:val="28"/>
        </w:rPr>
        <w:t>8</w:t>
      </w:r>
      <w:r w:rsidRPr="00090432">
        <w:rPr>
          <w:rFonts w:ascii="Times New Roman" w:hAnsi="Times New Roman"/>
          <w:sz w:val="32"/>
          <w:szCs w:val="28"/>
        </w:rPr>
        <w:t xml:space="preserve"> тыс. рублей.</w:t>
      </w:r>
    </w:p>
    <w:p w:rsidR="005D0571" w:rsidRPr="00090432" w:rsidRDefault="00F624EF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Все </w:t>
      </w:r>
      <w:r w:rsidR="005D0571" w:rsidRPr="00090432">
        <w:rPr>
          <w:rFonts w:ascii="Times New Roman" w:hAnsi="Times New Roman"/>
          <w:sz w:val="32"/>
          <w:szCs w:val="28"/>
        </w:rPr>
        <w:t xml:space="preserve">Котельные работают на угле. </w:t>
      </w:r>
      <w:r w:rsidR="005D0571" w:rsidRPr="00090432">
        <w:rPr>
          <w:rFonts w:ascii="Times New Roman" w:hAnsi="Times New Roman"/>
          <w:bCs/>
          <w:sz w:val="32"/>
          <w:szCs w:val="28"/>
        </w:rPr>
        <w:t xml:space="preserve">Перебоев в поставках угля в текущем отопительном сезоне не было. </w:t>
      </w:r>
      <w:r w:rsidR="005D0571" w:rsidRPr="00090432">
        <w:rPr>
          <w:rFonts w:ascii="Times New Roman" w:hAnsi="Times New Roman"/>
          <w:sz w:val="32"/>
          <w:szCs w:val="28"/>
        </w:rPr>
        <w:t xml:space="preserve">Стоимость угля марки </w:t>
      </w:r>
      <w:proofErr w:type="gramStart"/>
      <w:r w:rsidR="005D0571" w:rsidRPr="00090432">
        <w:rPr>
          <w:rFonts w:ascii="Times New Roman" w:hAnsi="Times New Roman"/>
          <w:sz w:val="32"/>
          <w:szCs w:val="28"/>
        </w:rPr>
        <w:t>ДР</w:t>
      </w:r>
      <w:proofErr w:type="gramEnd"/>
      <w:r w:rsidR="005D0571" w:rsidRPr="00090432">
        <w:rPr>
          <w:rFonts w:ascii="Times New Roman" w:hAnsi="Times New Roman"/>
          <w:sz w:val="32"/>
          <w:szCs w:val="28"/>
        </w:rPr>
        <w:t xml:space="preserve"> по муниципальному контракту составил 2930 рублей за тонну (в прошлом году–2795 руб./тонна).</w:t>
      </w:r>
    </w:p>
    <w:p w:rsidR="006C5334" w:rsidRPr="00090432" w:rsidRDefault="005D0571" w:rsidP="006C5334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При подготовке к отопительному периоду 2020-2021 г проведен ремонт вспомогательного оборудования котельных. В период проведения отопительного сезона устранено более 138 поломок и аварий на системе теплоснабжения. Затрачено сре</w:t>
      </w:r>
      <w:proofErr w:type="gramStart"/>
      <w:r w:rsidRPr="00090432">
        <w:rPr>
          <w:rFonts w:ascii="Times New Roman" w:hAnsi="Times New Roman"/>
          <w:sz w:val="32"/>
          <w:szCs w:val="28"/>
        </w:rPr>
        <w:t>дств пр</w:t>
      </w:r>
      <w:proofErr w:type="gramEnd"/>
      <w:r w:rsidRPr="00090432">
        <w:rPr>
          <w:rFonts w:ascii="Times New Roman" w:hAnsi="Times New Roman"/>
          <w:sz w:val="32"/>
          <w:szCs w:val="28"/>
        </w:rPr>
        <w:t>едприятия на выполнение данных мероприятий около 1</w:t>
      </w:r>
      <w:r w:rsidR="006C5334" w:rsidRPr="00090432">
        <w:rPr>
          <w:rFonts w:ascii="Times New Roman" w:hAnsi="Times New Roman"/>
          <w:sz w:val="32"/>
          <w:szCs w:val="28"/>
        </w:rPr>
        <w:t xml:space="preserve"> млн. </w:t>
      </w:r>
      <w:r w:rsidRPr="00090432">
        <w:rPr>
          <w:rFonts w:ascii="Times New Roman" w:hAnsi="Times New Roman"/>
          <w:sz w:val="32"/>
          <w:szCs w:val="28"/>
        </w:rPr>
        <w:t>569,0 тыс. рублей</w:t>
      </w:r>
      <w:r w:rsidR="006C5334" w:rsidRPr="00090432">
        <w:rPr>
          <w:rFonts w:ascii="Times New Roman" w:hAnsi="Times New Roman"/>
          <w:sz w:val="32"/>
          <w:szCs w:val="28"/>
        </w:rPr>
        <w:t>.</w:t>
      </w:r>
    </w:p>
    <w:p w:rsidR="005D0571" w:rsidRPr="00090432" w:rsidRDefault="005D0571" w:rsidP="006C5334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Для бесперебойной работы систем теплоснабжения Администрацией района по программе «Обеспечение населения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района Алтайского края жилищно-коммунальными услугами» на 2020 - 2024 годы было приобретено:</w:t>
      </w:r>
    </w:p>
    <w:p w:rsidR="005D0571" w:rsidRPr="00090432" w:rsidRDefault="005D0571" w:rsidP="005D0571">
      <w:pPr>
        <w:numPr>
          <w:ilvl w:val="0"/>
          <w:numId w:val="2"/>
        </w:num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теплообменники ТИ 025-39 в количестве 2 штук для котельной детского сада «Радуга» стоимостью 93,84 тыс. рублей.</w:t>
      </w:r>
    </w:p>
    <w:p w:rsidR="005D0571" w:rsidRPr="00090432" w:rsidRDefault="005D0571" w:rsidP="005D0571">
      <w:pPr>
        <w:numPr>
          <w:ilvl w:val="0"/>
          <w:numId w:val="2"/>
        </w:num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lastRenderedPageBreak/>
        <w:t xml:space="preserve">твердотопливный водогрейный котел автомат «Прометей 300» в количестве 2 штук для котельных РОВД и п. Факел Социализма, насос </w:t>
      </w:r>
      <w:r w:rsidRPr="00090432">
        <w:rPr>
          <w:rFonts w:ascii="Times New Roman" w:hAnsi="Times New Roman"/>
          <w:sz w:val="32"/>
          <w:szCs w:val="28"/>
          <w:lang w:val="en-US"/>
        </w:rPr>
        <w:t>WILLO</w:t>
      </w:r>
      <w:r w:rsidRPr="00090432">
        <w:rPr>
          <w:rFonts w:ascii="Times New Roman" w:hAnsi="Times New Roman"/>
          <w:sz w:val="32"/>
          <w:szCs w:val="28"/>
        </w:rPr>
        <w:t xml:space="preserve"> для котла автомата «Прометей 300», твердотопливный водогрейный котел автомат «Прометей 400» для котельной ПМК, на общую сумму 2 936,123 тыс. рублей. </w:t>
      </w:r>
    </w:p>
    <w:p w:rsidR="005D0571" w:rsidRPr="00090432" w:rsidRDefault="005D0571" w:rsidP="005D0571">
      <w:pPr>
        <w:numPr>
          <w:ilvl w:val="0"/>
          <w:numId w:val="2"/>
        </w:num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твердотопливный водогрейный котел КВм-0,93 ОУР для котельной № 27, п. Хлебороб стоимостью 862,5 тыс. рублей.</w:t>
      </w:r>
    </w:p>
    <w:p w:rsidR="005D0571" w:rsidRPr="00090432" w:rsidRDefault="005D0571" w:rsidP="005D0571">
      <w:pPr>
        <w:numPr>
          <w:ilvl w:val="0"/>
          <w:numId w:val="2"/>
        </w:num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Дымосос ДН 6,3-5,5 для котельной № 11, п. им. Мамонтова стоимостью 75,0 тыс. рублей. </w:t>
      </w:r>
    </w:p>
    <w:p w:rsidR="005D0571" w:rsidRPr="00090432" w:rsidRDefault="005D0571" w:rsidP="005D0571">
      <w:pPr>
        <w:numPr>
          <w:ilvl w:val="0"/>
          <w:numId w:val="2"/>
        </w:num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дымососы ДН 3,5-3 КВт количестве 2 штук, для котельной № 13 с. Николаевка и № 23, пос.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Поспелихинский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общей стоимостью 87,0 тыс. рублей.</w:t>
      </w:r>
    </w:p>
    <w:p w:rsidR="005D0571" w:rsidRPr="00090432" w:rsidRDefault="005D0571" w:rsidP="006C5334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Общая сумма </w:t>
      </w:r>
      <w:r w:rsidR="006C5334" w:rsidRPr="00090432">
        <w:rPr>
          <w:rFonts w:ascii="Times New Roman" w:hAnsi="Times New Roman"/>
          <w:sz w:val="32"/>
          <w:szCs w:val="28"/>
        </w:rPr>
        <w:t xml:space="preserve"> затрат </w:t>
      </w:r>
      <w:r w:rsidRPr="00090432">
        <w:rPr>
          <w:rFonts w:ascii="Times New Roman" w:hAnsi="Times New Roman"/>
          <w:sz w:val="32"/>
          <w:szCs w:val="28"/>
        </w:rPr>
        <w:t>составляет 4</w:t>
      </w:r>
      <w:r w:rsidR="00F624EF">
        <w:rPr>
          <w:rFonts w:ascii="Times New Roman" w:hAnsi="Times New Roman"/>
          <w:sz w:val="32"/>
          <w:szCs w:val="28"/>
        </w:rPr>
        <w:t xml:space="preserve"> млн.54</w:t>
      </w:r>
      <w:r w:rsidRPr="00090432">
        <w:rPr>
          <w:rFonts w:ascii="Times New Roman" w:hAnsi="Times New Roman"/>
          <w:sz w:val="32"/>
          <w:szCs w:val="28"/>
        </w:rPr>
        <w:t xml:space="preserve"> тыс. рублей.</w:t>
      </w:r>
    </w:p>
    <w:p w:rsidR="005D0571" w:rsidRPr="00090432" w:rsidRDefault="00F624EF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             </w:t>
      </w:r>
      <w:r w:rsidR="005D0571" w:rsidRPr="00090432">
        <w:rPr>
          <w:rFonts w:ascii="Times New Roman" w:hAnsi="Times New Roman"/>
          <w:b/>
          <w:bCs/>
          <w:sz w:val="32"/>
          <w:szCs w:val="28"/>
        </w:rPr>
        <w:t>Водоснабжение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Услуги водоснабжения в районе оказывают: ООО «Управление водопроводов» и МКП «</w:t>
      </w:r>
      <w:proofErr w:type="spellStart"/>
      <w:r w:rsidRPr="00090432">
        <w:rPr>
          <w:rFonts w:ascii="Times New Roman" w:hAnsi="Times New Roman"/>
          <w:sz w:val="32"/>
          <w:szCs w:val="28"/>
        </w:rPr>
        <w:t>ЖилКомСервис</w:t>
      </w:r>
      <w:proofErr w:type="spellEnd"/>
      <w:r w:rsidRPr="00090432">
        <w:rPr>
          <w:rFonts w:ascii="Times New Roman" w:hAnsi="Times New Roman"/>
          <w:sz w:val="32"/>
          <w:szCs w:val="28"/>
        </w:rPr>
        <w:t>».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ООО «Управление водопроводов» эксплуатирует 103,34 км водопроводных сетей. </w:t>
      </w:r>
      <w:proofErr w:type="gramStart"/>
      <w:r w:rsidRPr="00090432">
        <w:rPr>
          <w:rFonts w:ascii="Times New Roman" w:hAnsi="Times New Roman"/>
          <w:sz w:val="32"/>
          <w:szCs w:val="28"/>
        </w:rPr>
        <w:t xml:space="preserve">Поставляет водный ресурс Чарышского группового водопровода в с. Поспелиха, с. </w:t>
      </w:r>
      <w:proofErr w:type="spellStart"/>
      <w:r w:rsidRPr="00090432">
        <w:rPr>
          <w:rFonts w:ascii="Times New Roman" w:hAnsi="Times New Roman"/>
          <w:sz w:val="32"/>
          <w:szCs w:val="28"/>
        </w:rPr>
        <w:t>Котляровка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, с. </w:t>
      </w:r>
      <w:proofErr w:type="spellStart"/>
      <w:r w:rsidRPr="00090432">
        <w:rPr>
          <w:rFonts w:ascii="Times New Roman" w:hAnsi="Times New Roman"/>
          <w:sz w:val="32"/>
          <w:szCs w:val="28"/>
        </w:rPr>
        <w:t>Клепечиха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, п. Хлебороб, п.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Поспелихинский</w:t>
      </w:r>
      <w:proofErr w:type="spellEnd"/>
      <w:r w:rsidRPr="00090432">
        <w:rPr>
          <w:rFonts w:ascii="Times New Roman" w:hAnsi="Times New Roman"/>
          <w:sz w:val="32"/>
          <w:szCs w:val="28"/>
        </w:rPr>
        <w:t>, п. Факел Социализма, п. Вавилонский.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Содержанием и ремонтом данных водопроводных сетей на территории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района занимается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Поспелихинский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ремонтно-эксплуатационный участок № 2. 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ООО «Управление водопроводов» за счет собственных средств выполнена замена водопроводных сетей: </w:t>
      </w: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. </w:t>
      </w:r>
      <w:proofErr w:type="gramStart"/>
      <w:r w:rsidRPr="00090432">
        <w:rPr>
          <w:rFonts w:ascii="Times New Roman" w:hAnsi="Times New Roman"/>
          <w:sz w:val="32"/>
          <w:szCs w:val="28"/>
        </w:rPr>
        <w:t>Поспелиха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– 543 м. Устранено 188 аварий (86 – на разводящих сетях, 102 – на магистральных сетях). Проведены работы по замене запорной арматуры на головных сооружениях и насосной станции. Установлена электронная задвижка, позволяющая поддерживать давление в разводящих сетях. Прохлорированы и промыты резервуары чистой воды.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МКП «</w:t>
      </w:r>
      <w:proofErr w:type="spellStart"/>
      <w:r w:rsidRPr="00090432">
        <w:rPr>
          <w:rFonts w:ascii="Times New Roman" w:hAnsi="Times New Roman"/>
          <w:sz w:val="32"/>
          <w:szCs w:val="28"/>
        </w:rPr>
        <w:t>ЖилКомСервис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» имеет 134,33 км водопроводных сетей, 13 водонапорных башен и 15 водозаборных скважин. </w:t>
      </w:r>
      <w:proofErr w:type="gramStart"/>
      <w:r w:rsidRPr="00090432">
        <w:rPr>
          <w:rFonts w:ascii="Times New Roman" w:hAnsi="Times New Roman"/>
          <w:sz w:val="32"/>
          <w:szCs w:val="28"/>
        </w:rPr>
        <w:t xml:space="preserve">Поставляет водный ресурс посредством водозаборных скважин, расположенных на территории населенных пунктов: п. им. Мамонтова, с. Красноярское, ст. Озимая, п.12. лет Октября, с. Николаевка, п. </w:t>
      </w:r>
      <w:proofErr w:type="spellStart"/>
      <w:r w:rsidRPr="00090432">
        <w:rPr>
          <w:rFonts w:ascii="Times New Roman" w:hAnsi="Times New Roman"/>
          <w:sz w:val="32"/>
          <w:szCs w:val="28"/>
        </w:rPr>
        <w:t>Гавриловский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, с. Калмыцкие Мысы.  </w:t>
      </w:r>
      <w:r w:rsidRPr="00090432">
        <w:rPr>
          <w:rFonts w:ascii="Times New Roman" w:hAnsi="Times New Roman"/>
          <w:sz w:val="32"/>
          <w:szCs w:val="28"/>
        </w:rPr>
        <w:tab/>
      </w:r>
      <w:proofErr w:type="gramEnd"/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lastRenderedPageBreak/>
        <w:t>В 2021 г МКП «</w:t>
      </w:r>
      <w:proofErr w:type="spellStart"/>
      <w:r w:rsidRPr="00090432">
        <w:rPr>
          <w:rFonts w:ascii="Times New Roman" w:hAnsi="Times New Roman"/>
          <w:sz w:val="32"/>
          <w:szCs w:val="28"/>
        </w:rPr>
        <w:t>ЖилКомСервис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» было устранено 47 порывов на системах водоснабжения, отремонтировано 5 </w:t>
      </w:r>
      <w:proofErr w:type="spellStart"/>
      <w:r w:rsidRPr="00090432">
        <w:rPr>
          <w:rFonts w:ascii="Times New Roman" w:hAnsi="Times New Roman"/>
          <w:sz w:val="32"/>
          <w:szCs w:val="28"/>
        </w:rPr>
        <w:t>водопогружных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насоса, заменено 40 м водопровода. </w:t>
      </w:r>
      <w:proofErr w:type="gramStart"/>
      <w:r w:rsidRPr="00090432">
        <w:rPr>
          <w:rFonts w:ascii="Times New Roman" w:hAnsi="Times New Roman"/>
          <w:sz w:val="32"/>
          <w:szCs w:val="28"/>
        </w:rPr>
        <w:t>Приобретены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и установлены 2 частотных преобразователя и 2 расходомера на водозаборную скважину с. Красноярское. Затрачено сре</w:t>
      </w:r>
      <w:proofErr w:type="gramStart"/>
      <w:r w:rsidRPr="00090432">
        <w:rPr>
          <w:rFonts w:ascii="Times New Roman" w:hAnsi="Times New Roman"/>
          <w:sz w:val="32"/>
          <w:szCs w:val="28"/>
        </w:rPr>
        <w:t>дств пр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едприятия на выполнение данных мероприятий около 287,0 тыс. рублей. 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32"/>
          <w:szCs w:val="28"/>
        </w:rPr>
      </w:pPr>
      <w:r w:rsidRPr="00090432">
        <w:rPr>
          <w:rFonts w:ascii="Times New Roman" w:hAnsi="Times New Roman"/>
          <w:bCs/>
          <w:sz w:val="32"/>
          <w:szCs w:val="28"/>
        </w:rPr>
        <w:t xml:space="preserve">Администрацией района </w:t>
      </w:r>
      <w:r w:rsidRPr="00090432">
        <w:rPr>
          <w:rFonts w:ascii="Times New Roman" w:hAnsi="Times New Roman"/>
          <w:sz w:val="32"/>
          <w:szCs w:val="28"/>
        </w:rPr>
        <w:t xml:space="preserve">по программе «Обеспечение населения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района Алтайского края жилищно-коммунальными услугами» на 2020 - 2024 годы</w:t>
      </w:r>
      <w:r w:rsidRPr="00090432">
        <w:rPr>
          <w:rFonts w:ascii="Times New Roman" w:hAnsi="Times New Roman"/>
          <w:bCs/>
          <w:sz w:val="32"/>
          <w:szCs w:val="28"/>
        </w:rPr>
        <w:t xml:space="preserve"> проведен ремонт участка водопроводной сети насосной станции котельной № 1 с. Поспелиха (территория </w:t>
      </w:r>
      <w:proofErr w:type="spellStart"/>
      <w:r w:rsidRPr="00090432">
        <w:rPr>
          <w:rFonts w:ascii="Times New Roman" w:hAnsi="Times New Roman"/>
          <w:bCs/>
          <w:sz w:val="32"/>
          <w:szCs w:val="28"/>
        </w:rPr>
        <w:t>Поспелихинской</w:t>
      </w:r>
      <w:proofErr w:type="spellEnd"/>
      <w:r w:rsidRPr="00090432">
        <w:rPr>
          <w:rFonts w:ascii="Times New Roman" w:hAnsi="Times New Roman"/>
          <w:bCs/>
          <w:sz w:val="32"/>
          <w:szCs w:val="28"/>
        </w:rPr>
        <w:t xml:space="preserve"> ЦРБ) на сумму 6,13 тыс. рублей. 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28"/>
        </w:rPr>
      </w:pP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Услуги водоотведения оказывает МКП «</w:t>
      </w:r>
      <w:proofErr w:type="spellStart"/>
      <w:r w:rsidRPr="00090432">
        <w:rPr>
          <w:rFonts w:ascii="Times New Roman" w:hAnsi="Times New Roman"/>
          <w:sz w:val="32"/>
          <w:szCs w:val="28"/>
        </w:rPr>
        <w:t>ЖилКомСервис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», которое обслуживает 10 км централизованной канализационной сети, 2 канализационно-насосных станций, 2 поля фильтрации. 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За счет собственных средств МКП «</w:t>
      </w:r>
      <w:proofErr w:type="spellStart"/>
      <w:r w:rsidRPr="00090432">
        <w:rPr>
          <w:rFonts w:ascii="Times New Roman" w:hAnsi="Times New Roman"/>
          <w:sz w:val="32"/>
          <w:szCs w:val="28"/>
        </w:rPr>
        <w:t>ЖилКомСервис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» произведен ремонт насосов КНС п. МИС, КНС пос. </w:t>
      </w:r>
      <w:proofErr w:type="spellStart"/>
      <w:r w:rsidRPr="00090432">
        <w:rPr>
          <w:rFonts w:ascii="Times New Roman" w:hAnsi="Times New Roman"/>
          <w:sz w:val="32"/>
          <w:szCs w:val="28"/>
        </w:rPr>
        <w:t>Водстрой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на сумму около 10,6 тыс. руб.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Вывозом твердых коммунальных отходов на территории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района занимается МУП «Благоустройство. Региональным оператором по вывозу ТКО на территории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района является ООО «</w:t>
      </w:r>
      <w:proofErr w:type="spellStart"/>
      <w:r w:rsidRPr="00090432">
        <w:rPr>
          <w:rFonts w:ascii="Times New Roman" w:hAnsi="Times New Roman"/>
          <w:sz w:val="32"/>
          <w:szCs w:val="28"/>
        </w:rPr>
        <w:t>ВторГеоРесурс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» с 01.01.2019 года. 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bCs/>
          <w:sz w:val="32"/>
          <w:szCs w:val="28"/>
        </w:rPr>
        <w:t xml:space="preserve">Администрацией района </w:t>
      </w:r>
      <w:r w:rsidRPr="00090432">
        <w:rPr>
          <w:rFonts w:ascii="Times New Roman" w:hAnsi="Times New Roman"/>
          <w:sz w:val="32"/>
          <w:szCs w:val="28"/>
        </w:rPr>
        <w:t xml:space="preserve">по программе «Обеспечение населения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района Алтайского края жилищно-коммунальными услугами» на 2020 - 2024 годы приобретены 202 контейнера для накопления ТКО для сельских поселений района на сумму 2</w:t>
      </w:r>
      <w:r w:rsidR="00E82127">
        <w:rPr>
          <w:rFonts w:ascii="Times New Roman" w:hAnsi="Times New Roman"/>
          <w:sz w:val="32"/>
          <w:szCs w:val="28"/>
        </w:rPr>
        <w:t xml:space="preserve"> млн.918,6 </w:t>
      </w:r>
      <w:proofErr w:type="spellStart"/>
      <w:proofErr w:type="gramStart"/>
      <w:r w:rsidR="00E82127">
        <w:rPr>
          <w:rFonts w:ascii="Times New Roman" w:hAnsi="Times New Roman"/>
          <w:sz w:val="32"/>
          <w:szCs w:val="28"/>
        </w:rPr>
        <w:t>тыс</w:t>
      </w:r>
      <w:proofErr w:type="spellEnd"/>
      <w:proofErr w:type="gramEnd"/>
      <w:r w:rsidR="00E82127">
        <w:rPr>
          <w:rFonts w:ascii="Times New Roman" w:hAnsi="Times New Roman"/>
          <w:sz w:val="32"/>
          <w:szCs w:val="28"/>
        </w:rPr>
        <w:t xml:space="preserve"> рублей</w:t>
      </w:r>
      <w:r w:rsidRPr="00090432">
        <w:rPr>
          <w:rFonts w:ascii="Times New Roman" w:hAnsi="Times New Roman"/>
          <w:sz w:val="32"/>
          <w:szCs w:val="28"/>
        </w:rPr>
        <w:t>.</w:t>
      </w:r>
    </w:p>
    <w:p w:rsidR="005D0571" w:rsidRPr="00E82127" w:rsidRDefault="005D0571" w:rsidP="00E82127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Подготовлена проектно-сметная документации и получены положительные заключения достоверности сметной стоимости, по обустройству площадок ТКО в п. Хлебороб, </w:t>
      </w: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. </w:t>
      </w:r>
      <w:proofErr w:type="gramStart"/>
      <w:r w:rsidRPr="00090432">
        <w:rPr>
          <w:rFonts w:ascii="Times New Roman" w:hAnsi="Times New Roman"/>
          <w:sz w:val="32"/>
          <w:szCs w:val="28"/>
        </w:rPr>
        <w:t>Николаевка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, п. </w:t>
      </w:r>
      <w:proofErr w:type="spellStart"/>
      <w:r w:rsidRPr="00090432">
        <w:rPr>
          <w:rFonts w:ascii="Times New Roman" w:hAnsi="Times New Roman"/>
          <w:sz w:val="32"/>
          <w:szCs w:val="28"/>
        </w:rPr>
        <w:t>Гавриловский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, с. </w:t>
      </w:r>
      <w:proofErr w:type="spellStart"/>
      <w:r w:rsidRPr="00090432">
        <w:rPr>
          <w:rFonts w:ascii="Times New Roman" w:hAnsi="Times New Roman"/>
          <w:sz w:val="32"/>
          <w:szCs w:val="28"/>
        </w:rPr>
        <w:t>Клепечиха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, </w:t>
      </w:r>
      <w:proofErr w:type="spellStart"/>
      <w:r w:rsidRPr="00090432">
        <w:rPr>
          <w:rFonts w:ascii="Times New Roman" w:hAnsi="Times New Roman"/>
          <w:sz w:val="32"/>
          <w:szCs w:val="28"/>
        </w:rPr>
        <w:t>п.им</w:t>
      </w:r>
      <w:proofErr w:type="spellEnd"/>
      <w:r w:rsidRPr="00090432">
        <w:rPr>
          <w:rFonts w:ascii="Times New Roman" w:hAnsi="Times New Roman"/>
          <w:sz w:val="32"/>
          <w:szCs w:val="28"/>
        </w:rPr>
        <w:t>. Мамонтова.  В декабре 2021 года данные проекты направлены в Министерство сельского хозяйства Алтайского края для включения в краевую программу «Комплексное развитие сельских территорий Алтайского края» на 2022год.</w:t>
      </w:r>
    </w:p>
    <w:p w:rsidR="005D0571" w:rsidRPr="00E82127" w:rsidRDefault="005D0571" w:rsidP="00E82127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32"/>
          <w:szCs w:val="28"/>
        </w:rPr>
      </w:pPr>
      <w:r w:rsidRPr="00090432">
        <w:rPr>
          <w:rFonts w:ascii="Times New Roman" w:hAnsi="Times New Roman"/>
          <w:bCs/>
          <w:sz w:val="32"/>
          <w:szCs w:val="28"/>
        </w:rPr>
        <w:tab/>
        <w:t xml:space="preserve">Управлением имущественных отношений Алтайского края, КГКУ «Управление автомобильных дорог Алтайского края» </w:t>
      </w:r>
      <w:r w:rsidRPr="00090432">
        <w:rPr>
          <w:rFonts w:ascii="Times New Roman" w:hAnsi="Times New Roman"/>
          <w:bCs/>
          <w:sz w:val="32"/>
          <w:szCs w:val="28"/>
        </w:rPr>
        <w:lastRenderedPageBreak/>
        <w:t xml:space="preserve">передана в собственность </w:t>
      </w:r>
      <w:proofErr w:type="spellStart"/>
      <w:r w:rsidRPr="00090432">
        <w:rPr>
          <w:rFonts w:ascii="Times New Roman" w:hAnsi="Times New Roman"/>
          <w:bCs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/>
          <w:bCs/>
          <w:sz w:val="32"/>
          <w:szCs w:val="28"/>
        </w:rPr>
        <w:t xml:space="preserve"> района машина коммунальная МК.03 на базе трактора «Беларус-82.1» (балансовая стоимость 2144,0 тыс. рублей) и Автогрейдер ГС – 14.02 (балансовая стоимость 6950,0 тыс. рублей). На основании постановлений Администрации </w:t>
      </w:r>
      <w:proofErr w:type="spellStart"/>
      <w:r w:rsidRPr="00090432">
        <w:rPr>
          <w:rFonts w:ascii="Times New Roman" w:hAnsi="Times New Roman"/>
          <w:bCs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/>
          <w:bCs/>
          <w:sz w:val="32"/>
          <w:szCs w:val="28"/>
        </w:rPr>
        <w:t xml:space="preserve"> района имущество безвозмездно передано в муниципальную собственность </w:t>
      </w:r>
      <w:proofErr w:type="spellStart"/>
      <w:r w:rsidRPr="00090432">
        <w:rPr>
          <w:rFonts w:ascii="Times New Roman" w:hAnsi="Times New Roman"/>
          <w:bCs/>
          <w:sz w:val="32"/>
          <w:szCs w:val="28"/>
        </w:rPr>
        <w:t>Поспелихинскому</w:t>
      </w:r>
      <w:proofErr w:type="spellEnd"/>
      <w:r w:rsidRPr="00090432">
        <w:rPr>
          <w:rFonts w:ascii="Times New Roman" w:hAnsi="Times New Roman"/>
          <w:bCs/>
          <w:sz w:val="32"/>
          <w:szCs w:val="28"/>
        </w:rPr>
        <w:t xml:space="preserve"> Центральному</w:t>
      </w:r>
      <w:r w:rsidR="00E82127">
        <w:rPr>
          <w:rFonts w:ascii="Times New Roman" w:hAnsi="Times New Roman"/>
          <w:bCs/>
          <w:sz w:val="32"/>
          <w:szCs w:val="28"/>
        </w:rPr>
        <w:t xml:space="preserve"> </w:t>
      </w:r>
      <w:r w:rsidRPr="00090432">
        <w:rPr>
          <w:rFonts w:ascii="Times New Roman" w:hAnsi="Times New Roman"/>
          <w:bCs/>
          <w:sz w:val="32"/>
          <w:szCs w:val="28"/>
        </w:rPr>
        <w:t>сельсовету в 2021 году.</w:t>
      </w:r>
    </w:p>
    <w:p w:rsidR="005D0571" w:rsidRPr="00090432" w:rsidRDefault="005D0571" w:rsidP="005D0571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32"/>
          <w:szCs w:val="28"/>
        </w:rPr>
      </w:pPr>
      <w:r w:rsidRPr="00090432">
        <w:rPr>
          <w:rFonts w:ascii="Times New Roman" w:hAnsi="Times New Roman"/>
          <w:bCs/>
          <w:sz w:val="32"/>
          <w:szCs w:val="28"/>
        </w:rPr>
        <w:t xml:space="preserve">По решению Губернатора Алтайского края, Председателя Правительства Алтайского края В.П. Томенко в 2021 году для муниципального образования </w:t>
      </w:r>
      <w:proofErr w:type="spellStart"/>
      <w:r w:rsidRPr="00090432">
        <w:rPr>
          <w:rFonts w:ascii="Times New Roman" w:hAnsi="Times New Roman"/>
          <w:bCs/>
          <w:sz w:val="32"/>
          <w:szCs w:val="28"/>
        </w:rPr>
        <w:t>Поспелихинский</w:t>
      </w:r>
      <w:proofErr w:type="spellEnd"/>
      <w:r w:rsidRPr="00090432">
        <w:rPr>
          <w:rFonts w:ascii="Times New Roman" w:hAnsi="Times New Roman"/>
          <w:bCs/>
          <w:sz w:val="32"/>
          <w:szCs w:val="28"/>
        </w:rPr>
        <w:t xml:space="preserve"> район передано в безвозмездное пользование для организации </w:t>
      </w:r>
      <w:proofErr w:type="spellStart"/>
      <w:r w:rsidRPr="00090432">
        <w:rPr>
          <w:rFonts w:ascii="Times New Roman" w:hAnsi="Times New Roman"/>
          <w:bCs/>
          <w:sz w:val="32"/>
          <w:szCs w:val="28"/>
        </w:rPr>
        <w:t>пассажироперевозок</w:t>
      </w:r>
      <w:proofErr w:type="spellEnd"/>
      <w:r w:rsidRPr="00090432">
        <w:rPr>
          <w:rFonts w:ascii="Times New Roman" w:hAnsi="Times New Roman"/>
          <w:bCs/>
          <w:sz w:val="32"/>
          <w:szCs w:val="28"/>
        </w:rPr>
        <w:t xml:space="preserve"> два автобуса марки ГАЗ-А62</w:t>
      </w:r>
      <w:r w:rsidRPr="00090432">
        <w:rPr>
          <w:rFonts w:ascii="Times New Roman" w:hAnsi="Times New Roman"/>
          <w:bCs/>
          <w:sz w:val="32"/>
          <w:szCs w:val="28"/>
          <w:lang w:val="en-US"/>
        </w:rPr>
        <w:t>R</w:t>
      </w:r>
      <w:r w:rsidRPr="00090432">
        <w:rPr>
          <w:rFonts w:ascii="Times New Roman" w:hAnsi="Times New Roman"/>
          <w:bCs/>
          <w:sz w:val="32"/>
          <w:szCs w:val="28"/>
        </w:rPr>
        <w:t>32 балансовой стоимостью 2272,7 тыс. рублей на общую сумму 4545,4 тыс. рублей.</w:t>
      </w:r>
    </w:p>
    <w:p w:rsidR="00720B6F" w:rsidRPr="00090432" w:rsidRDefault="00F63C37" w:rsidP="00720B6F">
      <w:pPr>
        <w:tabs>
          <w:tab w:val="left" w:pos="1875"/>
        </w:tabs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ab/>
      </w:r>
      <w:r w:rsidR="00E82127">
        <w:rPr>
          <w:rFonts w:ascii="Times New Roman" w:hAnsi="Times New Roman"/>
          <w:sz w:val="32"/>
          <w:szCs w:val="28"/>
        </w:rPr>
        <w:t xml:space="preserve">       </w:t>
      </w:r>
      <w:r w:rsidR="00720B6F" w:rsidRPr="00090432">
        <w:rPr>
          <w:rFonts w:ascii="Times New Roman" w:hAnsi="Times New Roman"/>
          <w:b/>
          <w:sz w:val="32"/>
          <w:szCs w:val="28"/>
        </w:rPr>
        <w:t>Дороги</w:t>
      </w:r>
    </w:p>
    <w:p w:rsidR="00720B6F" w:rsidRPr="00090432" w:rsidRDefault="00F63C37" w:rsidP="00B04B4E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Одной из стратегических </w:t>
      </w:r>
      <w:proofErr w:type="gramStart"/>
      <w:r w:rsidRPr="00090432">
        <w:rPr>
          <w:rFonts w:ascii="Times New Roman" w:hAnsi="Times New Roman"/>
          <w:sz w:val="32"/>
          <w:szCs w:val="28"/>
        </w:rPr>
        <w:t>составляющих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как в экономике, так и в создании комфортной среды  для проживания, является дорожная инфраструктура.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28"/>
        </w:rPr>
      </w:pPr>
      <w:r w:rsidRPr="00090432">
        <w:rPr>
          <w:rFonts w:ascii="Times New Roman" w:hAnsi="Times New Roman"/>
          <w:b/>
          <w:sz w:val="32"/>
          <w:szCs w:val="28"/>
        </w:rPr>
        <w:t xml:space="preserve">Ремонт и содержание федеральных, региональных и </w:t>
      </w:r>
      <w:proofErr w:type="spellStart"/>
      <w:r w:rsidRPr="00090432">
        <w:rPr>
          <w:rFonts w:ascii="Times New Roman" w:hAnsi="Times New Roman"/>
          <w:b/>
          <w:sz w:val="32"/>
          <w:szCs w:val="28"/>
        </w:rPr>
        <w:t>межпоселенческих</w:t>
      </w:r>
      <w:proofErr w:type="spellEnd"/>
      <w:r w:rsidRPr="00090432">
        <w:rPr>
          <w:rFonts w:ascii="Times New Roman" w:hAnsi="Times New Roman"/>
          <w:b/>
          <w:sz w:val="32"/>
          <w:szCs w:val="28"/>
        </w:rPr>
        <w:t xml:space="preserve"> дорог  </w:t>
      </w:r>
      <w:r w:rsidRPr="00090432">
        <w:rPr>
          <w:rFonts w:ascii="Times New Roman" w:hAnsi="Times New Roman"/>
          <w:sz w:val="32"/>
          <w:szCs w:val="28"/>
        </w:rPr>
        <w:t xml:space="preserve">в районе осуществляет филиал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Поспелихинский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ГУП ДХ АК «Южное ДСУ». 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На зимнее и летнее содержание федеральных, региональных  и межмуниципальных дорог (254,566км) и 3-х мостов в 2021 г. затрачено – 40млн</w:t>
      </w:r>
      <w:proofErr w:type="gramStart"/>
      <w:r w:rsidRPr="00090432">
        <w:rPr>
          <w:rFonts w:ascii="Times New Roman" w:hAnsi="Times New Roman"/>
          <w:sz w:val="32"/>
          <w:szCs w:val="28"/>
        </w:rPr>
        <w:t>.р</w:t>
      </w:r>
      <w:proofErr w:type="gramEnd"/>
      <w:r w:rsidRPr="00090432">
        <w:rPr>
          <w:rFonts w:ascii="Times New Roman" w:hAnsi="Times New Roman"/>
          <w:sz w:val="32"/>
          <w:szCs w:val="28"/>
        </w:rPr>
        <w:t>уб..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Произведено восстановление ве</w:t>
      </w:r>
      <w:r w:rsidR="000E4711" w:rsidRPr="00090432">
        <w:rPr>
          <w:rFonts w:ascii="Times New Roman" w:hAnsi="Times New Roman"/>
          <w:sz w:val="32"/>
          <w:szCs w:val="28"/>
        </w:rPr>
        <w:t xml:space="preserve">рхних слоев автомобильных дорог на сумму 18,5 </w:t>
      </w:r>
      <w:proofErr w:type="gramStart"/>
      <w:r w:rsidR="000E4711" w:rsidRPr="00090432">
        <w:rPr>
          <w:rFonts w:ascii="Times New Roman" w:hAnsi="Times New Roman"/>
          <w:sz w:val="32"/>
          <w:szCs w:val="28"/>
        </w:rPr>
        <w:t>млн</w:t>
      </w:r>
      <w:proofErr w:type="gramEnd"/>
      <w:r w:rsidR="000E4711" w:rsidRPr="00090432">
        <w:rPr>
          <w:rFonts w:ascii="Times New Roman" w:hAnsi="Times New Roman"/>
          <w:sz w:val="32"/>
          <w:szCs w:val="28"/>
        </w:rPr>
        <w:t xml:space="preserve"> рублей:</w:t>
      </w:r>
    </w:p>
    <w:p w:rsidR="00720B6F" w:rsidRPr="00090432" w:rsidRDefault="00720B6F" w:rsidP="00720B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>. Поспелиха – тер. Солнечного, ремонт асфальтобетонного покрытия  – 1км. Стоимость -  4,5млн</w:t>
      </w:r>
      <w:proofErr w:type="gramStart"/>
      <w:r w:rsidRPr="00090432">
        <w:rPr>
          <w:rFonts w:ascii="Times New Roman" w:hAnsi="Times New Roman"/>
          <w:sz w:val="32"/>
          <w:szCs w:val="28"/>
        </w:rPr>
        <w:t>.р</w:t>
      </w:r>
      <w:proofErr w:type="gramEnd"/>
      <w:r w:rsidRPr="00090432">
        <w:rPr>
          <w:rFonts w:ascii="Times New Roman" w:hAnsi="Times New Roman"/>
          <w:sz w:val="32"/>
          <w:szCs w:val="28"/>
        </w:rPr>
        <w:t>уб.</w:t>
      </w:r>
    </w:p>
    <w:p w:rsidR="00720B6F" w:rsidRPr="00090432" w:rsidRDefault="00720B6F" w:rsidP="00720B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. </w:t>
      </w:r>
      <w:proofErr w:type="gramStart"/>
      <w:r w:rsidRPr="00090432">
        <w:rPr>
          <w:rFonts w:ascii="Times New Roman" w:hAnsi="Times New Roman"/>
          <w:sz w:val="32"/>
          <w:szCs w:val="28"/>
        </w:rPr>
        <w:t>Поспелиха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– п. Факел Социализма, ремонт асфальтобетонного покрытия – 1км. Стоимость – 4,5млн</w:t>
      </w:r>
      <w:proofErr w:type="gramStart"/>
      <w:r w:rsidRPr="00090432">
        <w:rPr>
          <w:rFonts w:ascii="Times New Roman" w:hAnsi="Times New Roman"/>
          <w:sz w:val="32"/>
          <w:szCs w:val="28"/>
        </w:rPr>
        <w:t>.р</w:t>
      </w:r>
      <w:proofErr w:type="gramEnd"/>
      <w:r w:rsidRPr="00090432">
        <w:rPr>
          <w:rFonts w:ascii="Times New Roman" w:hAnsi="Times New Roman"/>
          <w:sz w:val="32"/>
          <w:szCs w:val="28"/>
        </w:rPr>
        <w:t>уб.</w:t>
      </w:r>
    </w:p>
    <w:p w:rsidR="00720B6F" w:rsidRPr="00090432" w:rsidRDefault="00720B6F" w:rsidP="00720B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. </w:t>
      </w:r>
      <w:proofErr w:type="gramStart"/>
      <w:r w:rsidRPr="00090432">
        <w:rPr>
          <w:rFonts w:ascii="Times New Roman" w:hAnsi="Times New Roman"/>
          <w:sz w:val="32"/>
          <w:szCs w:val="28"/>
        </w:rPr>
        <w:t>Поспелиха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– </w:t>
      </w:r>
      <w:proofErr w:type="spellStart"/>
      <w:r w:rsidRPr="00090432">
        <w:rPr>
          <w:rFonts w:ascii="Times New Roman" w:hAnsi="Times New Roman"/>
          <w:sz w:val="32"/>
          <w:szCs w:val="28"/>
        </w:rPr>
        <w:t>п.им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. </w:t>
      </w:r>
      <w:proofErr w:type="spellStart"/>
      <w:r w:rsidRPr="00090432">
        <w:rPr>
          <w:rFonts w:ascii="Times New Roman" w:hAnsi="Times New Roman"/>
          <w:sz w:val="32"/>
          <w:szCs w:val="28"/>
        </w:rPr>
        <w:t>Мамонтово</w:t>
      </w:r>
      <w:proofErr w:type="spellEnd"/>
      <w:r w:rsidRPr="00090432">
        <w:rPr>
          <w:rFonts w:ascii="Times New Roman" w:hAnsi="Times New Roman"/>
          <w:sz w:val="32"/>
          <w:szCs w:val="28"/>
        </w:rPr>
        <w:t>, ремонт асфальтобетонного покрытия  – 1км. Стоимость – 8млн</w:t>
      </w:r>
      <w:proofErr w:type="gramStart"/>
      <w:r w:rsidRPr="00090432">
        <w:rPr>
          <w:rFonts w:ascii="Times New Roman" w:hAnsi="Times New Roman"/>
          <w:sz w:val="32"/>
          <w:szCs w:val="28"/>
        </w:rPr>
        <w:t>.р</w:t>
      </w:r>
      <w:proofErr w:type="gramEnd"/>
      <w:r w:rsidRPr="00090432">
        <w:rPr>
          <w:rFonts w:ascii="Times New Roman" w:hAnsi="Times New Roman"/>
          <w:sz w:val="32"/>
          <w:szCs w:val="28"/>
        </w:rPr>
        <w:t>уб.</w:t>
      </w:r>
    </w:p>
    <w:p w:rsidR="00720B6F" w:rsidRPr="00090432" w:rsidRDefault="00720B6F" w:rsidP="00720B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Подъезд к ст. </w:t>
      </w:r>
      <w:proofErr w:type="gramStart"/>
      <w:r w:rsidRPr="00090432">
        <w:rPr>
          <w:rFonts w:ascii="Times New Roman" w:hAnsi="Times New Roman"/>
          <w:sz w:val="32"/>
          <w:szCs w:val="28"/>
        </w:rPr>
        <w:t>Озимая</w:t>
      </w:r>
      <w:proofErr w:type="gramEnd"/>
      <w:r w:rsidRPr="00090432">
        <w:rPr>
          <w:rFonts w:ascii="Times New Roman" w:hAnsi="Times New Roman"/>
          <w:sz w:val="32"/>
          <w:szCs w:val="28"/>
        </w:rPr>
        <w:t>, ремонт щебеночного покрытия – 1,2км. Стоимость – 1,5млн</w:t>
      </w:r>
      <w:proofErr w:type="gramStart"/>
      <w:r w:rsidRPr="00090432">
        <w:rPr>
          <w:rFonts w:ascii="Times New Roman" w:hAnsi="Times New Roman"/>
          <w:sz w:val="32"/>
          <w:szCs w:val="28"/>
        </w:rPr>
        <w:t>.р</w:t>
      </w:r>
      <w:proofErr w:type="gramEnd"/>
      <w:r w:rsidRPr="00090432">
        <w:rPr>
          <w:rFonts w:ascii="Times New Roman" w:hAnsi="Times New Roman"/>
          <w:sz w:val="32"/>
          <w:szCs w:val="28"/>
        </w:rPr>
        <w:t>уб.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lastRenderedPageBreak/>
        <w:t xml:space="preserve">Содержание и </w:t>
      </w:r>
      <w:r w:rsidRPr="00090432">
        <w:rPr>
          <w:rFonts w:ascii="Times New Roman" w:hAnsi="Times New Roman"/>
          <w:b/>
          <w:sz w:val="32"/>
          <w:szCs w:val="28"/>
        </w:rPr>
        <w:t>ремонт дорог местного значения</w:t>
      </w:r>
      <w:r w:rsidRPr="00090432">
        <w:rPr>
          <w:rFonts w:ascii="Times New Roman" w:hAnsi="Times New Roman"/>
          <w:sz w:val="32"/>
          <w:szCs w:val="28"/>
        </w:rPr>
        <w:t xml:space="preserve"> производится за счет средств муниципального дорожного фонда Администрации района. 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На летнее и зимнее содержание дорог местного значения затрачено 4,4 млн. руб.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В 2021 году Администрацией района</w:t>
      </w:r>
      <w:r w:rsidR="000E4711" w:rsidRPr="00090432">
        <w:rPr>
          <w:rFonts w:ascii="Times New Roman" w:hAnsi="Times New Roman"/>
          <w:sz w:val="32"/>
          <w:szCs w:val="28"/>
        </w:rPr>
        <w:t xml:space="preserve"> на сумму 5,5 млн. рублей</w:t>
      </w:r>
      <w:r w:rsidRPr="00090432">
        <w:rPr>
          <w:rFonts w:ascii="Times New Roman" w:hAnsi="Times New Roman"/>
          <w:sz w:val="32"/>
          <w:szCs w:val="28"/>
        </w:rPr>
        <w:t xml:space="preserve"> произведен ремонт следующих участков дорог:</w:t>
      </w:r>
    </w:p>
    <w:p w:rsidR="00720B6F" w:rsidRPr="00090432" w:rsidRDefault="00720B6F" w:rsidP="00720B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  <w:u w:val="single"/>
        </w:rPr>
        <w:t>В рамках краевой субсидии</w:t>
      </w:r>
      <w:r w:rsidRPr="00090432">
        <w:rPr>
          <w:rFonts w:ascii="Times New Roman" w:hAnsi="Times New Roman"/>
          <w:sz w:val="32"/>
          <w:szCs w:val="28"/>
        </w:rPr>
        <w:t xml:space="preserve">. </w:t>
      </w:r>
    </w:p>
    <w:p w:rsidR="00720B6F" w:rsidRPr="00090432" w:rsidRDefault="00720B6F" w:rsidP="00720B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. </w:t>
      </w:r>
      <w:proofErr w:type="gramStart"/>
      <w:r w:rsidRPr="00090432">
        <w:rPr>
          <w:rFonts w:ascii="Times New Roman" w:hAnsi="Times New Roman"/>
          <w:sz w:val="32"/>
          <w:szCs w:val="28"/>
        </w:rPr>
        <w:t>Поспелиха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ул. Целинная о</w:t>
      </w:r>
      <w:r w:rsidR="00E82127">
        <w:rPr>
          <w:rFonts w:ascii="Times New Roman" w:hAnsi="Times New Roman"/>
          <w:sz w:val="32"/>
          <w:szCs w:val="28"/>
        </w:rPr>
        <w:t>т детской площадки до здания пенсионного фонда</w:t>
      </w:r>
      <w:r w:rsidRPr="00090432">
        <w:rPr>
          <w:rFonts w:ascii="Times New Roman" w:hAnsi="Times New Roman"/>
          <w:sz w:val="32"/>
          <w:szCs w:val="28"/>
        </w:rPr>
        <w:t>, ремонт асфальтобетонного покрытия. Стоимость 3,0</w:t>
      </w:r>
      <w:r w:rsidR="00E82127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090432">
        <w:rPr>
          <w:rFonts w:ascii="Times New Roman" w:hAnsi="Times New Roman"/>
          <w:sz w:val="32"/>
          <w:szCs w:val="28"/>
        </w:rPr>
        <w:t>млн</w:t>
      </w:r>
      <w:proofErr w:type="gramStart"/>
      <w:r w:rsidRPr="00090432">
        <w:rPr>
          <w:rFonts w:ascii="Times New Roman" w:hAnsi="Times New Roman"/>
          <w:sz w:val="32"/>
          <w:szCs w:val="28"/>
        </w:rPr>
        <w:t>.р</w:t>
      </w:r>
      <w:proofErr w:type="gramEnd"/>
      <w:r w:rsidRPr="00090432">
        <w:rPr>
          <w:rFonts w:ascii="Times New Roman" w:hAnsi="Times New Roman"/>
          <w:sz w:val="32"/>
          <w:szCs w:val="28"/>
        </w:rPr>
        <w:t>уб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. </w:t>
      </w:r>
    </w:p>
    <w:p w:rsidR="00720B6F" w:rsidRPr="00090432" w:rsidRDefault="00720B6F" w:rsidP="00720B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  <w:u w:val="single"/>
        </w:rPr>
        <w:t>В рамках муниципального дорожного фонда</w:t>
      </w:r>
      <w:r w:rsidRPr="00090432">
        <w:rPr>
          <w:rFonts w:ascii="Times New Roman" w:hAnsi="Times New Roman"/>
          <w:sz w:val="32"/>
          <w:szCs w:val="28"/>
        </w:rPr>
        <w:t xml:space="preserve">. </w:t>
      </w:r>
    </w:p>
    <w:p w:rsidR="00720B6F" w:rsidRPr="00090432" w:rsidRDefault="00720B6F" w:rsidP="00720B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proofErr w:type="gramStart"/>
      <w:r w:rsidRPr="00090432">
        <w:rPr>
          <w:rFonts w:ascii="Times New Roman" w:hAnsi="Times New Roman"/>
          <w:sz w:val="32"/>
          <w:szCs w:val="28"/>
        </w:rPr>
        <w:t xml:space="preserve">с. Поспелиха от пер. </w:t>
      </w:r>
      <w:proofErr w:type="spellStart"/>
      <w:r w:rsidRPr="00090432">
        <w:rPr>
          <w:rFonts w:ascii="Times New Roman" w:hAnsi="Times New Roman"/>
          <w:sz w:val="32"/>
          <w:szCs w:val="28"/>
        </w:rPr>
        <w:t>Черметовский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до ул. Целинная, ремонт асфальтобетонного покрытия.</w:t>
      </w:r>
      <w:proofErr w:type="gramEnd"/>
    </w:p>
    <w:p w:rsidR="00720B6F" w:rsidRPr="00090432" w:rsidRDefault="00720B6F" w:rsidP="00720B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. </w:t>
      </w:r>
      <w:proofErr w:type="gramStart"/>
      <w:r w:rsidRPr="00090432">
        <w:rPr>
          <w:rFonts w:ascii="Times New Roman" w:hAnsi="Times New Roman"/>
          <w:sz w:val="32"/>
          <w:szCs w:val="28"/>
        </w:rPr>
        <w:t>Поспелиха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ул. Целинная  от дома №2 до дома №3ж, ремонт асфальтобетонного покрытия.</w:t>
      </w:r>
    </w:p>
    <w:p w:rsidR="00720B6F" w:rsidRPr="00090432" w:rsidRDefault="00720B6F" w:rsidP="00720B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. </w:t>
      </w:r>
      <w:proofErr w:type="gramStart"/>
      <w:r w:rsidRPr="00090432">
        <w:rPr>
          <w:rFonts w:ascii="Times New Roman" w:hAnsi="Times New Roman"/>
          <w:sz w:val="32"/>
          <w:szCs w:val="28"/>
        </w:rPr>
        <w:t>Поспелиха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 ул. Алтайская от ул. Челюскина в сторону ПМК +37м, ремонт асфальтобетонного покрытия.</w:t>
      </w:r>
    </w:p>
    <w:p w:rsidR="00720B6F" w:rsidRPr="00090432" w:rsidRDefault="00720B6F" w:rsidP="00910D2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. </w:t>
      </w:r>
      <w:proofErr w:type="gramStart"/>
      <w:r w:rsidRPr="00090432">
        <w:rPr>
          <w:rFonts w:ascii="Times New Roman" w:hAnsi="Times New Roman"/>
          <w:sz w:val="32"/>
          <w:szCs w:val="28"/>
        </w:rPr>
        <w:t>Поспелиха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ул. М. Горького от ул. Советская до ул. Леонова, ремонт асфальтобетонного покрытия.</w:t>
      </w:r>
    </w:p>
    <w:p w:rsidR="00720B6F" w:rsidRPr="00090432" w:rsidRDefault="00E82127" w:rsidP="00910D2D">
      <w:pPr>
        <w:spacing w:after="0" w:line="240" w:lineRule="auto"/>
        <w:ind w:left="1080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</w:t>
      </w:r>
      <w:r w:rsidR="00720B6F" w:rsidRPr="00090432">
        <w:rPr>
          <w:rFonts w:ascii="Times New Roman" w:hAnsi="Times New Roman"/>
          <w:b/>
          <w:sz w:val="32"/>
          <w:szCs w:val="28"/>
        </w:rPr>
        <w:t>Строительство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В 2021 году Администрацией района выдано: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- 11 градостроительных планов земельных участков;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- 3 разрешения на </w:t>
      </w:r>
      <w:r w:rsidR="00593A0D" w:rsidRPr="00090432">
        <w:rPr>
          <w:rFonts w:ascii="Times New Roman" w:hAnsi="Times New Roman"/>
          <w:sz w:val="32"/>
          <w:szCs w:val="28"/>
        </w:rPr>
        <w:t>строительство или реконструкцию,8 разрешений на ввод объектов в эксплуатацию.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Застройщиками в 2021 году на территории района были введены в эксплуатацию объекты капитального строительства, в том числе: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- ООО "</w:t>
      </w:r>
      <w:proofErr w:type="spellStart"/>
      <w:r w:rsidRPr="00090432">
        <w:rPr>
          <w:rFonts w:ascii="Times New Roman" w:hAnsi="Times New Roman"/>
          <w:sz w:val="32"/>
          <w:szCs w:val="28"/>
        </w:rPr>
        <w:t>Мелира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", Механизированный ток, по адресу: Российская Федерация, Алтайский край,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Поспелихинский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район, </w:t>
      </w:r>
      <w:proofErr w:type="spellStart"/>
      <w:r w:rsidRPr="00090432">
        <w:rPr>
          <w:rFonts w:ascii="Times New Roman" w:hAnsi="Times New Roman"/>
          <w:sz w:val="32"/>
          <w:szCs w:val="28"/>
        </w:rPr>
        <w:t>пим</w:t>
      </w:r>
      <w:proofErr w:type="gramStart"/>
      <w:r w:rsidRPr="00090432">
        <w:rPr>
          <w:rFonts w:ascii="Times New Roman" w:hAnsi="Times New Roman"/>
          <w:sz w:val="32"/>
          <w:szCs w:val="28"/>
        </w:rPr>
        <w:t>.М</w:t>
      </w:r>
      <w:proofErr w:type="gramEnd"/>
      <w:r w:rsidRPr="00090432">
        <w:rPr>
          <w:rFonts w:ascii="Times New Roman" w:hAnsi="Times New Roman"/>
          <w:sz w:val="32"/>
          <w:szCs w:val="28"/>
        </w:rPr>
        <w:t>амонтова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, </w:t>
      </w:r>
      <w:proofErr w:type="spellStart"/>
      <w:r w:rsidRPr="00090432">
        <w:rPr>
          <w:rFonts w:ascii="Times New Roman" w:hAnsi="Times New Roman"/>
          <w:sz w:val="32"/>
          <w:szCs w:val="28"/>
        </w:rPr>
        <w:t>ул.Молодежная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42, участок расположен в 1100м по направлению на север;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- </w:t>
      </w:r>
      <w:proofErr w:type="spellStart"/>
      <w:r w:rsidRPr="00090432">
        <w:rPr>
          <w:rFonts w:ascii="Times New Roman" w:hAnsi="Times New Roman"/>
          <w:sz w:val="32"/>
          <w:szCs w:val="28"/>
        </w:rPr>
        <w:t>Пигарева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Ольга Николаевна, Реконструкция здания магазина продовольственных товаров, по адресу: Алтайский край,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Поспелихинский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район, </w:t>
      </w:r>
      <w:proofErr w:type="spellStart"/>
      <w:r w:rsidRPr="00090432">
        <w:rPr>
          <w:rFonts w:ascii="Times New Roman" w:hAnsi="Times New Roman"/>
          <w:sz w:val="32"/>
          <w:szCs w:val="28"/>
        </w:rPr>
        <w:t>с</w:t>
      </w:r>
      <w:proofErr w:type="gramStart"/>
      <w:r w:rsidRPr="00090432">
        <w:rPr>
          <w:rFonts w:ascii="Times New Roman" w:hAnsi="Times New Roman"/>
          <w:sz w:val="32"/>
          <w:szCs w:val="28"/>
        </w:rPr>
        <w:t>.П</w:t>
      </w:r>
      <w:proofErr w:type="gramEnd"/>
      <w:r w:rsidRPr="00090432">
        <w:rPr>
          <w:rFonts w:ascii="Times New Roman" w:hAnsi="Times New Roman"/>
          <w:sz w:val="32"/>
          <w:szCs w:val="28"/>
        </w:rPr>
        <w:t>оспелиха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, </w:t>
      </w:r>
      <w:proofErr w:type="spellStart"/>
      <w:r w:rsidRPr="00090432">
        <w:rPr>
          <w:rFonts w:ascii="Times New Roman" w:hAnsi="Times New Roman"/>
          <w:sz w:val="32"/>
          <w:szCs w:val="28"/>
        </w:rPr>
        <w:t>ул.Коммунистическая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78б;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- Редькин Олег Геннадьевич, Цех по переработке сельскохозяйственной продукции, по адресу: </w:t>
      </w:r>
      <w:proofErr w:type="gramStart"/>
      <w:r w:rsidRPr="00090432">
        <w:rPr>
          <w:rFonts w:ascii="Times New Roman" w:hAnsi="Times New Roman"/>
          <w:sz w:val="32"/>
          <w:szCs w:val="28"/>
        </w:rPr>
        <w:t xml:space="preserve">Алтайский край,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Поспелихинский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район, с. Поспелиха, ул. Заводская, д.20в/1.</w:t>
      </w:r>
      <w:proofErr w:type="gramEnd"/>
    </w:p>
    <w:p w:rsidR="00593A0D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lastRenderedPageBreak/>
        <w:t>В соответствии с требований Градостроительного кодекса Российской Федерации Администрацией района проводилась работа по внесению изменений в генеральные планы поселений и правила землепользования и застр</w:t>
      </w:r>
      <w:r w:rsidR="00593A0D" w:rsidRPr="00090432">
        <w:rPr>
          <w:rFonts w:ascii="Times New Roman" w:hAnsi="Times New Roman"/>
          <w:sz w:val="32"/>
          <w:szCs w:val="28"/>
        </w:rPr>
        <w:t>ойки муниципальных образований.</w:t>
      </w:r>
    </w:p>
    <w:p w:rsidR="00720B6F" w:rsidRPr="00090432" w:rsidRDefault="00720B6F" w:rsidP="00720B6F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 xml:space="preserve">В рамках краевой адресной инвестиционной программы в 2021 году осуществлялось строительство детского ясли-сада на 140 мест </w:t>
      </w:r>
      <w:proofErr w:type="gramStart"/>
      <w:r w:rsidRPr="00090432">
        <w:rPr>
          <w:rFonts w:ascii="Times New Roman" w:hAnsi="Times New Roman"/>
          <w:sz w:val="32"/>
          <w:szCs w:val="28"/>
        </w:rPr>
        <w:t>в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 </w:t>
      </w: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. Поспелиха 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района Алтайского края.</w:t>
      </w:r>
      <w:r w:rsidRPr="00090432">
        <w:rPr>
          <w:rFonts w:ascii="Times New Roman" w:hAnsi="Times New Roman"/>
          <w:bCs/>
          <w:sz w:val="32"/>
          <w:szCs w:val="28"/>
        </w:rPr>
        <w:t xml:space="preserve"> В настоящее время работы закончены. 10.02.2022 выдано разрешение на ввод.</w:t>
      </w:r>
    </w:p>
    <w:p w:rsidR="00720B6F" w:rsidRPr="00090432" w:rsidRDefault="00720B6F" w:rsidP="00593A0D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sz w:val="32"/>
          <w:szCs w:val="28"/>
        </w:rPr>
        <w:t>В рамках краевой адресной инвестиционной программы в 2021 году началась подготовка проектно-сметной документации по объекту «</w:t>
      </w:r>
      <w:proofErr w:type="spellStart"/>
      <w:r w:rsidRPr="00090432">
        <w:rPr>
          <w:rFonts w:ascii="Times New Roman" w:hAnsi="Times New Roman"/>
          <w:sz w:val="32"/>
          <w:szCs w:val="28"/>
        </w:rPr>
        <w:t>Поспелихинский</w:t>
      </w:r>
      <w:proofErr w:type="spellEnd"/>
      <w:r w:rsidRPr="00090432">
        <w:rPr>
          <w:rFonts w:ascii="Times New Roman" w:hAnsi="Times New Roman"/>
          <w:sz w:val="32"/>
          <w:szCs w:val="28"/>
        </w:rPr>
        <w:t xml:space="preserve"> район, с. Поспелиха, строительство культурного центра» на земельном участке, расположенном по адресу: </w:t>
      </w: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>. Поспелиха ул. Коммунистическая, 42а</w:t>
      </w:r>
      <w:r w:rsidRPr="00090432">
        <w:rPr>
          <w:rFonts w:ascii="Times New Roman" w:hAnsi="Times New Roman"/>
          <w:bCs/>
          <w:sz w:val="32"/>
          <w:szCs w:val="28"/>
        </w:rPr>
        <w:t>.</w:t>
      </w:r>
    </w:p>
    <w:p w:rsidR="00F63C37" w:rsidRPr="00090432" w:rsidRDefault="00720B6F" w:rsidP="00AE604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090432">
        <w:rPr>
          <w:rFonts w:ascii="Times New Roman" w:hAnsi="Times New Roman"/>
          <w:bCs/>
          <w:sz w:val="32"/>
          <w:szCs w:val="28"/>
        </w:rPr>
        <w:t xml:space="preserve">Также в 2021 году Администрацией района были проведены: </w:t>
      </w:r>
      <w:r w:rsidRPr="00090432">
        <w:rPr>
          <w:rFonts w:ascii="Times New Roman" w:hAnsi="Times New Roman"/>
          <w:sz w:val="32"/>
          <w:szCs w:val="28"/>
        </w:rPr>
        <w:t xml:space="preserve">ремонт общедомового имущества многоквартирного жилого дома, расположенного по адресу: </w:t>
      </w:r>
      <w:proofErr w:type="gramStart"/>
      <w:r w:rsidRPr="00090432">
        <w:rPr>
          <w:rFonts w:ascii="Times New Roman" w:hAnsi="Times New Roman"/>
          <w:sz w:val="32"/>
          <w:szCs w:val="28"/>
        </w:rPr>
        <w:t>с</w:t>
      </w:r>
      <w:proofErr w:type="gramEnd"/>
      <w:r w:rsidRPr="00090432">
        <w:rPr>
          <w:rFonts w:ascii="Times New Roman" w:hAnsi="Times New Roman"/>
          <w:sz w:val="32"/>
          <w:szCs w:val="28"/>
        </w:rPr>
        <w:t xml:space="preserve">. </w:t>
      </w:r>
      <w:proofErr w:type="gramStart"/>
      <w:r w:rsidRPr="00090432">
        <w:rPr>
          <w:rFonts w:ascii="Times New Roman" w:hAnsi="Times New Roman"/>
          <w:sz w:val="32"/>
          <w:szCs w:val="28"/>
        </w:rPr>
        <w:t>Поспелиха</w:t>
      </w:r>
      <w:proofErr w:type="gramEnd"/>
      <w:r w:rsidRPr="00090432">
        <w:rPr>
          <w:rFonts w:ascii="Times New Roman" w:hAnsi="Times New Roman"/>
          <w:sz w:val="32"/>
          <w:szCs w:val="28"/>
        </w:rPr>
        <w:t>, ул. 8 марта 38., Капитальный ремонт крыши фельдшерско-акушерского пункта в поселке  Вавилонский.</w:t>
      </w:r>
    </w:p>
    <w:p w:rsidR="000C058A" w:rsidRPr="00090432" w:rsidRDefault="00AE6046" w:rsidP="00705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="000C058A"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Социальная сфера</w:t>
      </w:r>
    </w:p>
    <w:p w:rsidR="000C058A" w:rsidRPr="00090432" w:rsidRDefault="000C058A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Образование – одна из ключевых отраслей в социальной сфере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района. На реализацию задач современной образовательной политики направлена муниципальная программа «Развитие образования».</w:t>
      </w:r>
    </w:p>
    <w:p w:rsidR="00D7101B" w:rsidRPr="00090432" w:rsidRDefault="00D7101B" w:rsidP="0070530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Основная задача образовательной политики в районе </w:t>
      </w:r>
      <w:proofErr w:type="gramStart"/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–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о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беспечение современного качества образования граждан в соответствии с меняющимися запросами населения и перспективными задачами развития общества и экономики</w:t>
      </w:r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</w:t>
      </w:r>
    </w:p>
    <w:p w:rsidR="00D7101B" w:rsidRPr="00090432" w:rsidRDefault="00D7101B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Дошкольные учреждения района в 2021 году посещало 780 детей (в сравнении с 2020 годом произошло снижение на 70 детей). Это снижение связано со сложной эпидемиологической  обстановкой. Запросы родителей на услуги дошкольного образования детей в возрасте от 3 до 7 лет удовлетворены на 100%. 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Открытие</w:t>
      </w:r>
      <w:r w:rsidR="00593A0D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построенного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детского сада</w:t>
      </w:r>
      <w:r w:rsidR="00593A0D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№5 «Ромашка»  в </w:t>
      </w:r>
      <w:proofErr w:type="spellStart"/>
      <w:r w:rsidR="00593A0D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с</w:t>
      </w:r>
      <w:proofErr w:type="gramStart"/>
      <w:r w:rsidR="00593A0D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.П</w:t>
      </w:r>
      <w:proofErr w:type="gramEnd"/>
      <w:r w:rsidR="00593A0D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оспелиха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позволит создать места для детей в возрасте до 3 лет и охватить дошкольным образованием всех детей от полутора до семи лет. Также позволит расформировать дошкольные группы,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созданные на площадях школ, и обеспечить местами всех детей в возрасте до 7 лет местами в современном детском саду.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В 2021 году, как и прежде, предметом особой заботы была поддержка системы общего образования в районе. Обеспечение качественных условий для обучения и всестороннего развития детей, независимо от места их проживания и состояния их здоровья.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На начало 2021-2022 учебного года в районе было 320 первоклассников.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В школах района обучается 2847 человек, обучение организовано в первую смену.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В текущем учебном году  МБОУ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Поспелихинская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СОШ № 1» и МКОУ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Поспелихинская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СОШ № 2» стали пилотными школами по внедрению обновленных федеральных государственных стандартов начального общего и основного общего образования.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Одной из важнейших задач в работе общеобразовательного учреждения является успешное прохождение выпускниками государственной итоговой аттестации. По итогам проведенного Министерством образования и науки АК мониторинга определился рейтинг муниципалитетов. В нашем районе  итоговая аттестация прошла без замечаний.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В 2021 году все 119 выпускников получили аттестаты о среднем общем образовании. 12 из них получили аттестаты с отличием.</w:t>
      </w:r>
      <w:r w:rsidRPr="000904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D7101B" w:rsidRPr="00090432" w:rsidRDefault="00D7101B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Традиционно востребованными предметами остаются математика профильная, обществознание, физика, биология. Самыми малочисленными являются литература, география и английский язык.      </w:t>
      </w:r>
    </w:p>
    <w:p w:rsidR="00D7101B" w:rsidRPr="00090432" w:rsidRDefault="00D7101B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Результаты по основным предметам показали улучшение качества знаний по профильной математике. По русскому языку незначительное снижение показателей по сравнению с предыдущим годом.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Радуют итоги ЕГЭ по русскому языку. Все выпускники перешли минимальный порог.  </w:t>
      </w:r>
    </w:p>
    <w:p w:rsidR="00910D2D" w:rsidRPr="00090432" w:rsidRDefault="00D7101B" w:rsidP="0091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некоторым предметам есть несколько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высокобальных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работ. Это выпускники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Поспелихинской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школы № 2,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Клепечихинского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Мамонтовского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филиалов. </w:t>
      </w:r>
    </w:p>
    <w:p w:rsidR="00D7101B" w:rsidRPr="00090432" w:rsidRDefault="00D7101B" w:rsidP="0091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  <w:t xml:space="preserve">Работа по привлечению молодых специалистов в образовательные организации </w:t>
      </w:r>
      <w:proofErr w:type="spellStart"/>
      <w:r w:rsidRPr="00090432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  <w:t xml:space="preserve"> района и их закреплению на местах трудоустройства является одним из приоритетных направлений развития образования.</w:t>
      </w:r>
    </w:p>
    <w:p w:rsidR="00D7101B" w:rsidRPr="00090432" w:rsidRDefault="00D7101B" w:rsidP="00705306">
      <w:pPr>
        <w:keepNext/>
        <w:keepLines/>
        <w:widowControl w:val="0"/>
        <w:spacing w:after="0" w:line="240" w:lineRule="auto"/>
        <w:ind w:left="23" w:firstLine="697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  <w:lastRenderedPageBreak/>
        <w:t xml:space="preserve">За последние два года на территории </w:t>
      </w:r>
      <w:proofErr w:type="spellStart"/>
      <w:r w:rsidRPr="00090432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bCs/>
          <w:sz w:val="32"/>
          <w:szCs w:val="28"/>
          <w:shd w:val="clear" w:color="auto" w:fill="FFFFFF"/>
          <w:lang w:eastAsia="ru-RU"/>
        </w:rPr>
        <w:t xml:space="preserve"> района отмечена отрицательная динамика прибытия молодых специалистов в систему образования, а также их закрепления на местах трудоустройства. </w:t>
      </w:r>
    </w:p>
    <w:p w:rsidR="00D7101B" w:rsidRPr="00090432" w:rsidRDefault="00D7101B" w:rsidP="00D54A8C">
      <w:pPr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</w:pPr>
      <w:r w:rsidRPr="00090432"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  <w:t>100 % молодых  педагогов закрепились в 2021 году. Договор о целевом обучении был заключён с 1 выпускником школы.</w:t>
      </w:r>
    </w:p>
    <w:p w:rsidR="00D7101B" w:rsidRPr="00090432" w:rsidRDefault="00D7101B" w:rsidP="00D54A8C">
      <w:pPr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  <w:t>В школы района прибыли 2 молодых педагога, обучающиеся в Алтайском педуниверситете: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Красова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Валерия Александровна и Коростелева Алена Евгеньевна</w:t>
      </w:r>
      <w:r w:rsidRPr="00090432"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  <w:t>. По программе «Земский учитель» в район прибыли 2 педагога.</w:t>
      </w:r>
    </w:p>
    <w:p w:rsidR="00D7101B" w:rsidRPr="00090432" w:rsidRDefault="00D7101B" w:rsidP="00705306">
      <w:pPr>
        <w:spacing w:after="120" w:line="276" w:lineRule="auto"/>
        <w:ind w:left="20" w:right="2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  <w:t>Средний возраст педагогов района 48 лет.  Укомплектованность школ педагогическими кадрами составила 100%. Одной из приоритетных задач на 2022 год  - увеличение доли  молодых специалистов до 35 лет до 23%.</w:t>
      </w:r>
    </w:p>
    <w:p w:rsidR="00D7101B" w:rsidRPr="00090432" w:rsidRDefault="00D7101B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Денежной премией Губернатора Алтайского края поощрена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Безкровных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Татьяна Николаевна, педагог детского сада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Рябинушка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».</w:t>
      </w:r>
    </w:p>
    <w:p w:rsidR="00D7101B" w:rsidRPr="00090432" w:rsidRDefault="00D7101B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Зикратая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Елена Николаевна, учитель 12 лет Октября средней школы, стала лауреатом премии имени С.П. Титова</w:t>
      </w:r>
      <w:r w:rsidR="00D54A8C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D7101B" w:rsidRPr="00090432" w:rsidRDefault="00D7101B" w:rsidP="00D54A8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9043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рамках реализации федерального проекта «Современная школа» национального проекта «Образование» </w:t>
      </w:r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с сентября 2021 года на базе МБОУ «</w:t>
      </w:r>
      <w:proofErr w:type="spellStart"/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Поспелихинская</w:t>
      </w:r>
      <w:proofErr w:type="spellEnd"/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СОШ №1», МКОУ «</w:t>
      </w:r>
      <w:proofErr w:type="spellStart"/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Поспелихинская</w:t>
      </w:r>
      <w:proofErr w:type="spellEnd"/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СОШ № 3», МКОУ «</w:t>
      </w:r>
      <w:proofErr w:type="spellStart"/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Поспелихинская</w:t>
      </w:r>
      <w:proofErr w:type="spellEnd"/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СОШ № 4» действует «Центр образования </w:t>
      </w:r>
      <w:proofErr w:type="gramStart"/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естественно-научной</w:t>
      </w:r>
      <w:proofErr w:type="gramEnd"/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направленности «Точка роста».</w:t>
      </w:r>
    </w:p>
    <w:p w:rsidR="00D7101B" w:rsidRPr="00090432" w:rsidRDefault="00D7101B" w:rsidP="0070530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С целью формирования условий для повышения качества общего образования, в том числе за счет обновления учебных помещений, школами получено новое оборудование для функционирования центров "Точка роста" </w:t>
      </w:r>
      <w:proofErr w:type="gramStart"/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естественно-научной</w:t>
      </w:r>
      <w:proofErr w:type="gramEnd"/>
      <w:r w:rsidRPr="0009043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и технологической направленностей:   ноутбуки,  МФУ, микроскопы ученические, наборы для подготовки к ОГЭ по химии.</w:t>
      </w:r>
    </w:p>
    <w:p w:rsidR="00D7101B" w:rsidRPr="00090432" w:rsidRDefault="00D7101B" w:rsidP="0070530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Обеспечению доступности получения образования способствует работа по организации подвоза. В целях повышения безопасности школьных перевозок транспортные средства оснащены системой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спутниковой навигации ГЛОНАСС,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тахографами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, проблесками маячками, имеются лицензии.</w:t>
      </w:r>
    </w:p>
    <w:p w:rsidR="00D7101B" w:rsidRPr="00090432" w:rsidRDefault="00D7101B" w:rsidP="00705306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  <w:t xml:space="preserve"> Сохранение и укрепление здоровья - один из основных приоритетов в деятельности комитета по образованию и образовательных учреждений района.</w:t>
      </w:r>
    </w:p>
    <w:p w:rsidR="00D7101B" w:rsidRPr="00090432" w:rsidRDefault="00D7101B" w:rsidP="00705306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90432">
        <w:rPr>
          <w:rFonts w:ascii="Times New Roman" w:eastAsia="Times New Roman" w:hAnsi="Times New Roman" w:cs="Times New Roman"/>
          <w:noProof/>
          <w:sz w:val="32"/>
          <w:szCs w:val="28"/>
          <w:shd w:val="clear" w:color="auto" w:fill="FFFFFF"/>
          <w:lang w:eastAsia="ru-RU"/>
        </w:rPr>
        <w:t xml:space="preserve">Комплекс мер по сохранению и укреплению здоровья школьников осуществляется в системе школьного питания. </w:t>
      </w:r>
    </w:p>
    <w:p w:rsidR="00D7101B" w:rsidRPr="00090432" w:rsidRDefault="00D7101B" w:rsidP="007053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2021 году в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Поспелихинском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районе  для 1209  учащихся начальной школы организовано бесплатное горячее питание. </w:t>
      </w:r>
    </w:p>
    <w:p w:rsidR="00D7101B" w:rsidRPr="00090432" w:rsidRDefault="00D7101B" w:rsidP="007053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Горячее питание в районе осуществляется за счет средств федерального, краевого, местного бюджетов и родительской доли</w:t>
      </w:r>
    </w:p>
    <w:p w:rsidR="00D7101B" w:rsidRPr="00090432" w:rsidRDefault="00D7101B" w:rsidP="00705306">
      <w:pPr>
        <w:spacing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147 учащихся  с</w:t>
      </w:r>
      <w:r w:rsidR="00987396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ограниченными возможностями здоровья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получают горячие  завтраки  и  обеды  за  счет  средств  краевого бюджета  из  расчета  79  рублей  в  день  на  одного  ребенка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, </w:t>
      </w:r>
      <w:r w:rsidR="00987396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63 обучающихся с ограниченными возможностями здоровья</w:t>
      </w:r>
      <w:proofErr w:type="gramStart"/>
      <w:r w:rsidR="00987396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получающие образование на дому,  обеспечиваются продуктовыми наборами.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Одним из приоритетных направлений работы Администрации района, педагогических коллективов была организация летнего отдыха детей.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Летом 2021 года на базе 2 школ района была организована работа  пришкольных лагерей, в остальных школах и Центре детского творчества работали  досуговые площадки. В июне юноши 10 классов  5 дней жили  в условиях военно-полевых сборов. Благодаря слаженной работе всего педагогического сообщества района,  охват летним отдыхом составил более 1700 ребят нашего района. </w:t>
      </w:r>
    </w:p>
    <w:p w:rsidR="00D7101B" w:rsidRPr="00090432" w:rsidRDefault="00D7101B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инновационном режиме работает коллектив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Центра детского творчества. Творческие коллективы центра знают не только на уровне края, но и России. 1000 детей занимаются в ЦДТ и это не только дети из Поспелихи, но и из  поселка имени Мамонтова. </w:t>
      </w:r>
    </w:p>
    <w:p w:rsidR="00D7101B" w:rsidRPr="00090432" w:rsidRDefault="00D7101B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Центре детского творчества наиболее востребованным направлением творческой занятости среди  детей является  художественно-эстетическое направление, 64% от общего количества занимающихся детей. </w:t>
      </w:r>
    </w:p>
    <w:p w:rsidR="00D7101B" w:rsidRPr="00090432" w:rsidRDefault="00D7101B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летний период ребята нашего района также  активно участвовали в конкурсах различного уровня. </w:t>
      </w:r>
    </w:p>
    <w:p w:rsidR="00D7101B" w:rsidRPr="00090432" w:rsidRDefault="00D7101B" w:rsidP="00705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итогам заочного смотра-конкурса 2021 года Местное отделение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района Всероссийского военно-патриотического общественного движения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Юнармия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 признано ПОБЕДИТЕЛЕМ среди сельских районов  Алтайского края!  </w:t>
      </w:r>
    </w:p>
    <w:p w:rsidR="00D7101B" w:rsidRPr="00090432" w:rsidRDefault="00D7101B" w:rsidP="0070530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 концу 2021 года все школы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района 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получили доступ к высокоскоростному интернету 50 Мбит\сек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 государственной программе.</w:t>
      </w:r>
    </w:p>
    <w:p w:rsidR="00D7101B" w:rsidRPr="00090432" w:rsidRDefault="00D7101B" w:rsidP="0070530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Пять школ (СОШ №1-№4, Мамонтовская СОШ)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района получили по программе цифр</w:t>
      </w:r>
      <w:r w:rsidR="00987396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овая образовательная среда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следующее оборудование: </w:t>
      </w:r>
    </w:p>
    <w:p w:rsidR="00D7101B" w:rsidRPr="00090432" w:rsidRDefault="00D7101B" w:rsidP="0070530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- 4 сервера;</w:t>
      </w:r>
    </w:p>
    <w:p w:rsidR="00D7101B" w:rsidRPr="00090432" w:rsidRDefault="00D7101B" w:rsidP="0070530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- 30 </w:t>
      </w:r>
      <w:r w:rsidRPr="00090432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IP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камер (видеонаблюдение);</w:t>
      </w:r>
    </w:p>
    <w:p w:rsidR="00D7101B" w:rsidRPr="00090432" w:rsidRDefault="00D7101B" w:rsidP="0070530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- 30 </w:t>
      </w:r>
      <w:r w:rsidRPr="00090432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SMART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ТВ - для реализации уроков, что позволит заменить вышедшие из строя проекторы;</w:t>
      </w:r>
    </w:p>
    <w:p w:rsidR="00D7101B" w:rsidRPr="00090432" w:rsidRDefault="00D7101B" w:rsidP="0070530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- 30 ноутбуков, которые закреплены за классами, где установлены телевизоры </w:t>
      </w:r>
      <w:r w:rsidRPr="00090432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SMART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D7101B" w:rsidRPr="00090432" w:rsidRDefault="00987396" w:rsidP="0070530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Так</w:t>
      </w:r>
      <w:r w:rsidR="00D7101B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же в эти школы поступило 5 мобильных компьютерных классов по одному на учреждение:</w:t>
      </w:r>
    </w:p>
    <w:p w:rsidR="00D7101B" w:rsidRPr="00090432" w:rsidRDefault="00D7101B" w:rsidP="0070530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-  70 ноутбуков (по 14 на одно учреждение)</w:t>
      </w:r>
    </w:p>
    <w:p w:rsidR="00D7101B" w:rsidRPr="00090432" w:rsidRDefault="00D7101B" w:rsidP="00910D2D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- 5 МФУ (по 1 на учреждение)</w:t>
      </w:r>
      <w:r w:rsidR="00910D2D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Всегда актуальным является вопрос готовности системы образования района к началу нового учебного года.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Муниципальные средства выделялись на решение финансово затратных проблем. Из средств муниципального и краевого бюджетов на подготовку образовательных организаций было выделено 8млн. 357, 5 тысяч рублей.  Данные средства были выделены на устранение предписаний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Роспотребнадзора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капитальный ремонт кровли в Вавилонской НОШ,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Поломошенской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НОШ, детском саду «Василек» (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.В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авилонский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), частичная замена оконных блоков в детском саду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Рябинушка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», ремонт внутренней системы отопления и водопровода в ряде учреждений.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ru-RU"/>
        </w:rPr>
        <w:t xml:space="preserve">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>В целях реализации мероприятий по капитальному ремонту объектов образования, на основании постановления Правительства Алтайского края от 01.11.2021 № 414, филиал МКОУ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>Поспелихинская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 xml:space="preserve"> СОШ № 4» 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>Николаевская</w:t>
      </w:r>
      <w:proofErr w:type="gramEnd"/>
      <w:r w:rsidRPr="00090432"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  <w:t xml:space="preserve"> СОШ реализовал мероприятия краевой адресной инвестиционной программы по замене оконных блоков на общую сумму 3 млн.350 тысяч рублей.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 устранение предписаний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Пожнадзора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из средств местно</w:t>
      </w:r>
      <w:r w:rsidR="00987396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го бюджета выделено  1млн.450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тысяч рублей.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В районе активно развивается социальное партнерство - предприниматели, организации и учреждения не стоят в стороне от наших общих задач.</w:t>
      </w:r>
    </w:p>
    <w:p w:rsidR="00987396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Их помощь – это, несомненно, ощутимая поддержка развитию образования. Значительную помощь в подготовке учреждений оказывают родители.</w:t>
      </w:r>
    </w:p>
    <w:p w:rsidR="00D7101B" w:rsidRPr="00090432" w:rsidRDefault="00D7101B" w:rsidP="0070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Не все проблемы решены, многие учреждения требуют капитального ремонта: замены окон, кровли, отопления. Мы об этом знаем и выстраиваем совместную последовательную работу по обновлению зданий учреждений образования. В министерство образования и науки Алтайского края был предоставлен перспективный план по капитальному ремонту общеобразовательных организаций в 2022-2026 гг.  за счет средств федерального бюджета. В этом году проект «Модернизация инфраструктуры общеобразовательных организаций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Алтайскогокрая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» будет реализован в МКОУ «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Поспелихинская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средняя общеобразовательная школа № 3»  на 13 млн. рублей. Будет произведен капитальный ремонт крыши, приобретено современное оборудование для обучения и воспитание детей.</w:t>
      </w:r>
    </w:p>
    <w:p w:rsidR="00AE126C" w:rsidRPr="00090432" w:rsidRDefault="00D7101B" w:rsidP="0070530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Задачи, которые предстоит решать </w:t>
      </w:r>
      <w:r w:rsidR="00987396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в сфере образования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2022 году, созвучны с социально-экономическими процессами, происходящими в стране и крае, направлены на выполнение указов и поручений Президента Российской Федерации В.В. Путина, реализацией национального проекта «Образование», проекта «10 инициатив Губернатора для развития системы образования» до 2024 года</w:t>
      </w:r>
      <w:r w:rsidRPr="000904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 w:rsidR="00AE126C" w:rsidRPr="000904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AB3380" w:rsidRPr="00090432" w:rsidRDefault="00AE6046" w:rsidP="0070530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</w:t>
      </w:r>
      <w:r w:rsidR="00AE126C" w:rsidRPr="000904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КУЛЬТУРА</w:t>
      </w:r>
      <w:r w:rsidR="00AB3380" w:rsidRPr="00090432">
        <w:rPr>
          <w:rFonts w:ascii="Times New Roman" w:eastAsia="Times New Roman" w:hAnsi="Times New Roman" w:cs="Times New Roman"/>
          <w:b/>
          <w:color w:val="00000A"/>
          <w:kern w:val="3"/>
          <w:sz w:val="32"/>
          <w:szCs w:val="28"/>
          <w:u w:val="single"/>
          <w:lang w:eastAsia="ru-RU"/>
        </w:rPr>
        <w:t xml:space="preserve">  </w:t>
      </w:r>
    </w:p>
    <w:p w:rsidR="00AB3380" w:rsidRPr="00090432" w:rsidRDefault="000C058A" w:rsidP="00705306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kern w:val="3"/>
          <w:sz w:val="32"/>
          <w:szCs w:val="28"/>
          <w:lang w:eastAsia="ru-RU"/>
        </w:rPr>
        <w:t>Современные тенденции общественного развития выводят человеческий капитал на первое место среди долгосрочных факторов развития. Немаловажная роль в формировании человеческого капитала отводится сфере культуры.</w:t>
      </w:r>
    </w:p>
    <w:p w:rsidR="00AB3380" w:rsidRPr="00090432" w:rsidRDefault="00AB3380" w:rsidP="00705306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Сфера культуры </w:t>
      </w:r>
      <w:proofErr w:type="spellStart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Поспелих</w:t>
      </w:r>
      <w:r w:rsidR="00AE126C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инского</w:t>
      </w:r>
      <w:proofErr w:type="spellEnd"/>
      <w:r w:rsidR="00AE126C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района представлена </w:t>
      </w: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  «Многофункциональным культурным центром», объединившим 14 филиалов культурно - досугового типа, 11 структурных подразделений библиотечного типа, 2 отдела по библиотечной деятельности, отдел по музейной деятельности, и учреждением дополнительного об</w:t>
      </w:r>
      <w:r w:rsidR="00AE126C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разования в сфере культуры</w:t>
      </w: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«</w:t>
      </w:r>
      <w:proofErr w:type="spellStart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Поспелихинская</w:t>
      </w:r>
      <w:proofErr w:type="spellEnd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ДШИ». </w:t>
      </w:r>
    </w:p>
    <w:p w:rsidR="00571850" w:rsidRPr="00090432" w:rsidRDefault="00AE126C" w:rsidP="00705306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lastRenderedPageBreak/>
        <w:t>В отчетном периоде</w:t>
      </w:r>
      <w:r w:rsidR="00571850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продолжили работу любительские </w:t>
      </w: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формирования, народные и заслуженные коллективы.</w:t>
      </w:r>
      <w:r w:rsidR="009A6147" w:rsidRPr="00090432">
        <w:rPr>
          <w:rFonts w:ascii="Times New Roman" w:eastAsia="Times New Roman" w:hAnsi="Times New Roman" w:cs="Times New Roman"/>
          <w:kern w:val="3"/>
          <w:sz w:val="32"/>
          <w:szCs w:val="28"/>
          <w:lang w:eastAsia="ru-RU"/>
        </w:rPr>
        <w:t xml:space="preserve"> </w:t>
      </w:r>
      <w:r w:rsidR="009A6147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Всего в течение 2021года в</w:t>
      </w:r>
      <w:r w:rsidR="005D635D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</w:t>
      </w:r>
      <w:proofErr w:type="spellStart"/>
      <w:proofErr w:type="gramStart"/>
      <w:r w:rsidR="005D635D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в</w:t>
      </w:r>
      <w:proofErr w:type="spellEnd"/>
      <w:proofErr w:type="gramEnd"/>
      <w:r w:rsidR="005D635D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119  </w:t>
      </w:r>
      <w:r w:rsidR="009A6147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различных конкурсах, фестивалях акциях приня</w:t>
      </w:r>
      <w:r w:rsidR="006F08E3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ли участие 2938 </w:t>
      </w:r>
      <w:r w:rsidR="009A6147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участников самодеятельного народного творчества,  объединений библиотек и музея, а также вос</w:t>
      </w:r>
      <w:r w:rsidR="006F08E3"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питанников ДШИ .</w:t>
      </w:r>
    </w:p>
    <w:p w:rsidR="00AE126C" w:rsidRPr="00090432" w:rsidRDefault="00571850" w:rsidP="00705306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В мероприятия районного Дома культуры внесла свои коррективы эпидемиологическая обстановка</w:t>
      </w:r>
      <w:r w:rsidRPr="00090432">
        <w:rPr>
          <w:rFonts w:ascii="Times New Roman" w:hAnsi="Times New Roman"/>
          <w:sz w:val="32"/>
        </w:rPr>
        <w:t xml:space="preserve"> </w:t>
      </w: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практически все мероприятия прошли в рамках онлайн.</w:t>
      </w:r>
      <w:r w:rsidRPr="0009043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gramStart"/>
      <w:r w:rsidRPr="0009043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Более 5000 человек приняли </w:t>
      </w: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участие в  организованных онлайн акциях различных уровней: организация и проведение </w:t>
      </w:r>
      <w:proofErr w:type="spellStart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флэшмоба</w:t>
      </w:r>
      <w:proofErr w:type="spellEnd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«Память в кадрах», участие во Всероссийской  акции «Сад памяти», Всероссийская акция «Свеча на моём окне», Всероссийская акция «Окна Победы», Всероссийская акция «Георгиевская ленточка», краевой патриотический </w:t>
      </w:r>
      <w:proofErr w:type="spellStart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флешмоб</w:t>
      </w:r>
      <w:proofErr w:type="spellEnd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«Связь поколений не прервется», международная акция «Читаем детям о войне».</w:t>
      </w:r>
      <w:proofErr w:type="gramEnd"/>
    </w:p>
    <w:p w:rsidR="009A6147" w:rsidRPr="00090432" w:rsidRDefault="009A6147" w:rsidP="00705306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Одним из приоритетных направлений является осуществление целенаправленной деятельности по созданию «Модельных» учреждений культуры. До 2021 года 3 учреждения культуры </w:t>
      </w:r>
      <w:proofErr w:type="spellStart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района имели статус «Модельные» (Центральная библиотека, детская библиотека, Мамонтовский СДК).  В 2021 году прошло открытие модельной библиотеки в пос. им. Мамонтова, благодаря победе в 2020 году в краевом  конкурсе на переоснащение муниципальных библиотек по модельному стандарту.</w:t>
      </w:r>
    </w:p>
    <w:p w:rsidR="009A6147" w:rsidRPr="00090432" w:rsidRDefault="009A6147" w:rsidP="00705306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Участие в программах разных уровней дает возможность привлечь дополнительные средства на развитие культуры и в этом</w:t>
      </w:r>
    </w:p>
    <w:p w:rsidR="009A6147" w:rsidRPr="00090432" w:rsidRDefault="009A6147" w:rsidP="00705306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</w:pPr>
      <w:proofErr w:type="gramStart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направлении</w:t>
      </w:r>
      <w:proofErr w:type="gramEnd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нужно продолжать работу.</w:t>
      </w:r>
    </w:p>
    <w:p w:rsidR="00470118" w:rsidRPr="00090432" w:rsidRDefault="009A6147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Отдел по музейной деятельности «</w:t>
      </w:r>
      <w:proofErr w:type="spellStart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Поспелихинский</w:t>
      </w:r>
      <w:proofErr w:type="spellEnd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районный краеведческий музей» в течение 2021 года стал участником 2-х масштабных краевых конкуров.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конкурсе «Лучший музей года», организованном Министерством культуры Алтайского края и  Алтайским государственным краеведческим музеем наш музей был признан </w:t>
      </w:r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победителем и стал «Лучшим музеем года».</w:t>
      </w: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470118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 поощрение было выделено </w:t>
      </w:r>
      <w:r w:rsidR="00470118" w:rsidRPr="000904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848</w:t>
      </w:r>
      <w:r w:rsidR="00470118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тыс. руб. на эту сумму приобрели экспозиционно-выставочное оборудование -11 витрин с подсветками, компьютерное оборудование - ноутбук, мультимедийное </w:t>
      </w:r>
      <w:proofErr w:type="gramStart"/>
      <w:r w:rsidR="00470118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-о</w:t>
      </w:r>
      <w:proofErr w:type="gramEnd"/>
      <w:r w:rsidR="00470118"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борудование и зеркальный фотоаппарат.</w:t>
      </w:r>
    </w:p>
    <w:p w:rsidR="00470118" w:rsidRPr="00090432" w:rsidRDefault="00470118" w:rsidP="0070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Сегодня ведётся работа по оформлению оформление экспозиции по истории </w:t>
      </w:r>
      <w:proofErr w:type="spellStart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>Поспелихинского</w:t>
      </w:r>
      <w:proofErr w:type="spellEnd"/>
      <w:r w:rsidRPr="0009043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района. </w:t>
      </w:r>
    </w:p>
    <w:p w:rsidR="009A6147" w:rsidRPr="00090432" w:rsidRDefault="009A6147" w:rsidP="00705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Второй конкурс, в котором музей принял участие и </w:t>
      </w:r>
      <w:r w:rsidR="00470118"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удостоен звания Лауреата – это к</w:t>
      </w:r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раевой конкурс </w:t>
      </w:r>
      <w:proofErr w:type="gramStart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-м</w:t>
      </w:r>
      <w:proofErr w:type="gramEnd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арафон для работников учреждений культуры по организации культурно-экологического пространства «</w:t>
      </w:r>
      <w:proofErr w:type="spellStart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Экокультурное</w:t>
      </w:r>
      <w:proofErr w:type="spellEnd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пространство. Стражники», </w:t>
      </w:r>
      <w:proofErr w:type="gramStart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организованный</w:t>
      </w:r>
      <w:proofErr w:type="gramEnd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Алтайским краевым отделением Русского географического общества.</w:t>
      </w:r>
    </w:p>
    <w:p w:rsidR="009A6147" w:rsidRPr="00090432" w:rsidRDefault="009A6147" w:rsidP="00705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В качестве объекта, который предстояло привести в порядок в течение полугода, а также популяризовать среди земляков, был выбран памятник Демидовской рудовозной дороге, установленный в 2014 году на границе с </w:t>
      </w:r>
      <w:proofErr w:type="spellStart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Курьинским</w:t>
      </w:r>
      <w:proofErr w:type="spellEnd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районом на средства гранта Губернатора Алтайского края.</w:t>
      </w:r>
    </w:p>
    <w:p w:rsidR="009A6147" w:rsidRPr="00090432" w:rsidRDefault="009A6147" w:rsidP="00705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Была проведена  работа по благоустройству знака и установка рядом с памятником верстового столба. </w:t>
      </w:r>
    </w:p>
    <w:p w:rsidR="006F08E3" w:rsidRPr="00090432" w:rsidRDefault="006F08E3" w:rsidP="00705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Народный самодеятельный коллектив Алтая эстрадная группа «Фрегат» стала Лауреатом 6 краевого </w:t>
      </w:r>
      <w:proofErr w:type="spellStart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муздесанта</w:t>
      </w:r>
      <w:proofErr w:type="spellEnd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эстрадных, джазовых коллективов и рок-групп, благодаря чему подтвердила звание «Народный» коллектив Алтая.</w:t>
      </w:r>
    </w:p>
    <w:p w:rsidR="00470118" w:rsidRPr="00090432" w:rsidRDefault="00470118" w:rsidP="00705306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ab/>
        <w:t>Наглядным результатом деятельности Детской школы искусств является участие ее воспитанников в различных конкурсах.</w:t>
      </w:r>
    </w:p>
    <w:p w:rsidR="00470118" w:rsidRPr="00090432" w:rsidRDefault="00470118" w:rsidP="00705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В </w:t>
      </w:r>
      <w:proofErr w:type="spellStart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Поспелихинской</w:t>
      </w:r>
      <w:proofErr w:type="spellEnd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ДШИ проходят обучение 228 </w:t>
      </w:r>
      <w:proofErr w:type="spellStart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детей</w:t>
      </w:r>
      <w:proofErr w:type="gramStart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,к</w:t>
      </w:r>
      <w:proofErr w:type="gramEnd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>оторым</w:t>
      </w:r>
      <w:proofErr w:type="spellEnd"/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предоставлен выбор по 5 видам творчества: баян, аккордеон, гитара, фортепиано, изобразительное искусство. На базе ДШИ осуществляет свою деятельность школа раннего эстетического развития «Радуга», которую посещают более 40 детей возрастом от 4-до 6 лет.</w:t>
      </w:r>
    </w:p>
    <w:p w:rsidR="00B5697B" w:rsidRPr="00090432" w:rsidRDefault="00B5697B" w:rsidP="00705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090432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Огромное внимание в 2021 году уделялось празднованию 76-й годовщины Победы в Великой Отечественной войне. Было проведено обследование социально-бытовых условий  участника Великой Отечественной войны для оказания ему адресной помощи, организовано поздравление. 9 мая 2021 года во всех сельских поселениях района проведено возложение цветов и венков к военно-историческим объектам – мемориалам, памятникам. </w:t>
      </w:r>
    </w:p>
    <w:p w:rsidR="006F08E3" w:rsidRPr="00090432" w:rsidRDefault="006F08E3" w:rsidP="00705306">
      <w:p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</w:pP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В </w:t>
      </w:r>
      <w:proofErr w:type="spellStart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Поспелихинском</w:t>
      </w:r>
      <w:proofErr w:type="spellEnd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районе стало доброй традицией организовывать и проводить Благотворительный межрегиональный фестиваль </w:t>
      </w: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ab/>
        <w:t>«Вероника» - это совместный проект МБУДО «</w:t>
      </w:r>
      <w:proofErr w:type="spellStart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Поспелихинская</w:t>
      </w:r>
      <w:proofErr w:type="spellEnd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ДШИ» с Алтайским краевым отделением </w:t>
      </w:r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lastRenderedPageBreak/>
        <w:t>Всероссийского детского фонда и МКУДО «</w:t>
      </w:r>
      <w:proofErr w:type="spellStart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>Поспелихинский</w:t>
      </w:r>
      <w:proofErr w:type="spellEnd"/>
      <w:r w:rsidRPr="00090432">
        <w:rPr>
          <w:rFonts w:ascii="Times New Roman" w:eastAsia="Times New Roman" w:hAnsi="Times New Roman" w:cs="Times New Roman"/>
          <w:color w:val="00000A"/>
          <w:kern w:val="3"/>
          <w:sz w:val="32"/>
          <w:szCs w:val="28"/>
          <w:lang w:eastAsia="ru-RU"/>
        </w:rPr>
        <w:t xml:space="preserve"> районный ЦДТ». 2021 год не стал исключением, 5 фестиваль прошёл в дистанционном формате. Денежные средства, собранные за время фестиваля были переданы в Алтайское краевое отделение Российского детского фонда.</w:t>
      </w:r>
    </w:p>
    <w:p w:rsidR="00AB3380" w:rsidRPr="00090432" w:rsidRDefault="00AB3380" w:rsidP="007053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B3380" w:rsidRPr="00090432" w:rsidRDefault="00910D2D" w:rsidP="0070530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32"/>
        </w:rPr>
      </w:pPr>
      <w:r w:rsidRPr="00090432">
        <w:rPr>
          <w:rFonts w:ascii="Times New Roman" w:eastAsia="Calibri" w:hAnsi="Times New Roman" w:cs="Times New Roman"/>
          <w:b/>
          <w:sz w:val="32"/>
        </w:rPr>
        <w:t xml:space="preserve">      </w:t>
      </w:r>
      <w:r w:rsidR="00AE6046">
        <w:rPr>
          <w:rFonts w:ascii="Times New Roman" w:eastAsia="Calibri" w:hAnsi="Times New Roman" w:cs="Times New Roman"/>
          <w:b/>
          <w:sz w:val="32"/>
        </w:rPr>
        <w:t xml:space="preserve">            </w:t>
      </w:r>
      <w:r w:rsidRPr="00090432">
        <w:rPr>
          <w:rFonts w:ascii="Times New Roman" w:eastAsia="Calibri" w:hAnsi="Times New Roman" w:cs="Times New Roman"/>
          <w:b/>
          <w:sz w:val="32"/>
        </w:rPr>
        <w:t xml:space="preserve">   </w:t>
      </w:r>
      <w:r w:rsidR="00AB3380" w:rsidRPr="00090432">
        <w:rPr>
          <w:rFonts w:ascii="Times New Roman" w:eastAsia="Calibri" w:hAnsi="Times New Roman" w:cs="Times New Roman"/>
          <w:b/>
          <w:sz w:val="32"/>
        </w:rPr>
        <w:t>Физическая культура и спорт</w:t>
      </w:r>
    </w:p>
    <w:p w:rsidR="009B74FC" w:rsidRPr="00090432" w:rsidRDefault="009B74FC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Стратегическими целями государственной политики в сфере массового спорта является создание условий, ориентирующих граждан на здоровый образ жизни. Администрацией района во взаимодействии с администрациями сельских поселений, учреждениями спортивной направленности проводится системная работа по улучшению условий для занятий физической культурой и спортом широких слоев населения, улучшению качества проводимых спортивно-массовых мероприятий.</w:t>
      </w:r>
    </w:p>
    <w:p w:rsidR="00AB3380" w:rsidRPr="00090432" w:rsidRDefault="00AB3380" w:rsidP="0070530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2"/>
        </w:rPr>
      </w:pPr>
      <w:r w:rsidRPr="00090432">
        <w:rPr>
          <w:rFonts w:ascii="Times New Roman" w:eastAsia="Calibri" w:hAnsi="Times New Roman" w:cs="Times New Roman"/>
          <w:sz w:val="32"/>
        </w:rPr>
        <w:t xml:space="preserve">К сожалению, </w:t>
      </w:r>
      <w:r w:rsidR="000636A6" w:rsidRPr="00090432">
        <w:rPr>
          <w:rFonts w:ascii="Times New Roman" w:eastAsia="Calibri" w:hAnsi="Times New Roman" w:cs="Times New Roman"/>
          <w:sz w:val="32"/>
        </w:rPr>
        <w:t xml:space="preserve"> в 2021 году </w:t>
      </w:r>
      <w:r w:rsidRPr="00090432">
        <w:rPr>
          <w:rFonts w:ascii="Times New Roman" w:eastAsia="Calibri" w:hAnsi="Times New Roman" w:cs="Times New Roman"/>
          <w:sz w:val="32"/>
        </w:rPr>
        <w:t xml:space="preserve">из-за сложной эпидемиологической обстановки, связанной с распространением </w:t>
      </w:r>
      <w:proofErr w:type="spellStart"/>
      <w:r w:rsidRPr="00090432">
        <w:rPr>
          <w:rFonts w:ascii="Times New Roman" w:eastAsia="Calibri" w:hAnsi="Times New Roman" w:cs="Times New Roman"/>
          <w:sz w:val="32"/>
        </w:rPr>
        <w:t>коронавирусной</w:t>
      </w:r>
      <w:proofErr w:type="spellEnd"/>
      <w:r w:rsidRPr="00090432">
        <w:rPr>
          <w:rFonts w:ascii="Times New Roman" w:eastAsia="Calibri" w:hAnsi="Times New Roman" w:cs="Times New Roman"/>
          <w:sz w:val="32"/>
        </w:rPr>
        <w:t xml:space="preserve"> инфекции, были проведены не все запланированные спортивные мероприятия. Не получилось провести зимнюю и летнюю районные олимпиады, Спартакиаду пенсионеров района. Но спортивная жизнь в районе не останавливалась. Проведена спартакиада среди школьников района по 6 видам спорта (зимний футбол, лыжные гонки, волейбол, легкая атлетика, </w:t>
      </w:r>
      <w:proofErr w:type="spellStart"/>
      <w:r w:rsidRPr="00090432">
        <w:rPr>
          <w:rFonts w:ascii="Times New Roman" w:eastAsia="Calibri" w:hAnsi="Times New Roman" w:cs="Times New Roman"/>
          <w:sz w:val="32"/>
        </w:rPr>
        <w:t>полиатлон</w:t>
      </w:r>
      <w:proofErr w:type="spellEnd"/>
      <w:r w:rsidRPr="00090432">
        <w:rPr>
          <w:rFonts w:ascii="Times New Roman" w:eastAsia="Calibri" w:hAnsi="Times New Roman" w:cs="Times New Roman"/>
          <w:sz w:val="32"/>
        </w:rPr>
        <w:t xml:space="preserve">, лапта),  19-ая Спартакиада среди сельской молодежи района по четырем видам спорта (волейбол, мини-футбол, футбол на снегу, футбол) с участием 7 коллективов (более 250 участников). </w:t>
      </w:r>
    </w:p>
    <w:p w:rsidR="00AB3380" w:rsidRPr="00090432" w:rsidRDefault="00AB3380" w:rsidP="00AE604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2"/>
        </w:rPr>
      </w:pPr>
      <w:r w:rsidRPr="00090432">
        <w:rPr>
          <w:rFonts w:ascii="Times New Roman" w:eastAsia="Calibri" w:hAnsi="Times New Roman" w:cs="Times New Roman"/>
          <w:sz w:val="32"/>
        </w:rPr>
        <w:t>Ярким праздничным мероприятием стали соревнования спортивных семей района, в которых приняли участие 11 семей.</w:t>
      </w:r>
    </w:p>
    <w:p w:rsidR="00AB3380" w:rsidRPr="00090432" w:rsidRDefault="00AB3380" w:rsidP="00AE60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</w:rPr>
      </w:pPr>
      <w:r w:rsidRPr="00090432">
        <w:rPr>
          <w:rFonts w:ascii="Times New Roman" w:eastAsia="Calibri" w:hAnsi="Times New Roman" w:cs="Times New Roman"/>
          <w:sz w:val="32"/>
        </w:rPr>
        <w:t xml:space="preserve">Большое внимание в районе уделяется развитию опорных видов спорта: зимний футбол, лыжные гонки, </w:t>
      </w:r>
      <w:proofErr w:type="spellStart"/>
      <w:r w:rsidRPr="00090432">
        <w:rPr>
          <w:rFonts w:ascii="Times New Roman" w:eastAsia="Calibri" w:hAnsi="Times New Roman" w:cs="Times New Roman"/>
          <w:sz w:val="32"/>
        </w:rPr>
        <w:t>полиатлон</w:t>
      </w:r>
      <w:proofErr w:type="spellEnd"/>
      <w:r w:rsidRPr="00090432">
        <w:rPr>
          <w:rFonts w:ascii="Times New Roman" w:eastAsia="Calibri" w:hAnsi="Times New Roman" w:cs="Times New Roman"/>
          <w:sz w:val="32"/>
        </w:rPr>
        <w:t>, женский и мужской баскетбол, настольный теннис, легкая атлетика, футбол, шахматы, соревнования спортивных семей.</w:t>
      </w:r>
      <w:r w:rsidRPr="00090432">
        <w:rPr>
          <w:rFonts w:ascii="Times New Roman" w:eastAsia="Calibri" w:hAnsi="Times New Roman" w:cs="Times New Roman"/>
          <w:sz w:val="32"/>
        </w:rPr>
        <w:tab/>
      </w:r>
    </w:p>
    <w:p w:rsidR="00AB3380" w:rsidRPr="00090432" w:rsidRDefault="00AB3380" w:rsidP="00D54A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</w:rPr>
      </w:pPr>
      <w:r w:rsidRPr="00090432">
        <w:rPr>
          <w:rFonts w:ascii="Times New Roman" w:eastAsia="Calibri" w:hAnsi="Times New Roman" w:cs="Times New Roman"/>
          <w:sz w:val="32"/>
        </w:rPr>
        <w:lastRenderedPageBreak/>
        <w:t xml:space="preserve">Итогом работы тренеров и спортсменов района становится участие в  краевых отборочных зональных соревнованиях для выхода в финальную часть зимних и летних Олимпиад  сельских спортсменов Алтая. </w:t>
      </w:r>
      <w:r w:rsidR="000636A6" w:rsidRPr="00090432">
        <w:rPr>
          <w:rFonts w:ascii="Times New Roman" w:eastAsia="Calibri" w:hAnsi="Times New Roman" w:cs="Times New Roman"/>
          <w:sz w:val="32"/>
        </w:rPr>
        <w:t xml:space="preserve">Опять </w:t>
      </w:r>
      <w:proofErr w:type="spellStart"/>
      <w:r w:rsidR="000636A6" w:rsidRPr="00090432">
        <w:rPr>
          <w:rFonts w:ascii="Times New Roman" w:eastAsia="Calibri" w:hAnsi="Times New Roman" w:cs="Times New Roman"/>
          <w:sz w:val="32"/>
        </w:rPr>
        <w:t>же</w:t>
      </w:r>
      <w:proofErr w:type="gramStart"/>
      <w:r w:rsidR="000636A6" w:rsidRPr="00090432">
        <w:rPr>
          <w:rFonts w:ascii="Times New Roman" w:eastAsia="Calibri" w:hAnsi="Times New Roman" w:cs="Times New Roman"/>
          <w:sz w:val="32"/>
        </w:rPr>
        <w:t>,и</w:t>
      </w:r>
      <w:proofErr w:type="gramEnd"/>
      <w:r w:rsidRPr="00090432">
        <w:rPr>
          <w:rFonts w:ascii="Times New Roman" w:eastAsia="Calibri" w:hAnsi="Times New Roman" w:cs="Times New Roman"/>
          <w:sz w:val="32"/>
        </w:rPr>
        <w:t>з</w:t>
      </w:r>
      <w:proofErr w:type="spellEnd"/>
      <w:r w:rsidRPr="00090432">
        <w:rPr>
          <w:rFonts w:ascii="Times New Roman" w:eastAsia="Calibri" w:hAnsi="Times New Roman" w:cs="Times New Roman"/>
          <w:sz w:val="32"/>
        </w:rPr>
        <w:t xml:space="preserve">-за сложной эпидемиологической обстановки были отменены и многие краевые соревнования, в том числе  зональные соревнования по зимним видам спорта.   </w:t>
      </w:r>
    </w:p>
    <w:p w:rsidR="009B74FC" w:rsidRPr="00090432" w:rsidRDefault="000636A6" w:rsidP="00D54A8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</w:rPr>
      </w:pPr>
      <w:r w:rsidRPr="00090432">
        <w:rPr>
          <w:rFonts w:ascii="Times New Roman" w:eastAsia="Calibri" w:hAnsi="Times New Roman" w:cs="Times New Roman"/>
          <w:sz w:val="32"/>
        </w:rPr>
        <w:t xml:space="preserve">         </w:t>
      </w:r>
      <w:r w:rsidR="00AB3380" w:rsidRPr="00090432">
        <w:rPr>
          <w:rFonts w:ascii="Times New Roman" w:eastAsia="Calibri" w:hAnsi="Times New Roman" w:cs="Times New Roman"/>
          <w:sz w:val="32"/>
        </w:rPr>
        <w:t xml:space="preserve"> Для участия в 42 летней олимпиаде сельских спортсменов Алтайского края  сборные команды района принимали участие в отборочных  соревнованиях по 11 видам спорта. Спортивную честь района в финальном этапе должны были защищать  в соревнованиях по </w:t>
      </w:r>
      <w:proofErr w:type="spellStart"/>
      <w:r w:rsidR="00AB3380" w:rsidRPr="00090432">
        <w:rPr>
          <w:rFonts w:ascii="Times New Roman" w:eastAsia="Calibri" w:hAnsi="Times New Roman" w:cs="Times New Roman"/>
          <w:sz w:val="32"/>
        </w:rPr>
        <w:t>полиатлону</w:t>
      </w:r>
      <w:proofErr w:type="spellEnd"/>
      <w:r w:rsidR="00AB3380" w:rsidRPr="00090432">
        <w:rPr>
          <w:rFonts w:ascii="Times New Roman" w:eastAsia="Calibri" w:hAnsi="Times New Roman" w:cs="Times New Roman"/>
          <w:sz w:val="32"/>
        </w:rPr>
        <w:t xml:space="preserve">, самбо, легкой атлетике, гиревому спорту, баскетболу и пляжному волейболу среди женских команд. Однако министерством спорта Алтайского края было принято решение перенести 42 летнюю олимпиаду сельских спортсменов Алтайского края </w:t>
      </w:r>
      <w:proofErr w:type="gramStart"/>
      <w:r w:rsidR="00AB3380" w:rsidRPr="00090432">
        <w:rPr>
          <w:rFonts w:ascii="Times New Roman" w:eastAsia="Calibri" w:hAnsi="Times New Roman" w:cs="Times New Roman"/>
          <w:sz w:val="32"/>
        </w:rPr>
        <w:t>в</w:t>
      </w:r>
      <w:proofErr w:type="gramEnd"/>
      <w:r w:rsidR="00AB3380" w:rsidRPr="00090432">
        <w:rPr>
          <w:rFonts w:ascii="Times New Roman" w:eastAsia="Calibri" w:hAnsi="Times New Roman" w:cs="Times New Roman"/>
          <w:sz w:val="32"/>
        </w:rPr>
        <w:t xml:space="preserve"> с. </w:t>
      </w:r>
      <w:proofErr w:type="spellStart"/>
      <w:r w:rsidR="00AB3380" w:rsidRPr="00090432">
        <w:rPr>
          <w:rFonts w:ascii="Times New Roman" w:eastAsia="Calibri" w:hAnsi="Times New Roman" w:cs="Times New Roman"/>
          <w:sz w:val="32"/>
        </w:rPr>
        <w:t>Мамонтово</w:t>
      </w:r>
      <w:proofErr w:type="spellEnd"/>
      <w:r w:rsidR="00AB3380" w:rsidRPr="00090432">
        <w:rPr>
          <w:rFonts w:ascii="Times New Roman" w:eastAsia="Calibri" w:hAnsi="Times New Roman" w:cs="Times New Roman"/>
          <w:sz w:val="32"/>
        </w:rPr>
        <w:t xml:space="preserve"> </w:t>
      </w:r>
      <w:proofErr w:type="gramStart"/>
      <w:r w:rsidR="00AB3380" w:rsidRPr="00090432">
        <w:rPr>
          <w:rFonts w:ascii="Times New Roman" w:eastAsia="Calibri" w:hAnsi="Times New Roman" w:cs="Times New Roman"/>
          <w:sz w:val="32"/>
        </w:rPr>
        <w:t>на</w:t>
      </w:r>
      <w:proofErr w:type="gramEnd"/>
      <w:r w:rsidR="00AB3380" w:rsidRPr="00090432">
        <w:rPr>
          <w:rFonts w:ascii="Times New Roman" w:eastAsia="Calibri" w:hAnsi="Times New Roman" w:cs="Times New Roman"/>
          <w:sz w:val="32"/>
        </w:rPr>
        <w:t xml:space="preserve"> лето 2022 года.</w:t>
      </w:r>
    </w:p>
    <w:p w:rsidR="00AB3380" w:rsidRPr="00090432" w:rsidRDefault="009B74FC" w:rsidP="00AE60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</w:rPr>
      </w:pPr>
      <w:r w:rsidRPr="00090432">
        <w:rPr>
          <w:rFonts w:ascii="Times New Roman" w:eastAsia="Calibri" w:hAnsi="Times New Roman" w:cs="Times New Roman"/>
          <w:sz w:val="32"/>
        </w:rPr>
        <w:t>Спортсмены и команды района принимали активное участие в спортивно-массовых мероприятиях различного уровня и достигли достойных результатов.</w:t>
      </w:r>
      <w:r w:rsidR="00AB3380" w:rsidRPr="00090432">
        <w:rPr>
          <w:rFonts w:ascii="Times New Roman" w:eastAsia="Calibri" w:hAnsi="Times New Roman" w:cs="Times New Roman"/>
          <w:sz w:val="32"/>
        </w:rPr>
        <w:tab/>
      </w:r>
    </w:p>
    <w:p w:rsidR="00D54A8C" w:rsidRPr="00090432" w:rsidRDefault="00AB3380" w:rsidP="00D54A8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</w:rPr>
      </w:pPr>
      <w:r w:rsidRPr="00090432">
        <w:rPr>
          <w:rFonts w:ascii="Times New Roman" w:eastAsia="Calibri" w:hAnsi="Times New Roman" w:cs="Times New Roman"/>
          <w:sz w:val="32"/>
        </w:rPr>
        <w:t xml:space="preserve">Сборная команда района принимала участие в 8 Чемпионате города Рубцовска по мини футболу, из 8 команд первой лиги заняли 2-место. </w:t>
      </w:r>
    </w:p>
    <w:p w:rsidR="00AB3380" w:rsidRPr="00090432" w:rsidRDefault="00D54A8C" w:rsidP="00D54A8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</w:rPr>
      </w:pPr>
      <w:r w:rsidRPr="00090432">
        <w:rPr>
          <w:rFonts w:ascii="Times New Roman" w:eastAsia="Calibri" w:hAnsi="Times New Roman" w:cs="Times New Roman"/>
          <w:sz w:val="32"/>
        </w:rPr>
        <w:t xml:space="preserve">      </w:t>
      </w:r>
      <w:r w:rsidR="00AB3380" w:rsidRPr="00090432">
        <w:rPr>
          <w:rFonts w:ascii="Times New Roman" w:eastAsia="Calibri" w:hAnsi="Times New Roman" w:cs="Times New Roman"/>
          <w:sz w:val="32"/>
        </w:rPr>
        <w:t>Воспитанники     МБУ СП «</w:t>
      </w:r>
      <w:proofErr w:type="spellStart"/>
      <w:r w:rsidR="00AB3380" w:rsidRPr="00090432">
        <w:rPr>
          <w:rFonts w:ascii="Times New Roman" w:eastAsia="Calibri" w:hAnsi="Times New Roman" w:cs="Times New Roman"/>
          <w:sz w:val="32"/>
        </w:rPr>
        <w:t>Поспелихинская</w:t>
      </w:r>
      <w:proofErr w:type="spellEnd"/>
      <w:r w:rsidR="00AB3380" w:rsidRPr="00090432">
        <w:rPr>
          <w:rFonts w:ascii="Times New Roman" w:eastAsia="Calibri" w:hAnsi="Times New Roman" w:cs="Times New Roman"/>
          <w:sz w:val="32"/>
        </w:rPr>
        <w:t xml:space="preserve"> спортивная школа»   отделения баскетбол (тренер Малахова Елена Геннадьевна)  принимали участие в Чемпионате Алтайского края по баскетболу среди женских команд, из 16 команд заняли 9 место. В январе месяце в г. Рубцовске принимали участие в Первенстве Алтайского края по баскетболу среди девушек 2003-2004 г. р. и   поднялись на 3 ступеньку пьедестала.                                                                                                     </w:t>
      </w:r>
    </w:p>
    <w:p w:rsidR="00AB3380" w:rsidRPr="00090432" w:rsidRDefault="00AE6046" w:rsidP="00705306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ab/>
      </w:r>
      <w:r w:rsidR="00AB3380" w:rsidRPr="00090432">
        <w:rPr>
          <w:rFonts w:ascii="Times New Roman" w:eastAsia="Calibri" w:hAnsi="Times New Roman" w:cs="Times New Roman"/>
          <w:sz w:val="32"/>
        </w:rPr>
        <w:t xml:space="preserve">Воспитанники тренера по джиу-джитсу </w:t>
      </w:r>
      <w:proofErr w:type="spellStart"/>
      <w:r w:rsidR="00AB3380" w:rsidRPr="00090432">
        <w:rPr>
          <w:rFonts w:ascii="Times New Roman" w:eastAsia="Calibri" w:hAnsi="Times New Roman" w:cs="Times New Roman"/>
          <w:sz w:val="32"/>
        </w:rPr>
        <w:t>Жигульского</w:t>
      </w:r>
      <w:proofErr w:type="spellEnd"/>
      <w:r w:rsidR="00AB3380" w:rsidRPr="00090432">
        <w:rPr>
          <w:rFonts w:ascii="Times New Roman" w:eastAsia="Calibri" w:hAnsi="Times New Roman" w:cs="Times New Roman"/>
          <w:sz w:val="32"/>
        </w:rPr>
        <w:t xml:space="preserve">  Романа Александровича принимали участие в составе сборной команды сибирского федерального округа в Первенстве России в г. Конаково, г. Санкт-Петербург, во Всероссийских соревнованиях   г. Барнаул,   Всероссийских соревнованиях «Кубок космонавтов» в   г. Москва,   Международных соревнованиях   г. Санкт-Петербург.  </w:t>
      </w:r>
      <w:r w:rsidR="00AB3380" w:rsidRPr="00090432">
        <w:rPr>
          <w:rFonts w:ascii="Times New Roman" w:eastAsia="Calibri" w:hAnsi="Times New Roman" w:cs="Times New Roman"/>
          <w:sz w:val="32"/>
        </w:rPr>
        <w:lastRenderedPageBreak/>
        <w:t xml:space="preserve">Призовые места в данных соревнованиях заняли Орехов Максим, </w:t>
      </w:r>
      <w:proofErr w:type="spellStart"/>
      <w:r w:rsidR="00AB3380" w:rsidRPr="00090432">
        <w:rPr>
          <w:rFonts w:ascii="Times New Roman" w:eastAsia="Calibri" w:hAnsi="Times New Roman" w:cs="Times New Roman"/>
          <w:sz w:val="32"/>
        </w:rPr>
        <w:t>Шакалинис</w:t>
      </w:r>
      <w:proofErr w:type="spellEnd"/>
      <w:r w:rsidR="00AB3380" w:rsidRPr="00090432">
        <w:rPr>
          <w:rFonts w:ascii="Times New Roman" w:eastAsia="Calibri" w:hAnsi="Times New Roman" w:cs="Times New Roman"/>
          <w:sz w:val="32"/>
        </w:rPr>
        <w:t xml:space="preserve"> Данил, Иванова Ксенья, </w:t>
      </w:r>
      <w:proofErr w:type="spellStart"/>
      <w:r w:rsidR="00AB3380" w:rsidRPr="00090432">
        <w:rPr>
          <w:rFonts w:ascii="Times New Roman" w:eastAsia="Calibri" w:hAnsi="Times New Roman" w:cs="Times New Roman"/>
          <w:sz w:val="32"/>
        </w:rPr>
        <w:t>Сивонин</w:t>
      </w:r>
      <w:proofErr w:type="spellEnd"/>
      <w:r w:rsidR="00AB3380" w:rsidRPr="00090432">
        <w:rPr>
          <w:rFonts w:ascii="Times New Roman" w:eastAsia="Calibri" w:hAnsi="Times New Roman" w:cs="Times New Roman"/>
          <w:sz w:val="32"/>
        </w:rPr>
        <w:t xml:space="preserve"> Иван.  </w:t>
      </w:r>
    </w:p>
    <w:p w:rsidR="00AB3380" w:rsidRPr="00090432" w:rsidRDefault="00AE6046" w:rsidP="00705306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 </w:t>
      </w:r>
      <w:r>
        <w:rPr>
          <w:rFonts w:ascii="Times New Roman" w:eastAsia="Calibri" w:hAnsi="Times New Roman" w:cs="Times New Roman"/>
          <w:sz w:val="32"/>
        </w:rPr>
        <w:tab/>
      </w:r>
      <w:r w:rsidR="00AB3380" w:rsidRPr="00090432">
        <w:rPr>
          <w:rFonts w:ascii="Times New Roman" w:eastAsia="Calibri" w:hAnsi="Times New Roman" w:cs="Times New Roman"/>
          <w:sz w:val="32"/>
        </w:rPr>
        <w:t xml:space="preserve">В составе сборной команды Алтайского края  в Первенстве сибирского федерального округа, проходившем в ноябре 2021 года в г. Барнауле, в возрастной группе 12-13 лет призовые места заняли Иванова Ксения, Татаринцев Сергей, </w:t>
      </w:r>
      <w:proofErr w:type="spellStart"/>
      <w:r w:rsidR="00AB3380" w:rsidRPr="00090432">
        <w:rPr>
          <w:rFonts w:ascii="Times New Roman" w:eastAsia="Calibri" w:hAnsi="Times New Roman" w:cs="Times New Roman"/>
          <w:sz w:val="32"/>
        </w:rPr>
        <w:t>Шакалинис</w:t>
      </w:r>
      <w:proofErr w:type="spellEnd"/>
      <w:r w:rsidR="00AB3380" w:rsidRPr="00090432">
        <w:rPr>
          <w:rFonts w:ascii="Times New Roman" w:eastAsia="Calibri" w:hAnsi="Times New Roman" w:cs="Times New Roman"/>
          <w:sz w:val="32"/>
        </w:rPr>
        <w:t xml:space="preserve"> Данил; в возрастной группе 14-15 лет  на пьедестал поднимались Иванов Семен, Орехов Максим, </w:t>
      </w:r>
      <w:proofErr w:type="spellStart"/>
      <w:r w:rsidR="00AB3380" w:rsidRPr="00090432">
        <w:rPr>
          <w:rFonts w:ascii="Times New Roman" w:eastAsia="Calibri" w:hAnsi="Times New Roman" w:cs="Times New Roman"/>
          <w:sz w:val="32"/>
        </w:rPr>
        <w:t>Сивонин</w:t>
      </w:r>
      <w:proofErr w:type="spellEnd"/>
      <w:r w:rsidR="00AB3380" w:rsidRPr="00090432">
        <w:rPr>
          <w:rFonts w:ascii="Times New Roman" w:eastAsia="Calibri" w:hAnsi="Times New Roman" w:cs="Times New Roman"/>
          <w:sz w:val="32"/>
        </w:rPr>
        <w:t xml:space="preserve"> Иван, Черников Дмитрий.</w:t>
      </w:r>
    </w:p>
    <w:p w:rsidR="00AF7C6C" w:rsidRPr="00090432" w:rsidRDefault="00AE6046" w:rsidP="005C270F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        </w:t>
      </w:r>
      <w:r w:rsidR="00AB3380" w:rsidRPr="00090432">
        <w:rPr>
          <w:rFonts w:ascii="Times New Roman" w:eastAsia="Calibri" w:hAnsi="Times New Roman" w:cs="Times New Roman"/>
          <w:sz w:val="32"/>
        </w:rPr>
        <w:t xml:space="preserve"> В феврале воспитанники тренера Попова Владимира Семеновича приняли участие в краевом турнире по мини футболу (юноши 2004-2005г.р.) в г. Алейск и  заняли второе место. Воспитанники школы Сальников Артур, </w:t>
      </w:r>
      <w:proofErr w:type="spellStart"/>
      <w:r w:rsidR="00AB3380" w:rsidRPr="00090432">
        <w:rPr>
          <w:rFonts w:ascii="Times New Roman" w:eastAsia="Calibri" w:hAnsi="Times New Roman" w:cs="Times New Roman"/>
          <w:sz w:val="32"/>
        </w:rPr>
        <w:t>Мойсиевский</w:t>
      </w:r>
      <w:proofErr w:type="spellEnd"/>
      <w:r w:rsidR="00AB3380" w:rsidRPr="00090432">
        <w:rPr>
          <w:rFonts w:ascii="Times New Roman" w:eastAsia="Calibri" w:hAnsi="Times New Roman" w:cs="Times New Roman"/>
          <w:sz w:val="32"/>
        </w:rPr>
        <w:t xml:space="preserve"> Алексей, </w:t>
      </w:r>
      <w:proofErr w:type="spellStart"/>
      <w:r w:rsidR="00AB3380" w:rsidRPr="00090432">
        <w:rPr>
          <w:rFonts w:ascii="Times New Roman" w:eastAsia="Calibri" w:hAnsi="Times New Roman" w:cs="Times New Roman"/>
          <w:sz w:val="32"/>
        </w:rPr>
        <w:t>Коробкин</w:t>
      </w:r>
      <w:proofErr w:type="spellEnd"/>
      <w:r w:rsidR="00AB3380" w:rsidRPr="00090432">
        <w:rPr>
          <w:rFonts w:ascii="Times New Roman" w:eastAsia="Calibri" w:hAnsi="Times New Roman" w:cs="Times New Roman"/>
          <w:sz w:val="32"/>
        </w:rPr>
        <w:t xml:space="preserve"> Александр выступали в составе сборной района в восьмом открытом Чемпионате г. Рубцовска по мини футболу по первой лиге, где сборная района заняла третье место. Сальников Артур с 24 забитыми мячами среди бомбардиров первой лиги занял второе место. В конце мая был включен в заявку команды Торпедо Рубцовск, которая выступала в Чемпионате Сибири. С сентября тренируется и играет за команду молодежь Динамо Барнаул. </w:t>
      </w:r>
      <w:proofErr w:type="spellStart"/>
      <w:r w:rsidR="00AB3380" w:rsidRPr="00090432">
        <w:rPr>
          <w:rFonts w:ascii="Times New Roman" w:eastAsia="Calibri" w:hAnsi="Times New Roman" w:cs="Times New Roman"/>
          <w:sz w:val="32"/>
        </w:rPr>
        <w:t>Мойсиевский</w:t>
      </w:r>
      <w:proofErr w:type="spellEnd"/>
      <w:r w:rsidR="00AB3380" w:rsidRPr="00090432">
        <w:rPr>
          <w:rFonts w:ascii="Times New Roman" w:eastAsia="Calibri" w:hAnsi="Times New Roman" w:cs="Times New Roman"/>
          <w:sz w:val="32"/>
        </w:rPr>
        <w:t xml:space="preserve"> Алексей с сентября тренируется и играет за команду молодежь Полимер Барнаул.</w:t>
      </w:r>
    </w:p>
    <w:p w:rsidR="00AF7C6C" w:rsidRPr="00090432" w:rsidRDefault="00AF7C6C" w:rsidP="00705306">
      <w:pPr>
        <w:tabs>
          <w:tab w:val="left" w:pos="1095"/>
        </w:tabs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ab/>
        <w:t xml:space="preserve">Администрация </w:t>
      </w:r>
      <w:proofErr w:type="spellStart"/>
      <w:r w:rsidRPr="00090432">
        <w:rPr>
          <w:rFonts w:ascii="Times New Roman" w:hAnsi="Times New Roman"/>
          <w:sz w:val="32"/>
        </w:rPr>
        <w:t>Поспелихинского</w:t>
      </w:r>
      <w:proofErr w:type="spellEnd"/>
      <w:r w:rsidRPr="00090432">
        <w:rPr>
          <w:rFonts w:ascii="Times New Roman" w:hAnsi="Times New Roman"/>
          <w:sz w:val="32"/>
        </w:rPr>
        <w:t xml:space="preserve"> района проводит системную работу по </w:t>
      </w:r>
      <w:r w:rsidRPr="00090432">
        <w:rPr>
          <w:rFonts w:ascii="Times New Roman" w:hAnsi="Times New Roman"/>
          <w:b/>
          <w:sz w:val="32"/>
        </w:rPr>
        <w:t>обеспечению безопасности проживания</w:t>
      </w:r>
      <w:r w:rsidRPr="00090432">
        <w:rPr>
          <w:rFonts w:ascii="Times New Roman" w:hAnsi="Times New Roman"/>
          <w:sz w:val="32"/>
        </w:rPr>
        <w:t xml:space="preserve"> на территории нашего района.</w:t>
      </w:r>
    </w:p>
    <w:p w:rsidR="009B74FC" w:rsidRPr="00090432" w:rsidRDefault="00CE2155" w:rsidP="00B04B4E">
      <w:pPr>
        <w:tabs>
          <w:tab w:val="left" w:pos="1095"/>
        </w:tabs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Вопросам предупреждения и ликвидации последствий</w:t>
      </w:r>
      <w:r w:rsidRPr="00090432">
        <w:rPr>
          <w:rFonts w:ascii="Times New Roman" w:hAnsi="Times New Roman"/>
          <w:sz w:val="32"/>
        </w:rPr>
        <w:br/>
        <w:t>чрезвычайных ситуаций на территории района уделяется самое</w:t>
      </w:r>
      <w:r w:rsidRPr="00090432">
        <w:rPr>
          <w:rFonts w:ascii="Times New Roman" w:hAnsi="Times New Roman"/>
          <w:sz w:val="32"/>
        </w:rPr>
        <w:br/>
        <w:t>пристальное внимание. Вопросы защиты населения и территорий</w:t>
      </w:r>
      <w:r w:rsidRPr="00090432">
        <w:rPr>
          <w:rFonts w:ascii="Times New Roman" w:hAnsi="Times New Roman"/>
          <w:sz w:val="32"/>
        </w:rPr>
        <w:br/>
        <w:t>решались с учетом сезонных угроз и опасности.</w:t>
      </w:r>
      <w:r w:rsidRPr="00090432">
        <w:rPr>
          <w:rFonts w:ascii="Times New Roman" w:hAnsi="Times New Roman"/>
          <w:sz w:val="32"/>
        </w:rPr>
        <w:br/>
        <w:t>Администрацией района регулярно проводится</w:t>
      </w:r>
      <w:r w:rsidRPr="00090432">
        <w:rPr>
          <w:rFonts w:ascii="Times New Roman" w:hAnsi="Times New Roman"/>
          <w:sz w:val="32"/>
        </w:rPr>
        <w:br/>
        <w:t>профилактическая работа по усилению мер, направленных на</w:t>
      </w:r>
      <w:r w:rsidRPr="00090432">
        <w:rPr>
          <w:rFonts w:ascii="Times New Roman" w:hAnsi="Times New Roman"/>
          <w:sz w:val="32"/>
        </w:rPr>
        <w:br/>
        <w:t>предупреждение посягательств террористического характера.</w:t>
      </w:r>
    </w:p>
    <w:p w:rsidR="00463913" w:rsidRPr="00090432" w:rsidRDefault="001B48F4" w:rsidP="00463913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090432">
        <w:rPr>
          <w:rFonts w:ascii="Times New Roman" w:hAnsi="Times New Roman"/>
          <w:sz w:val="32"/>
        </w:rPr>
        <w:lastRenderedPageBreak/>
        <w:t xml:space="preserve">           </w:t>
      </w:r>
      <w:r w:rsidR="00463913" w:rsidRPr="00090432">
        <w:rPr>
          <w:rFonts w:ascii="Times New Roman" w:hAnsi="Times New Roman" w:cs="Times New Roman"/>
          <w:sz w:val="32"/>
          <w:szCs w:val="28"/>
        </w:rPr>
        <w:t>В 2021 году на реализацию мероприятий муниципальной программы «</w:t>
      </w:r>
      <w:r w:rsidR="00463913" w:rsidRPr="00090432">
        <w:rPr>
          <w:rStyle w:val="MSGENFONTSTYLENAMETEMPLATEROLENUMBERMSGENFONTSTYLENAMEBYROLETEXT2"/>
          <w:rFonts w:ascii="Times New Roman" w:hAnsi="Times New Roman" w:cs="Times New Roman"/>
          <w:color w:val="000000"/>
          <w:sz w:val="32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="00463913" w:rsidRPr="00090432">
        <w:rPr>
          <w:rStyle w:val="MSGENFONTSTYLENAMETEMPLATEROLENUMBERMSGENFONTSTYLENAMEBYROLETEXT2"/>
          <w:rFonts w:ascii="Times New Roman" w:hAnsi="Times New Roman" w:cs="Times New Roman"/>
          <w:color w:val="000000"/>
          <w:sz w:val="32"/>
        </w:rPr>
        <w:t>Поспелихинский</w:t>
      </w:r>
      <w:proofErr w:type="spellEnd"/>
      <w:r w:rsidR="00463913" w:rsidRPr="00090432">
        <w:rPr>
          <w:rStyle w:val="MSGENFONTSTYLENAMETEMPLATEROLENUMBERMSGENFONTSTYLENAMEBYROLETEXT2"/>
          <w:rFonts w:ascii="Times New Roman" w:hAnsi="Times New Roman" w:cs="Times New Roman"/>
          <w:color w:val="000000"/>
          <w:sz w:val="32"/>
        </w:rPr>
        <w:t xml:space="preserve"> район Алтайского края на 2021-2024 годы»</w:t>
      </w:r>
      <w:r w:rsidR="00463913" w:rsidRPr="00090432">
        <w:rPr>
          <w:rFonts w:ascii="Times New Roman" w:hAnsi="Times New Roman" w:cs="Times New Roman"/>
          <w:sz w:val="32"/>
          <w:szCs w:val="28"/>
        </w:rPr>
        <w:t xml:space="preserve">» израсходовано 85,5 тыс. рублей. Закуплены 3 сирены для оповещения населения при угрозе возникновения ЧС. </w:t>
      </w:r>
    </w:p>
    <w:p w:rsidR="00463913" w:rsidRPr="00090432" w:rsidRDefault="00463913" w:rsidP="00AE6046">
      <w:pPr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090432">
        <w:rPr>
          <w:rFonts w:ascii="Times New Roman" w:hAnsi="Times New Roman" w:cs="Times New Roman"/>
          <w:sz w:val="32"/>
          <w:szCs w:val="28"/>
        </w:rPr>
        <w:t>В рамках муниципальной программы мероприятия по гражданской обороне, предупреждению и ликвидации чрезвычайных ситуаций, стихийных бедствий выполнены в полном объеме. На их проведение израсходовано 450,0 тыс. рублей. Среди основных мероприятий:</w:t>
      </w:r>
    </w:p>
    <w:p w:rsidR="00463913" w:rsidRPr="00090432" w:rsidRDefault="00463913" w:rsidP="00463913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32"/>
          <w:szCs w:val="28"/>
        </w:rPr>
      </w:pPr>
      <w:r w:rsidRPr="00090432">
        <w:rPr>
          <w:rFonts w:ascii="Times New Roman" w:hAnsi="Times New Roman" w:cs="Times New Roman"/>
          <w:sz w:val="32"/>
          <w:szCs w:val="28"/>
        </w:rPr>
        <w:t xml:space="preserve">единой дежурно-диспетчерской службой муниципального образования принято участие в 12 плановых и 3 внеплановых тренировках, проводимых ЦУКС Главного управления МЧС России по Алтайскому краю. </w:t>
      </w:r>
      <w:proofErr w:type="gramStart"/>
      <w:r w:rsidRPr="00090432">
        <w:rPr>
          <w:rFonts w:ascii="Times New Roman" w:hAnsi="Times New Roman" w:cs="Times New Roman"/>
          <w:sz w:val="32"/>
          <w:szCs w:val="28"/>
        </w:rPr>
        <w:t>По итогам тренировок ЕДДС района получены оценки «удовлетворительно»;</w:t>
      </w:r>
      <w:proofErr w:type="gramEnd"/>
    </w:p>
    <w:p w:rsidR="00463913" w:rsidRPr="00090432" w:rsidRDefault="00463913" w:rsidP="00463913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32"/>
          <w:szCs w:val="28"/>
        </w:rPr>
      </w:pPr>
      <w:r w:rsidRPr="00090432">
        <w:rPr>
          <w:rFonts w:ascii="Times New Roman" w:hAnsi="Times New Roman" w:cs="Times New Roman"/>
          <w:sz w:val="32"/>
          <w:szCs w:val="28"/>
        </w:rPr>
        <w:t xml:space="preserve">с целью поддержания должного эксплуатационного состояния организовано проведение ежемесячных проверок централизованной системы оповещения </w:t>
      </w:r>
      <w:proofErr w:type="spellStart"/>
      <w:r w:rsidRPr="00090432">
        <w:rPr>
          <w:rFonts w:ascii="Times New Roman" w:hAnsi="Times New Roman" w:cs="Times New Roman"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 w:cs="Times New Roman"/>
          <w:sz w:val="32"/>
          <w:szCs w:val="28"/>
        </w:rPr>
        <w:t xml:space="preserve"> района, с доведением определённых команд до органов управления  муниципального образования;</w:t>
      </w:r>
    </w:p>
    <w:p w:rsidR="00463913" w:rsidRPr="00090432" w:rsidRDefault="00463913" w:rsidP="00463913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32"/>
          <w:szCs w:val="28"/>
        </w:rPr>
      </w:pPr>
      <w:r w:rsidRPr="00090432">
        <w:rPr>
          <w:rFonts w:ascii="Times New Roman" w:hAnsi="Times New Roman" w:cs="Times New Roman"/>
          <w:sz w:val="32"/>
          <w:szCs w:val="28"/>
        </w:rPr>
        <w:t>организована и проведена корректировка электронных паспортов безопасности всех  населенных пунктов района, что позволит в более короткие сроки реагировать на возникшую чрезвычайную ситуацию;</w:t>
      </w:r>
    </w:p>
    <w:p w:rsidR="00463913" w:rsidRPr="00090432" w:rsidRDefault="00463913" w:rsidP="00463913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32"/>
          <w:szCs w:val="28"/>
        </w:rPr>
      </w:pPr>
      <w:r w:rsidRPr="00090432">
        <w:rPr>
          <w:rFonts w:ascii="Times New Roman" w:hAnsi="Times New Roman" w:cs="Times New Roman"/>
          <w:sz w:val="32"/>
          <w:szCs w:val="28"/>
        </w:rPr>
        <w:t>проведена актуализация нормативно-правовой базы муниципального образования в области защиты населения и территории от ЧС и в области гражданской обороны.</w:t>
      </w:r>
    </w:p>
    <w:p w:rsidR="00463913" w:rsidRPr="00090432" w:rsidRDefault="00463913" w:rsidP="00AE6046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090432">
        <w:rPr>
          <w:rFonts w:ascii="Times New Roman" w:hAnsi="Times New Roman" w:cs="Times New Roman"/>
          <w:sz w:val="32"/>
          <w:szCs w:val="28"/>
        </w:rPr>
        <w:t xml:space="preserve">За истекший год проведено 10 заседаний комиссии по предупреждению и ликвидации чрезвычайных ситуаций и обеспечению пожарной безопасности. Подготовлено 10 решений комиссии, которые направлены главам сельсоветов и заинтересованным организациям для выполнения мероприятий по </w:t>
      </w:r>
      <w:r w:rsidRPr="00090432">
        <w:rPr>
          <w:rFonts w:ascii="Times New Roman" w:hAnsi="Times New Roman" w:cs="Times New Roman"/>
          <w:sz w:val="32"/>
          <w:szCs w:val="28"/>
        </w:rPr>
        <w:lastRenderedPageBreak/>
        <w:t>профилактике пожаров, предотвращения чрезвычайных ситуаций, проведения иных профилактических мероприятий.</w:t>
      </w:r>
    </w:p>
    <w:p w:rsidR="00463913" w:rsidRPr="00090432" w:rsidRDefault="00463913" w:rsidP="00AE604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090432">
        <w:rPr>
          <w:rFonts w:ascii="Times New Roman" w:hAnsi="Times New Roman" w:cs="Times New Roman"/>
          <w:sz w:val="32"/>
          <w:szCs w:val="28"/>
        </w:rPr>
        <w:t xml:space="preserve">В истекшем году на территории </w:t>
      </w:r>
      <w:proofErr w:type="spellStart"/>
      <w:r w:rsidRPr="00090432">
        <w:rPr>
          <w:rFonts w:ascii="Times New Roman" w:hAnsi="Times New Roman" w:cs="Times New Roman"/>
          <w:sz w:val="32"/>
          <w:szCs w:val="28"/>
        </w:rPr>
        <w:t>Поспелихинского</w:t>
      </w:r>
      <w:proofErr w:type="spellEnd"/>
      <w:r w:rsidRPr="00090432">
        <w:rPr>
          <w:rFonts w:ascii="Times New Roman" w:hAnsi="Times New Roman" w:cs="Times New Roman"/>
          <w:sz w:val="32"/>
          <w:szCs w:val="28"/>
        </w:rPr>
        <w:t xml:space="preserve"> района продолжалась активная работа по охране общественного порядка силами народной дружины муниципального образования. На сегодняшний день численность данного общественного формирования насчитывает 65 человек. Все члены народной дружины имеют действующие удостоверения и застрахованы в соответствии с постановлением Администрации Алтайского края от 18.02.2015 №54 «О порядке предоставления мер социальной поддержки народным дружинникам, связанным с их личным страхованием». </w:t>
      </w:r>
    </w:p>
    <w:p w:rsidR="002A43CA" w:rsidRPr="00090432" w:rsidRDefault="002A43CA" w:rsidP="005F1D9B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090432">
        <w:rPr>
          <w:rFonts w:ascii="Times New Roman" w:hAnsi="Times New Roman" w:cs="Times New Roman"/>
          <w:sz w:val="32"/>
          <w:szCs w:val="28"/>
        </w:rPr>
        <w:t>Проведено 4 заседания координационного Совета по правопорядку, на котором рассмотрено</w:t>
      </w:r>
      <w:r w:rsidR="005F1D9B" w:rsidRPr="00090432">
        <w:rPr>
          <w:rFonts w:ascii="Times New Roman" w:hAnsi="Times New Roman" w:cs="Times New Roman"/>
          <w:sz w:val="32"/>
          <w:szCs w:val="28"/>
        </w:rPr>
        <w:t xml:space="preserve"> 14 актуальных вопросов правоохранительной направленности.</w:t>
      </w:r>
    </w:p>
    <w:p w:rsidR="001B48F4" w:rsidRPr="00090432" w:rsidRDefault="001B48F4" w:rsidP="00705306">
      <w:pPr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  </w:t>
      </w:r>
      <w:r w:rsidR="00B04B4E" w:rsidRPr="00090432">
        <w:rPr>
          <w:rFonts w:ascii="Times New Roman" w:hAnsi="Times New Roman"/>
          <w:sz w:val="32"/>
        </w:rPr>
        <w:tab/>
      </w:r>
      <w:r w:rsidRPr="00090432">
        <w:rPr>
          <w:rFonts w:ascii="Times New Roman" w:hAnsi="Times New Roman"/>
          <w:sz w:val="32"/>
        </w:rPr>
        <w:t>В 2021 году Администрацией района на постоянной основе осуществлялась работа, направленная на разъяснение принципов государственной и региональной наградной политики, оформления наградных материалов.</w:t>
      </w:r>
    </w:p>
    <w:p w:rsidR="001B48F4" w:rsidRPr="00090432" w:rsidRDefault="001B48F4" w:rsidP="0070530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90432">
        <w:rPr>
          <w:rFonts w:ascii="Times New Roman" w:hAnsi="Times New Roman"/>
          <w:sz w:val="32"/>
        </w:rPr>
        <w:t>168</w:t>
      </w:r>
      <w:r w:rsidR="009B74FC" w:rsidRPr="00090432">
        <w:rPr>
          <w:rFonts w:ascii="Times New Roman" w:hAnsi="Times New Roman"/>
          <w:sz w:val="32"/>
        </w:rPr>
        <w:t xml:space="preserve"> жителей района были отмечены </w:t>
      </w:r>
      <w:r w:rsidRPr="00090432">
        <w:rPr>
          <w:rFonts w:ascii="Times New Roman" w:hAnsi="Times New Roman"/>
          <w:sz w:val="32"/>
        </w:rPr>
        <w:t xml:space="preserve"> районными </w:t>
      </w:r>
      <w:r w:rsidR="009B74FC" w:rsidRPr="00090432">
        <w:rPr>
          <w:rFonts w:ascii="Times New Roman" w:hAnsi="Times New Roman"/>
          <w:sz w:val="32"/>
        </w:rPr>
        <w:t>почетными грамотами и благодарностями за профессион</w:t>
      </w:r>
      <w:r w:rsidRPr="00090432">
        <w:rPr>
          <w:rFonts w:ascii="Times New Roman" w:hAnsi="Times New Roman"/>
          <w:sz w:val="32"/>
        </w:rPr>
        <w:t>ализм и вклад в развитие района,</w:t>
      </w:r>
      <w:r w:rsidR="00AE6046">
        <w:rPr>
          <w:rFonts w:ascii="Times New Roman" w:hAnsi="Times New Roman"/>
          <w:sz w:val="32"/>
        </w:rPr>
        <w:t xml:space="preserve"> </w:t>
      </w:r>
      <w:r w:rsidRPr="00090432">
        <w:rPr>
          <w:rFonts w:ascii="Times New Roman" w:hAnsi="Times New Roman"/>
          <w:sz w:val="32"/>
        </w:rPr>
        <w:t xml:space="preserve">71 житель района награжден почетными грамотами и благодарностями краевого уровня. Медалью </w:t>
      </w:r>
      <w:r w:rsidR="009B74FC" w:rsidRPr="00090432">
        <w:rPr>
          <w:rFonts w:ascii="Times New Roman" w:hAnsi="Times New Roman"/>
          <w:sz w:val="32"/>
        </w:rPr>
        <w:t xml:space="preserve"> </w:t>
      </w:r>
      <w:r w:rsidRPr="00090432">
        <w:rPr>
          <w:rFonts w:ascii="Times New Roman" w:eastAsia="Calibri" w:hAnsi="Times New Roman" w:cs="Times New Roman"/>
          <w:b/>
          <w:sz w:val="32"/>
          <w:szCs w:val="28"/>
        </w:rPr>
        <w:t>«</w:t>
      </w:r>
      <w:r w:rsidRPr="00090432">
        <w:rPr>
          <w:rFonts w:ascii="Times New Roman" w:eastAsia="Calibri" w:hAnsi="Times New Roman" w:cs="Times New Roman"/>
          <w:sz w:val="32"/>
          <w:szCs w:val="28"/>
        </w:rPr>
        <w:t>За заслуги в труде»</w:t>
      </w:r>
      <w:r w:rsidRPr="00090432">
        <w:rPr>
          <w:rFonts w:ascii="Times New Roman" w:eastAsia="Calibri" w:hAnsi="Times New Roman" w:cs="Times New Roman"/>
          <w:b/>
          <w:sz w:val="32"/>
          <w:szCs w:val="28"/>
        </w:rPr>
        <w:t xml:space="preserve"> - </w:t>
      </w:r>
      <w:r w:rsidRPr="00090432">
        <w:rPr>
          <w:rFonts w:ascii="Times New Roman" w:eastAsia="Calibri" w:hAnsi="Times New Roman" w:cs="Times New Roman"/>
          <w:sz w:val="32"/>
          <w:szCs w:val="28"/>
        </w:rPr>
        <w:t>награждена</w:t>
      </w:r>
      <w:r w:rsidRPr="00090432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090432">
        <w:rPr>
          <w:rFonts w:ascii="Times New Roman" w:eastAsia="Calibri" w:hAnsi="Times New Roman" w:cs="Times New Roman"/>
          <w:sz w:val="32"/>
          <w:szCs w:val="28"/>
        </w:rPr>
        <w:t>Гаджиева Светлана Владимировна, доярк</w:t>
      </w:r>
      <w:proofErr w:type="gramStart"/>
      <w:r w:rsidRPr="00090432">
        <w:rPr>
          <w:rFonts w:ascii="Times New Roman" w:eastAsia="Calibri" w:hAnsi="Times New Roman" w:cs="Times New Roman"/>
          <w:sz w:val="32"/>
          <w:szCs w:val="28"/>
        </w:rPr>
        <w:t>а ООО</w:t>
      </w:r>
      <w:proofErr w:type="gramEnd"/>
      <w:r w:rsidRPr="00090432">
        <w:rPr>
          <w:rFonts w:ascii="Times New Roman" w:eastAsia="Calibri" w:hAnsi="Times New Roman" w:cs="Times New Roman"/>
          <w:sz w:val="32"/>
          <w:szCs w:val="28"/>
        </w:rPr>
        <w:t xml:space="preserve"> «</w:t>
      </w:r>
      <w:proofErr w:type="spellStart"/>
      <w:r w:rsidRPr="00090432">
        <w:rPr>
          <w:rFonts w:ascii="Times New Roman" w:eastAsia="Calibri" w:hAnsi="Times New Roman" w:cs="Times New Roman"/>
          <w:sz w:val="32"/>
          <w:szCs w:val="28"/>
        </w:rPr>
        <w:t>Гавриловское</w:t>
      </w:r>
      <w:proofErr w:type="spellEnd"/>
      <w:r w:rsidRPr="00090432">
        <w:rPr>
          <w:rFonts w:ascii="Times New Roman" w:eastAsia="Calibri" w:hAnsi="Times New Roman" w:cs="Times New Roman"/>
          <w:sz w:val="32"/>
          <w:szCs w:val="28"/>
        </w:rPr>
        <w:t>».</w:t>
      </w:r>
    </w:p>
    <w:p w:rsidR="001B48F4" w:rsidRPr="00090432" w:rsidRDefault="001B48F4" w:rsidP="0070530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90432">
        <w:rPr>
          <w:rFonts w:ascii="Times New Roman" w:eastAsia="Calibri" w:hAnsi="Times New Roman" w:cs="Times New Roman"/>
          <w:sz w:val="32"/>
          <w:szCs w:val="28"/>
        </w:rPr>
        <w:t xml:space="preserve">Губернаторской премии  имени Петра Аркадьевича Столыпина </w:t>
      </w:r>
      <w:proofErr w:type="spellStart"/>
      <w:r w:rsidR="009769F3" w:rsidRPr="00090432">
        <w:rPr>
          <w:rFonts w:ascii="Times New Roman" w:eastAsia="Calibri" w:hAnsi="Times New Roman" w:cs="Times New Roman"/>
          <w:sz w:val="32"/>
          <w:szCs w:val="28"/>
        </w:rPr>
        <w:t>удостоина</w:t>
      </w:r>
      <w:proofErr w:type="spellEnd"/>
      <w:r w:rsidR="009769F3" w:rsidRPr="00090432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90432">
        <w:rPr>
          <w:rFonts w:ascii="Times New Roman" w:eastAsia="Calibri" w:hAnsi="Times New Roman" w:cs="Times New Roman"/>
          <w:sz w:val="32"/>
          <w:szCs w:val="28"/>
        </w:rPr>
        <w:t xml:space="preserve">Шипилова Ирина </w:t>
      </w:r>
      <w:proofErr w:type="spellStart"/>
      <w:r w:rsidRPr="00090432">
        <w:rPr>
          <w:rFonts w:ascii="Times New Roman" w:eastAsia="Calibri" w:hAnsi="Times New Roman" w:cs="Times New Roman"/>
          <w:sz w:val="32"/>
          <w:szCs w:val="28"/>
        </w:rPr>
        <w:t>Прокофьевна</w:t>
      </w:r>
      <w:proofErr w:type="spellEnd"/>
      <w:r w:rsidRPr="00090432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9769F3" w:rsidRPr="00090432">
        <w:rPr>
          <w:rFonts w:ascii="Times New Roman" w:eastAsia="Calibri" w:hAnsi="Times New Roman" w:cs="Times New Roman"/>
          <w:sz w:val="32"/>
          <w:szCs w:val="28"/>
        </w:rPr>
        <w:t xml:space="preserve">- </w:t>
      </w:r>
      <w:r w:rsidRPr="00090432">
        <w:rPr>
          <w:rFonts w:ascii="Times New Roman" w:eastAsia="Calibri" w:hAnsi="Times New Roman" w:cs="Times New Roman"/>
          <w:sz w:val="32"/>
          <w:szCs w:val="28"/>
        </w:rPr>
        <w:t>генеральный директор ООО «</w:t>
      </w:r>
      <w:proofErr w:type="spellStart"/>
      <w:r w:rsidRPr="00090432">
        <w:rPr>
          <w:rFonts w:ascii="Times New Roman" w:eastAsia="Calibri" w:hAnsi="Times New Roman" w:cs="Times New Roman"/>
          <w:sz w:val="32"/>
          <w:szCs w:val="28"/>
        </w:rPr>
        <w:t>Мелира</w:t>
      </w:r>
      <w:proofErr w:type="spellEnd"/>
      <w:r w:rsidRPr="00090432">
        <w:rPr>
          <w:rFonts w:ascii="Times New Roman" w:eastAsia="Calibri" w:hAnsi="Times New Roman" w:cs="Times New Roman"/>
          <w:sz w:val="32"/>
          <w:szCs w:val="28"/>
        </w:rPr>
        <w:t>»</w:t>
      </w:r>
    </w:p>
    <w:p w:rsidR="001B48F4" w:rsidRPr="00090432" w:rsidRDefault="001B48F4" w:rsidP="00B04B4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90432">
        <w:rPr>
          <w:rFonts w:ascii="Times New Roman" w:eastAsia="Calibri" w:hAnsi="Times New Roman" w:cs="Times New Roman"/>
          <w:sz w:val="32"/>
          <w:szCs w:val="28"/>
        </w:rPr>
        <w:t xml:space="preserve">Награждена  Дипломом Губернатора Алтайского края и автомобилем  за достижение высоких показателей в производственной деятельности, многолетний добросовестный труд  в области животноводства Белова Ирина </w:t>
      </w:r>
      <w:proofErr w:type="spellStart"/>
      <w:r w:rsidRPr="00090432">
        <w:rPr>
          <w:rFonts w:ascii="Times New Roman" w:eastAsia="Calibri" w:hAnsi="Times New Roman" w:cs="Times New Roman"/>
          <w:sz w:val="32"/>
          <w:szCs w:val="28"/>
        </w:rPr>
        <w:t>Ярославовна</w:t>
      </w:r>
      <w:proofErr w:type="spellEnd"/>
      <w:r w:rsidRPr="00090432">
        <w:rPr>
          <w:rFonts w:ascii="Times New Roman" w:eastAsia="Calibri" w:hAnsi="Times New Roman" w:cs="Times New Roman"/>
          <w:sz w:val="32"/>
          <w:szCs w:val="28"/>
        </w:rPr>
        <w:t xml:space="preserve">, техник по искусственному осеменению коров и тёлок </w:t>
      </w:r>
      <w:r w:rsidRPr="00090432">
        <w:rPr>
          <w:rFonts w:ascii="Times New Roman" w:eastAsia="Calibri" w:hAnsi="Times New Roman" w:cs="Times New Roman"/>
          <w:sz w:val="32"/>
          <w:szCs w:val="28"/>
        </w:rPr>
        <w:lastRenderedPageBreak/>
        <w:t>сельскохозяйственного производственного кооператива «Знамя Родины».</w:t>
      </w:r>
    </w:p>
    <w:p w:rsidR="009B74FC" w:rsidRPr="00090432" w:rsidRDefault="009B74FC" w:rsidP="0070530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0432">
        <w:rPr>
          <w:rFonts w:ascii="Times New Roman" w:hAnsi="Times New Roman" w:cs="Times New Roman"/>
          <w:sz w:val="32"/>
          <w:szCs w:val="32"/>
        </w:rPr>
        <w:t>Одним из важных политических событий 2021 года стали выборы в Государственную Думу Федерального Собрания РФ 8-го созыва</w:t>
      </w:r>
      <w:proofErr w:type="gramStart"/>
      <w:r w:rsidRPr="00090432">
        <w:rPr>
          <w:rFonts w:ascii="Times New Roman" w:hAnsi="Times New Roman" w:cs="Times New Roman"/>
          <w:sz w:val="32"/>
          <w:szCs w:val="32"/>
        </w:rPr>
        <w:t xml:space="preserve"> </w:t>
      </w:r>
      <w:r w:rsidR="00AB756D" w:rsidRPr="0009043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AB756D" w:rsidRPr="00090432">
        <w:rPr>
          <w:rFonts w:ascii="Times New Roman" w:hAnsi="Times New Roman" w:cs="Times New Roman"/>
          <w:sz w:val="32"/>
          <w:szCs w:val="32"/>
        </w:rPr>
        <w:t xml:space="preserve"> выборы депутатов Алтайского краевого Законодательного Собрания </w:t>
      </w:r>
      <w:r w:rsidRPr="00090432">
        <w:rPr>
          <w:rFonts w:ascii="Times New Roman" w:hAnsi="Times New Roman" w:cs="Times New Roman"/>
          <w:sz w:val="32"/>
          <w:szCs w:val="32"/>
        </w:rPr>
        <w:t xml:space="preserve">и выборы главы </w:t>
      </w:r>
      <w:proofErr w:type="spellStart"/>
      <w:r w:rsidR="00AB756D" w:rsidRPr="00090432">
        <w:rPr>
          <w:rFonts w:ascii="Times New Roman" w:hAnsi="Times New Roman" w:cs="Times New Roman"/>
          <w:sz w:val="32"/>
          <w:szCs w:val="32"/>
        </w:rPr>
        <w:t>Озимовского</w:t>
      </w:r>
      <w:proofErr w:type="spellEnd"/>
      <w:r w:rsidRPr="00090432">
        <w:rPr>
          <w:rFonts w:ascii="Times New Roman" w:hAnsi="Times New Roman" w:cs="Times New Roman"/>
          <w:sz w:val="32"/>
          <w:szCs w:val="32"/>
        </w:rPr>
        <w:t xml:space="preserve"> сельского поселения, </w:t>
      </w:r>
    </w:p>
    <w:p w:rsidR="009B74FC" w:rsidRPr="00090432" w:rsidRDefault="009B74FC" w:rsidP="0070530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0432">
        <w:rPr>
          <w:rFonts w:ascii="Times New Roman" w:hAnsi="Times New Roman" w:cs="Times New Roman"/>
          <w:sz w:val="32"/>
          <w:szCs w:val="32"/>
        </w:rPr>
        <w:t>Для того чтобы в дни голосования с 17 по 19 сентября в районе состоялось открытое легитимное голосование, была проведена большая подготовительная, организационная и информационная работа, координируемая районным штабом. Результатом всей кампании стало активное участие граждан в голосовании. Выборы признаны состоявшимися и действительными.</w:t>
      </w:r>
    </w:p>
    <w:p w:rsidR="00267B14" w:rsidRPr="00090432" w:rsidRDefault="00267B14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За отчетный период, согл</w:t>
      </w:r>
      <w:r w:rsidR="000636A6" w:rsidRPr="00090432">
        <w:rPr>
          <w:rFonts w:ascii="Times New Roman" w:hAnsi="Times New Roman"/>
          <w:sz w:val="32"/>
        </w:rPr>
        <w:t>асно плану работы проведено 4</w:t>
      </w:r>
      <w:r w:rsidRPr="00090432">
        <w:rPr>
          <w:rFonts w:ascii="Times New Roman" w:hAnsi="Times New Roman"/>
          <w:sz w:val="32"/>
        </w:rPr>
        <w:br/>
        <w:t>заседания Совета Администрации</w:t>
      </w:r>
      <w:r w:rsidR="000636A6" w:rsidRPr="00090432">
        <w:rPr>
          <w:rFonts w:ascii="Times New Roman" w:hAnsi="Times New Roman"/>
          <w:sz w:val="32"/>
        </w:rPr>
        <w:t>, на которых рассмотрено</w:t>
      </w:r>
      <w:r w:rsidRPr="00090432">
        <w:rPr>
          <w:rFonts w:ascii="Times New Roman" w:hAnsi="Times New Roman"/>
          <w:sz w:val="32"/>
        </w:rPr>
        <w:br/>
      </w:r>
      <w:r w:rsidR="000636A6" w:rsidRPr="00090432">
        <w:rPr>
          <w:rFonts w:ascii="Times New Roman" w:hAnsi="Times New Roman"/>
          <w:sz w:val="32"/>
        </w:rPr>
        <w:t xml:space="preserve">14 </w:t>
      </w:r>
      <w:r w:rsidRPr="00090432">
        <w:rPr>
          <w:rFonts w:ascii="Times New Roman" w:hAnsi="Times New Roman"/>
          <w:sz w:val="32"/>
        </w:rPr>
        <w:t>вопросов и соответственно приняты постановления. Всего за</w:t>
      </w:r>
      <w:r w:rsidRPr="00090432">
        <w:rPr>
          <w:rFonts w:ascii="Times New Roman" w:hAnsi="Times New Roman"/>
          <w:sz w:val="32"/>
        </w:rPr>
        <w:br/>
        <w:t>отчетный период было принято Администрацией района 691</w:t>
      </w:r>
      <w:r w:rsidRPr="00090432">
        <w:rPr>
          <w:rFonts w:ascii="Times New Roman" w:hAnsi="Times New Roman"/>
          <w:sz w:val="32"/>
        </w:rPr>
        <w:br/>
        <w:t>постановление,</w:t>
      </w:r>
      <w:r w:rsidR="00AE6046">
        <w:rPr>
          <w:rFonts w:ascii="Times New Roman" w:hAnsi="Times New Roman"/>
          <w:sz w:val="32"/>
        </w:rPr>
        <w:t xml:space="preserve"> </w:t>
      </w:r>
      <w:r w:rsidRPr="00090432">
        <w:rPr>
          <w:rFonts w:ascii="Times New Roman" w:hAnsi="Times New Roman"/>
          <w:sz w:val="32"/>
        </w:rPr>
        <w:t>843 распоряжения, в краевые органы и другие</w:t>
      </w:r>
      <w:r w:rsidRPr="00090432">
        <w:rPr>
          <w:rFonts w:ascii="Times New Roman" w:hAnsi="Times New Roman"/>
          <w:sz w:val="32"/>
        </w:rPr>
        <w:br/>
        <w:t>различн</w:t>
      </w:r>
      <w:r w:rsidR="000636A6" w:rsidRPr="00090432">
        <w:rPr>
          <w:rFonts w:ascii="Times New Roman" w:hAnsi="Times New Roman"/>
          <w:sz w:val="32"/>
        </w:rPr>
        <w:t>ые инстанции отправлено 4183</w:t>
      </w:r>
      <w:r w:rsidRPr="00090432">
        <w:rPr>
          <w:rFonts w:ascii="Times New Roman" w:hAnsi="Times New Roman"/>
          <w:sz w:val="32"/>
        </w:rPr>
        <w:t xml:space="preserve"> писем, информаций,</w:t>
      </w:r>
      <w:r w:rsidRPr="00090432">
        <w:rPr>
          <w:rFonts w:ascii="Times New Roman" w:hAnsi="Times New Roman"/>
          <w:sz w:val="32"/>
        </w:rPr>
        <w:br/>
        <w:t xml:space="preserve">ходатайств. </w:t>
      </w:r>
    </w:p>
    <w:p w:rsidR="009B74FC" w:rsidRPr="00090432" w:rsidRDefault="000636A6" w:rsidP="00AE604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Специалисты А</w:t>
      </w:r>
      <w:r w:rsidR="009B74FC" w:rsidRPr="00090432">
        <w:rPr>
          <w:rFonts w:ascii="Times New Roman" w:hAnsi="Times New Roman"/>
          <w:sz w:val="32"/>
        </w:rPr>
        <w:t xml:space="preserve">дминистрации </w:t>
      </w:r>
      <w:proofErr w:type="spellStart"/>
      <w:r w:rsidRPr="00090432">
        <w:rPr>
          <w:rFonts w:ascii="Times New Roman" w:hAnsi="Times New Roman"/>
          <w:sz w:val="32"/>
        </w:rPr>
        <w:t>района</w:t>
      </w:r>
      <w:r w:rsidR="009B74FC" w:rsidRPr="00090432">
        <w:rPr>
          <w:rFonts w:ascii="Times New Roman" w:hAnsi="Times New Roman"/>
          <w:sz w:val="32"/>
        </w:rPr>
        <w:t>в</w:t>
      </w:r>
      <w:proofErr w:type="spellEnd"/>
      <w:r w:rsidR="009B74FC" w:rsidRPr="00090432">
        <w:rPr>
          <w:rFonts w:ascii="Times New Roman" w:hAnsi="Times New Roman"/>
          <w:sz w:val="32"/>
        </w:rPr>
        <w:t xml:space="preserve"> </w:t>
      </w:r>
      <w:r w:rsidR="00AB756D" w:rsidRPr="00090432">
        <w:rPr>
          <w:rFonts w:ascii="Times New Roman" w:hAnsi="Times New Roman"/>
          <w:sz w:val="32"/>
        </w:rPr>
        <w:t>2021 году приняли участие в 78</w:t>
      </w:r>
      <w:r w:rsidR="009B74FC" w:rsidRPr="00090432">
        <w:rPr>
          <w:rFonts w:ascii="Times New Roman" w:hAnsi="Times New Roman"/>
          <w:sz w:val="32"/>
        </w:rPr>
        <w:t xml:space="preserve"> судебных за</w:t>
      </w:r>
      <w:r w:rsidRPr="00090432">
        <w:rPr>
          <w:rFonts w:ascii="Times New Roman" w:hAnsi="Times New Roman"/>
          <w:sz w:val="32"/>
        </w:rPr>
        <w:t xml:space="preserve">седаниях, представляя интересы </w:t>
      </w:r>
      <w:r w:rsidR="009769F3" w:rsidRPr="00090432">
        <w:rPr>
          <w:rFonts w:ascii="Times New Roman" w:hAnsi="Times New Roman"/>
          <w:sz w:val="32"/>
        </w:rPr>
        <w:t xml:space="preserve">муниципалитета </w:t>
      </w:r>
      <w:r w:rsidR="009B74FC" w:rsidRPr="00090432">
        <w:rPr>
          <w:rFonts w:ascii="Times New Roman" w:hAnsi="Times New Roman"/>
          <w:sz w:val="32"/>
        </w:rPr>
        <w:t xml:space="preserve">в арбитражных судах и судах общей юрисдикции. К числу первоочередных </w:t>
      </w:r>
      <w:r w:rsidR="00AB756D" w:rsidRPr="00090432">
        <w:rPr>
          <w:rFonts w:ascii="Times New Roman" w:hAnsi="Times New Roman"/>
          <w:sz w:val="32"/>
        </w:rPr>
        <w:t xml:space="preserve">и приоритетных задач </w:t>
      </w:r>
      <w:r w:rsidR="009B74FC" w:rsidRPr="00090432">
        <w:rPr>
          <w:rFonts w:ascii="Times New Roman" w:hAnsi="Times New Roman"/>
          <w:sz w:val="32"/>
        </w:rPr>
        <w:t xml:space="preserve"> относится принятие мер по недопущению наступления имущественных рисков (ответственности) в деятельности органа местного самоуправления путём усиления правовой грамотности и ре</w:t>
      </w:r>
      <w:r w:rsidR="00AB756D" w:rsidRPr="00090432">
        <w:rPr>
          <w:rFonts w:ascii="Times New Roman" w:hAnsi="Times New Roman"/>
          <w:sz w:val="32"/>
        </w:rPr>
        <w:t>жима законности в деятельности А</w:t>
      </w:r>
      <w:r w:rsidR="009B74FC" w:rsidRPr="00090432">
        <w:rPr>
          <w:rFonts w:ascii="Times New Roman" w:hAnsi="Times New Roman"/>
          <w:sz w:val="32"/>
        </w:rPr>
        <w:t>дминистрации района, своевременного принятия</w:t>
      </w:r>
      <w:r w:rsidR="00AB756D" w:rsidRPr="00090432">
        <w:rPr>
          <w:rFonts w:ascii="Times New Roman" w:hAnsi="Times New Roman"/>
          <w:sz w:val="32"/>
        </w:rPr>
        <w:t xml:space="preserve"> муниципальных правовых актов в </w:t>
      </w:r>
      <w:r w:rsidR="009B74FC" w:rsidRPr="00090432">
        <w:rPr>
          <w:rFonts w:ascii="Times New Roman" w:hAnsi="Times New Roman"/>
          <w:sz w:val="32"/>
        </w:rPr>
        <w:t>соответствующих областях правоотношений.</w:t>
      </w:r>
    </w:p>
    <w:p w:rsidR="009B74FC" w:rsidRPr="00090432" w:rsidRDefault="009B74FC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Наиболее важным направлением для органов местного самоуправления является работа с обращениями граждан. </w:t>
      </w:r>
    </w:p>
    <w:p w:rsidR="009B74FC" w:rsidRPr="00090432" w:rsidRDefault="00AB756D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В 2021 году в Администрацию </w:t>
      </w:r>
      <w:proofErr w:type="spellStart"/>
      <w:r w:rsidRPr="00090432">
        <w:rPr>
          <w:rFonts w:ascii="Times New Roman" w:hAnsi="Times New Roman"/>
          <w:sz w:val="32"/>
        </w:rPr>
        <w:t>Поспелихинского</w:t>
      </w:r>
      <w:proofErr w:type="spellEnd"/>
      <w:r w:rsidR="009B74FC" w:rsidRPr="00090432">
        <w:rPr>
          <w:rFonts w:ascii="Times New Roman" w:hAnsi="Times New Roman"/>
          <w:sz w:val="32"/>
        </w:rPr>
        <w:t xml:space="preserve"> района посредством писем, заявлений, </w:t>
      </w:r>
      <w:r w:rsidR="006054CA" w:rsidRPr="00090432">
        <w:rPr>
          <w:rFonts w:ascii="Times New Roman" w:hAnsi="Times New Roman"/>
          <w:sz w:val="32"/>
        </w:rPr>
        <w:t>обращений к Президенту</w:t>
      </w:r>
      <w:r w:rsidR="009B74FC" w:rsidRPr="00090432">
        <w:rPr>
          <w:rFonts w:ascii="Times New Roman" w:hAnsi="Times New Roman"/>
          <w:sz w:val="32"/>
        </w:rPr>
        <w:t xml:space="preserve"> В.В. </w:t>
      </w:r>
      <w:r w:rsidR="009B74FC" w:rsidRPr="00090432">
        <w:rPr>
          <w:rFonts w:ascii="Times New Roman" w:hAnsi="Times New Roman"/>
          <w:sz w:val="32"/>
        </w:rPr>
        <w:lastRenderedPageBreak/>
        <w:t>Путин</w:t>
      </w:r>
      <w:r w:rsidR="006054CA" w:rsidRPr="00090432">
        <w:rPr>
          <w:rFonts w:ascii="Times New Roman" w:hAnsi="Times New Roman"/>
          <w:sz w:val="32"/>
        </w:rPr>
        <w:t>у, Губернатору края В.П</w:t>
      </w:r>
      <w:r w:rsidR="009B74FC" w:rsidRPr="00090432">
        <w:rPr>
          <w:rFonts w:ascii="Times New Roman" w:hAnsi="Times New Roman"/>
          <w:sz w:val="32"/>
        </w:rPr>
        <w:t xml:space="preserve">. </w:t>
      </w:r>
      <w:r w:rsidR="006054CA" w:rsidRPr="00090432">
        <w:rPr>
          <w:rFonts w:ascii="Times New Roman" w:hAnsi="Times New Roman"/>
          <w:sz w:val="32"/>
        </w:rPr>
        <w:t>Томенко</w:t>
      </w:r>
      <w:r w:rsidR="000636A6" w:rsidRPr="00090432">
        <w:rPr>
          <w:rFonts w:ascii="Times New Roman" w:hAnsi="Times New Roman"/>
          <w:sz w:val="32"/>
        </w:rPr>
        <w:t xml:space="preserve"> поступило более  198 </w:t>
      </w:r>
      <w:r w:rsidR="009B74FC" w:rsidRPr="00090432">
        <w:rPr>
          <w:rFonts w:ascii="Times New Roman" w:hAnsi="Times New Roman"/>
          <w:sz w:val="32"/>
        </w:rPr>
        <w:t>обращений.</w:t>
      </w:r>
    </w:p>
    <w:p w:rsidR="009B74FC" w:rsidRPr="00090432" w:rsidRDefault="009B74FC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В целях оперативного решения возникших проблем за 12 месяцев 202</w:t>
      </w:r>
      <w:r w:rsidR="00AB756D" w:rsidRPr="00090432">
        <w:rPr>
          <w:rFonts w:ascii="Times New Roman" w:hAnsi="Times New Roman"/>
          <w:sz w:val="32"/>
        </w:rPr>
        <w:t xml:space="preserve">1 года к главе </w:t>
      </w:r>
      <w:r w:rsidRPr="00090432">
        <w:rPr>
          <w:rFonts w:ascii="Times New Roman" w:hAnsi="Times New Roman"/>
          <w:sz w:val="32"/>
        </w:rPr>
        <w:t>р</w:t>
      </w:r>
      <w:r w:rsidR="00AB756D" w:rsidRPr="00090432">
        <w:rPr>
          <w:rFonts w:ascii="Times New Roman" w:hAnsi="Times New Roman"/>
          <w:sz w:val="32"/>
        </w:rPr>
        <w:t xml:space="preserve">айона </w:t>
      </w:r>
      <w:r w:rsidR="00B5697B" w:rsidRPr="00090432">
        <w:rPr>
          <w:rFonts w:ascii="Times New Roman" w:hAnsi="Times New Roman"/>
          <w:sz w:val="32"/>
        </w:rPr>
        <w:t xml:space="preserve">лично обратились 24 </w:t>
      </w:r>
      <w:r w:rsidRPr="00090432">
        <w:rPr>
          <w:rFonts w:ascii="Times New Roman" w:hAnsi="Times New Roman"/>
          <w:sz w:val="32"/>
        </w:rPr>
        <w:t>граждан</w:t>
      </w:r>
      <w:r w:rsidR="00B5697B" w:rsidRPr="00090432">
        <w:rPr>
          <w:rFonts w:ascii="Times New Roman" w:hAnsi="Times New Roman"/>
          <w:sz w:val="32"/>
        </w:rPr>
        <w:t>ина</w:t>
      </w:r>
      <w:r w:rsidRPr="00090432">
        <w:rPr>
          <w:rFonts w:ascii="Times New Roman" w:hAnsi="Times New Roman"/>
          <w:sz w:val="32"/>
        </w:rPr>
        <w:t xml:space="preserve">. </w:t>
      </w:r>
    </w:p>
    <w:p w:rsidR="006054CA" w:rsidRPr="00090432" w:rsidRDefault="009B74FC" w:rsidP="00705306">
      <w:pPr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Анализ обращений показывает, что по-прежнему самыми актуальными остаются вопросы жил</w:t>
      </w:r>
      <w:r w:rsidR="00AB756D" w:rsidRPr="00090432">
        <w:rPr>
          <w:rFonts w:ascii="Times New Roman" w:hAnsi="Times New Roman"/>
          <w:sz w:val="32"/>
        </w:rPr>
        <w:t>ищно-коммунального хозяйства</w:t>
      </w:r>
      <w:r w:rsidR="00B5697B" w:rsidRPr="00090432">
        <w:rPr>
          <w:rFonts w:ascii="Times New Roman" w:hAnsi="Times New Roman"/>
          <w:sz w:val="32"/>
        </w:rPr>
        <w:t>, добавились новые как обеспеченность углем и цена на него, вопросы цены на молоко</w:t>
      </w:r>
      <w:proofErr w:type="gramStart"/>
      <w:r w:rsidR="00AB756D" w:rsidRPr="00090432">
        <w:rPr>
          <w:rFonts w:ascii="Times New Roman" w:hAnsi="Times New Roman"/>
          <w:sz w:val="32"/>
        </w:rPr>
        <w:t xml:space="preserve"> </w:t>
      </w:r>
      <w:r w:rsidR="00B5697B" w:rsidRPr="00090432">
        <w:rPr>
          <w:rFonts w:ascii="Times New Roman" w:hAnsi="Times New Roman"/>
          <w:sz w:val="32"/>
        </w:rPr>
        <w:t>.</w:t>
      </w:r>
      <w:proofErr w:type="gramEnd"/>
    </w:p>
    <w:p w:rsidR="006054CA" w:rsidRPr="00090432" w:rsidRDefault="00AB756D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Все большее количество жителей района осваивает интернет-пространство и стремится получать ответы на волнующие </w:t>
      </w:r>
      <w:proofErr w:type="gramStart"/>
      <w:r w:rsidRPr="00090432">
        <w:rPr>
          <w:rFonts w:ascii="Times New Roman" w:hAnsi="Times New Roman"/>
          <w:sz w:val="32"/>
        </w:rPr>
        <w:t>вопросы</w:t>
      </w:r>
      <w:proofErr w:type="gramEnd"/>
      <w:r w:rsidRPr="00090432">
        <w:rPr>
          <w:rFonts w:ascii="Times New Roman" w:hAnsi="Times New Roman"/>
          <w:sz w:val="32"/>
        </w:rPr>
        <w:t xml:space="preserve"> не выходя из дома. </w:t>
      </w:r>
    </w:p>
    <w:p w:rsidR="009B74FC" w:rsidRPr="00090432" w:rsidRDefault="009B74FC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За отчетный период посредством социальных сетей от жителей района поступило в автоматизированную систему «Инцидент Менеджмент» </w:t>
      </w:r>
      <w:r w:rsidR="00B5697B" w:rsidRPr="00090432">
        <w:rPr>
          <w:rFonts w:ascii="Times New Roman" w:hAnsi="Times New Roman"/>
          <w:sz w:val="32"/>
        </w:rPr>
        <w:t xml:space="preserve">8 сообщений от граждан. </w:t>
      </w:r>
      <w:r w:rsidRPr="00090432">
        <w:rPr>
          <w:rFonts w:ascii="Times New Roman" w:hAnsi="Times New Roman"/>
          <w:sz w:val="32"/>
        </w:rPr>
        <w:t>Основными темами сообщений</w:t>
      </w:r>
      <w:r w:rsidR="00B5697B" w:rsidRPr="00090432">
        <w:rPr>
          <w:rFonts w:ascii="Times New Roman" w:hAnsi="Times New Roman"/>
          <w:sz w:val="32"/>
        </w:rPr>
        <w:t xml:space="preserve"> стали: ремонт дорог</w:t>
      </w:r>
      <w:proofErr w:type="gramStart"/>
      <w:r w:rsidR="00B5697B" w:rsidRPr="00090432">
        <w:rPr>
          <w:rFonts w:ascii="Times New Roman" w:hAnsi="Times New Roman"/>
          <w:sz w:val="32"/>
        </w:rPr>
        <w:t xml:space="preserve"> </w:t>
      </w:r>
      <w:r w:rsidRPr="00090432">
        <w:rPr>
          <w:rFonts w:ascii="Times New Roman" w:hAnsi="Times New Roman"/>
          <w:sz w:val="32"/>
        </w:rPr>
        <w:t>,</w:t>
      </w:r>
      <w:proofErr w:type="gramEnd"/>
      <w:r w:rsidRPr="00090432">
        <w:rPr>
          <w:rFonts w:ascii="Times New Roman" w:hAnsi="Times New Roman"/>
          <w:sz w:val="32"/>
        </w:rPr>
        <w:t xml:space="preserve"> уличное освещение, безнадзорные животные.</w:t>
      </w:r>
    </w:p>
    <w:p w:rsidR="009B74FC" w:rsidRPr="00090432" w:rsidRDefault="009B74FC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Через </w:t>
      </w:r>
      <w:proofErr w:type="spellStart"/>
      <w:r w:rsidRPr="00090432">
        <w:rPr>
          <w:rFonts w:ascii="Times New Roman" w:hAnsi="Times New Roman"/>
          <w:sz w:val="32"/>
        </w:rPr>
        <w:t>Госуслуги</w:t>
      </w:r>
      <w:proofErr w:type="spellEnd"/>
      <w:r w:rsidRPr="00090432">
        <w:rPr>
          <w:rFonts w:ascii="Times New Roman" w:hAnsi="Times New Roman"/>
          <w:sz w:val="32"/>
        </w:rPr>
        <w:t xml:space="preserve"> на Платфо</w:t>
      </w:r>
      <w:r w:rsidR="00AB756D" w:rsidRPr="00090432">
        <w:rPr>
          <w:rFonts w:ascii="Times New Roman" w:hAnsi="Times New Roman"/>
          <w:sz w:val="32"/>
        </w:rPr>
        <w:t>рм</w:t>
      </w:r>
      <w:r w:rsidR="00B5697B" w:rsidRPr="00090432">
        <w:rPr>
          <w:rFonts w:ascii="Times New Roman" w:hAnsi="Times New Roman"/>
          <w:sz w:val="32"/>
        </w:rPr>
        <w:t xml:space="preserve">у обратной связи поступило 28 сообщений граждан. </w:t>
      </w:r>
      <w:r w:rsidR="006054CA" w:rsidRPr="00090432">
        <w:rPr>
          <w:rFonts w:ascii="Times New Roman" w:hAnsi="Times New Roman"/>
          <w:sz w:val="32"/>
        </w:rPr>
        <w:t>Эти системы выявляют десятки</w:t>
      </w:r>
      <w:r w:rsidR="006054CA" w:rsidRPr="00090432">
        <w:rPr>
          <w:rFonts w:ascii="Times New Roman" w:hAnsi="Times New Roman"/>
          <w:sz w:val="32"/>
        </w:rPr>
        <w:br/>
        <w:t>острых для жителей района проблем и болевых точек, которые в</w:t>
      </w:r>
      <w:r w:rsidR="006054CA" w:rsidRPr="00090432">
        <w:rPr>
          <w:rFonts w:ascii="Times New Roman" w:hAnsi="Times New Roman"/>
          <w:sz w:val="32"/>
        </w:rPr>
        <w:br/>
        <w:t>кратчайшие сроки направляются ответственным руководителям на</w:t>
      </w:r>
      <w:r w:rsidR="006054CA" w:rsidRPr="00090432">
        <w:rPr>
          <w:rFonts w:ascii="Times New Roman" w:hAnsi="Times New Roman"/>
          <w:sz w:val="32"/>
        </w:rPr>
        <w:br/>
        <w:t>решение.</w:t>
      </w:r>
    </w:p>
    <w:p w:rsidR="009B74FC" w:rsidRPr="00090432" w:rsidRDefault="009B74FC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Для информирования населения активно используются ресурсы районных и краевых СМИ, официальный сайт </w:t>
      </w:r>
      <w:proofErr w:type="spellStart"/>
      <w:r w:rsidR="006054CA" w:rsidRPr="00090432">
        <w:rPr>
          <w:rFonts w:ascii="Times New Roman" w:hAnsi="Times New Roman"/>
          <w:sz w:val="32"/>
        </w:rPr>
        <w:t>Поспелихинского</w:t>
      </w:r>
      <w:proofErr w:type="spellEnd"/>
      <w:r w:rsidR="006054CA" w:rsidRPr="00090432">
        <w:rPr>
          <w:rFonts w:ascii="Times New Roman" w:hAnsi="Times New Roman"/>
          <w:sz w:val="32"/>
        </w:rPr>
        <w:t xml:space="preserve"> </w:t>
      </w:r>
      <w:r w:rsidRPr="00090432">
        <w:rPr>
          <w:rFonts w:ascii="Times New Roman" w:hAnsi="Times New Roman"/>
          <w:sz w:val="32"/>
        </w:rPr>
        <w:t>района. Администрация взаимодействует с районными и краевыми газетам</w:t>
      </w:r>
      <w:r w:rsidR="006054CA" w:rsidRPr="00090432">
        <w:rPr>
          <w:rFonts w:ascii="Times New Roman" w:hAnsi="Times New Roman"/>
          <w:sz w:val="32"/>
        </w:rPr>
        <w:t>и, телекомпаниями «ГТРК «Алтай» и «Катунь</w:t>
      </w:r>
      <w:r w:rsidRPr="00090432">
        <w:rPr>
          <w:rFonts w:ascii="Times New Roman" w:hAnsi="Times New Roman"/>
          <w:sz w:val="32"/>
        </w:rPr>
        <w:t xml:space="preserve"> 24».</w:t>
      </w:r>
    </w:p>
    <w:p w:rsidR="006054CA" w:rsidRPr="00090432" w:rsidRDefault="006054CA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В 2021 году архивный отдел обеспечил дальнейшее формирование Архивного фонда района, осуществление </w:t>
      </w:r>
      <w:proofErr w:type="gramStart"/>
      <w:r w:rsidRPr="00090432">
        <w:rPr>
          <w:rFonts w:ascii="Times New Roman" w:hAnsi="Times New Roman"/>
          <w:sz w:val="32"/>
        </w:rPr>
        <w:t>контроля за</w:t>
      </w:r>
      <w:proofErr w:type="gramEnd"/>
      <w:r w:rsidRPr="00090432">
        <w:rPr>
          <w:rFonts w:ascii="Times New Roman" w:hAnsi="Times New Roman"/>
          <w:sz w:val="32"/>
        </w:rPr>
        <w:t xml:space="preserve"> соблюдением архивного законодательства, предоставление отделом двух муниципальных услуг по исполнению запросов граждан и юридических лиц на основе архивных документов.</w:t>
      </w:r>
    </w:p>
    <w:p w:rsidR="006054CA" w:rsidRPr="00090432" w:rsidRDefault="006054CA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Объем хранящихся в муниципальном архиве документов на начало 2022 года составил свыше 30-и тысяч единиц хранения. В </w:t>
      </w:r>
      <w:r w:rsidRPr="00090432">
        <w:rPr>
          <w:rFonts w:ascii="Times New Roman" w:hAnsi="Times New Roman"/>
          <w:sz w:val="32"/>
        </w:rPr>
        <w:lastRenderedPageBreak/>
        <w:t>течени</w:t>
      </w:r>
      <w:proofErr w:type="gramStart"/>
      <w:r w:rsidRPr="00090432">
        <w:rPr>
          <w:rFonts w:ascii="Times New Roman" w:hAnsi="Times New Roman"/>
          <w:sz w:val="32"/>
        </w:rPr>
        <w:t>и</w:t>
      </w:r>
      <w:proofErr w:type="gramEnd"/>
      <w:r w:rsidRPr="00090432">
        <w:rPr>
          <w:rFonts w:ascii="Times New Roman" w:hAnsi="Times New Roman"/>
          <w:sz w:val="32"/>
        </w:rPr>
        <w:t xml:space="preserve"> года Архивный фонд района пополнился управленческой документацией, личными документами Заслуженного строителя РСФСР, жителя с. Поспелиха </w:t>
      </w:r>
      <w:proofErr w:type="spellStart"/>
      <w:r w:rsidRPr="00090432">
        <w:rPr>
          <w:rFonts w:ascii="Times New Roman" w:hAnsi="Times New Roman"/>
          <w:sz w:val="32"/>
        </w:rPr>
        <w:t>Тимербаева</w:t>
      </w:r>
      <w:proofErr w:type="spellEnd"/>
      <w:r w:rsidRPr="00090432">
        <w:rPr>
          <w:rFonts w:ascii="Times New Roman" w:hAnsi="Times New Roman"/>
          <w:sz w:val="32"/>
        </w:rPr>
        <w:t xml:space="preserve"> </w:t>
      </w:r>
      <w:proofErr w:type="spellStart"/>
      <w:r w:rsidRPr="00090432">
        <w:rPr>
          <w:rFonts w:ascii="Times New Roman" w:hAnsi="Times New Roman"/>
          <w:sz w:val="32"/>
        </w:rPr>
        <w:t>Сагита</w:t>
      </w:r>
      <w:proofErr w:type="spellEnd"/>
      <w:r w:rsidRPr="00090432">
        <w:rPr>
          <w:rFonts w:ascii="Times New Roman" w:hAnsi="Times New Roman"/>
          <w:sz w:val="32"/>
        </w:rPr>
        <w:t xml:space="preserve"> </w:t>
      </w:r>
      <w:proofErr w:type="spellStart"/>
      <w:r w:rsidRPr="00090432">
        <w:rPr>
          <w:rFonts w:ascii="Times New Roman" w:hAnsi="Times New Roman"/>
          <w:sz w:val="32"/>
        </w:rPr>
        <w:t>Минимулловича</w:t>
      </w:r>
      <w:proofErr w:type="spellEnd"/>
      <w:r w:rsidRPr="00090432">
        <w:rPr>
          <w:rFonts w:ascii="Times New Roman" w:hAnsi="Times New Roman"/>
          <w:sz w:val="32"/>
        </w:rPr>
        <w:t xml:space="preserve">, а также фотодокументами отражающих деятельность </w:t>
      </w:r>
      <w:proofErr w:type="spellStart"/>
      <w:r w:rsidRPr="00090432">
        <w:rPr>
          <w:rFonts w:ascii="Times New Roman" w:hAnsi="Times New Roman"/>
          <w:sz w:val="32"/>
        </w:rPr>
        <w:t>Поспелихинского</w:t>
      </w:r>
      <w:proofErr w:type="spellEnd"/>
      <w:r w:rsidRPr="00090432">
        <w:rPr>
          <w:rFonts w:ascii="Times New Roman" w:hAnsi="Times New Roman"/>
          <w:sz w:val="32"/>
        </w:rPr>
        <w:t xml:space="preserve"> райкома комсомола в 1957 году и гастроли актеров театра им. В. Маяковского по району. </w:t>
      </w:r>
    </w:p>
    <w:p w:rsidR="006054CA" w:rsidRPr="00090432" w:rsidRDefault="006054CA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Продолжает нарастать объём работ по оцифровке описей дел. В программный комплекс «Архивный фонд» отсканировано и внесено 100% описей, 48% заголовков дел. </w:t>
      </w:r>
    </w:p>
    <w:p w:rsidR="006054CA" w:rsidRPr="00090432" w:rsidRDefault="006054CA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В 2021 году отделом исполнено 753 запроса социально-правового и тематичес</w:t>
      </w:r>
      <w:r w:rsidR="00AE6046">
        <w:rPr>
          <w:rFonts w:ascii="Times New Roman" w:hAnsi="Times New Roman"/>
          <w:sz w:val="32"/>
        </w:rPr>
        <w:t xml:space="preserve">кого характера и  7 консульских запросов.  </w:t>
      </w:r>
    </w:p>
    <w:p w:rsidR="001B48F4" w:rsidRPr="00090432" w:rsidRDefault="001B48F4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>За отчетный период значительно улучшены условия хранения архивного фонда района. Администрацией района дополнительно приобретены современные металлические стеллажи и автоматическое переплетное оборудование, а также архивные короба.</w:t>
      </w:r>
    </w:p>
    <w:p w:rsidR="009B74FC" w:rsidRPr="00090432" w:rsidRDefault="009B74FC" w:rsidP="00705306">
      <w:pPr>
        <w:ind w:firstLine="708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В рамках проведения реформы государственного управления значительное внимание уделяется подготовке кадров для муниципальной службы. С целью повышения уровня теоретических знаний, совершенствования навыков и умений муниципальные служащие постоянно проходят курсы повышения квалификации, профессиональную переподготовку, участвуют в семинарах, </w:t>
      </w:r>
      <w:proofErr w:type="spellStart"/>
      <w:r w:rsidRPr="00090432">
        <w:rPr>
          <w:rFonts w:ascii="Times New Roman" w:hAnsi="Times New Roman"/>
          <w:sz w:val="32"/>
        </w:rPr>
        <w:t>вебинарах</w:t>
      </w:r>
      <w:proofErr w:type="spellEnd"/>
      <w:r w:rsidRPr="00090432">
        <w:rPr>
          <w:rFonts w:ascii="Times New Roman" w:hAnsi="Times New Roman"/>
          <w:sz w:val="32"/>
        </w:rPr>
        <w:t xml:space="preserve">. За </w:t>
      </w:r>
      <w:r w:rsidR="001B48F4" w:rsidRPr="00090432">
        <w:rPr>
          <w:rFonts w:ascii="Times New Roman" w:hAnsi="Times New Roman"/>
          <w:sz w:val="32"/>
        </w:rPr>
        <w:t xml:space="preserve">отчетный </w:t>
      </w:r>
      <w:proofErr w:type="gramStart"/>
      <w:r w:rsidR="001B48F4" w:rsidRPr="00090432">
        <w:rPr>
          <w:rFonts w:ascii="Times New Roman" w:hAnsi="Times New Roman"/>
          <w:sz w:val="32"/>
        </w:rPr>
        <w:t>период</w:t>
      </w:r>
      <w:proofErr w:type="gramEnd"/>
      <w:r w:rsidR="00B5697B" w:rsidRPr="00090432">
        <w:rPr>
          <w:rFonts w:ascii="Times New Roman" w:hAnsi="Times New Roman"/>
          <w:sz w:val="32"/>
        </w:rPr>
        <w:t xml:space="preserve"> таким образом  было обучено  более 50 </w:t>
      </w:r>
      <w:r w:rsidR="001B48F4" w:rsidRPr="00090432">
        <w:rPr>
          <w:rFonts w:ascii="Times New Roman" w:hAnsi="Times New Roman"/>
          <w:sz w:val="32"/>
        </w:rPr>
        <w:t xml:space="preserve">человек. Ежегодно </w:t>
      </w:r>
      <w:r w:rsidRPr="00090432">
        <w:rPr>
          <w:rFonts w:ascii="Times New Roman" w:hAnsi="Times New Roman"/>
          <w:sz w:val="32"/>
        </w:rPr>
        <w:t>проводится аттестация, где проверяется компетентность и профессиональный уровень муниципальных служащ</w:t>
      </w:r>
      <w:r w:rsidR="001B48F4" w:rsidRPr="00090432">
        <w:rPr>
          <w:rFonts w:ascii="Times New Roman" w:hAnsi="Times New Roman"/>
          <w:sz w:val="32"/>
        </w:rPr>
        <w:t>их.</w:t>
      </w:r>
    </w:p>
    <w:p w:rsidR="00705306" w:rsidRPr="00090432" w:rsidRDefault="009B74FC" w:rsidP="00705306">
      <w:pPr>
        <w:spacing w:after="0"/>
        <w:ind w:firstLine="705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Подводя итог, можно сказать, что в непростое время – на фоне пандемии и непримиримой борьбы с </w:t>
      </w:r>
      <w:proofErr w:type="spellStart"/>
      <w:r w:rsidRPr="00090432">
        <w:rPr>
          <w:rFonts w:ascii="Times New Roman" w:hAnsi="Times New Roman"/>
          <w:sz w:val="32"/>
        </w:rPr>
        <w:t>коронавирусом</w:t>
      </w:r>
      <w:proofErr w:type="spellEnd"/>
      <w:r w:rsidRPr="00090432">
        <w:rPr>
          <w:rFonts w:ascii="Times New Roman" w:hAnsi="Times New Roman"/>
          <w:sz w:val="32"/>
        </w:rPr>
        <w:t xml:space="preserve">, 2021 год был насыщенным в отношении социально-экономических, общественно-политических событий. В динамичном темпе мы решали и продолжаем решать социальные, экономические, технологические задачи, стоящие перед районом. Их содержание и ориентиры отражены в национальных и региональных проектах, реализация которых требует не просто мобилизации всех </w:t>
      </w:r>
      <w:r w:rsidRPr="00090432">
        <w:rPr>
          <w:rFonts w:ascii="Times New Roman" w:hAnsi="Times New Roman"/>
          <w:sz w:val="32"/>
        </w:rPr>
        <w:lastRenderedPageBreak/>
        <w:t>имеющихся сил, повышения эффективности управления, в том числе контроля и ответственности, но и нахождения новых резервов и сре</w:t>
      </w:r>
      <w:proofErr w:type="gramStart"/>
      <w:r w:rsidRPr="00090432">
        <w:rPr>
          <w:rFonts w:ascii="Times New Roman" w:hAnsi="Times New Roman"/>
          <w:sz w:val="32"/>
        </w:rPr>
        <w:t>дств дл</w:t>
      </w:r>
      <w:proofErr w:type="gramEnd"/>
      <w:r w:rsidRPr="00090432">
        <w:rPr>
          <w:rFonts w:ascii="Times New Roman" w:hAnsi="Times New Roman"/>
          <w:sz w:val="32"/>
        </w:rPr>
        <w:t>я выполнения поставленных задач, а также установления  прямого диалога с гражданами. Люди - главное богатство района, поэтому на первом плане по-прежнему остается человек и совершенствование, улучшение качества его жизни. У нас огромный экономический, образовательный и культурный потенциал для уверенного развития в современных условиях.</w:t>
      </w:r>
      <w:r w:rsidR="00705306" w:rsidRPr="00090432">
        <w:rPr>
          <w:rFonts w:ascii="Times New Roman" w:hAnsi="Times New Roman"/>
          <w:color w:val="000000"/>
          <w:sz w:val="32"/>
          <w:szCs w:val="30"/>
        </w:rPr>
        <w:t xml:space="preserve"> Я благодарю районных депутатов,</w:t>
      </w:r>
      <w:r w:rsidR="007C7802">
        <w:rPr>
          <w:rFonts w:ascii="Times New Roman" w:hAnsi="Times New Roman"/>
          <w:color w:val="000000"/>
          <w:sz w:val="32"/>
          <w:szCs w:val="30"/>
        </w:rPr>
        <w:t xml:space="preserve"> </w:t>
      </w:r>
      <w:r w:rsidR="00705306" w:rsidRPr="00090432">
        <w:rPr>
          <w:rFonts w:ascii="Times New Roman" w:hAnsi="Times New Roman"/>
          <w:color w:val="000000"/>
          <w:sz w:val="32"/>
          <w:szCs w:val="30"/>
        </w:rPr>
        <w:t>депутата краевого Законодательного Собрания Ирину</w:t>
      </w:r>
      <w:r w:rsidR="007C7802">
        <w:rPr>
          <w:rFonts w:ascii="Times New Roman" w:hAnsi="Times New Roman"/>
          <w:color w:val="000000"/>
          <w:sz w:val="32"/>
          <w:szCs w:val="30"/>
        </w:rPr>
        <w:t xml:space="preserve"> </w:t>
      </w:r>
      <w:r w:rsidR="00705306" w:rsidRPr="00090432">
        <w:rPr>
          <w:rFonts w:ascii="Times New Roman" w:hAnsi="Times New Roman"/>
          <w:color w:val="000000"/>
          <w:sz w:val="32"/>
          <w:szCs w:val="30"/>
        </w:rPr>
        <w:t>Валентиновну Солнцеву, Губернатора Алтайского края и</w:t>
      </w:r>
      <w:r w:rsidR="007C7802">
        <w:rPr>
          <w:rFonts w:ascii="Times New Roman" w:hAnsi="Times New Roman"/>
          <w:color w:val="000000"/>
          <w:sz w:val="32"/>
          <w:szCs w:val="30"/>
        </w:rPr>
        <w:t xml:space="preserve"> </w:t>
      </w:r>
      <w:r w:rsidR="00705306" w:rsidRPr="00090432">
        <w:rPr>
          <w:rFonts w:ascii="Times New Roman" w:hAnsi="Times New Roman"/>
          <w:color w:val="000000"/>
          <w:sz w:val="32"/>
          <w:szCs w:val="30"/>
        </w:rPr>
        <w:t>Правительство Алтайского края за эффективное взаимодействие в</w:t>
      </w:r>
      <w:r w:rsidR="007C7802">
        <w:rPr>
          <w:rFonts w:ascii="Times New Roman" w:hAnsi="Times New Roman"/>
          <w:color w:val="000000"/>
          <w:sz w:val="32"/>
          <w:szCs w:val="30"/>
        </w:rPr>
        <w:t xml:space="preserve"> </w:t>
      </w:r>
      <w:r w:rsidR="00705306" w:rsidRPr="00090432">
        <w:rPr>
          <w:rFonts w:ascii="Times New Roman" w:hAnsi="Times New Roman"/>
          <w:color w:val="000000"/>
          <w:sz w:val="32"/>
          <w:szCs w:val="30"/>
        </w:rPr>
        <w:t>прошлом году и в течение года текущего.</w:t>
      </w:r>
    </w:p>
    <w:p w:rsidR="00DF3821" w:rsidRPr="00090432" w:rsidRDefault="009B74FC" w:rsidP="00705306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</w:rPr>
      </w:pPr>
      <w:r w:rsidRPr="00090432">
        <w:rPr>
          <w:rFonts w:ascii="Times New Roman" w:hAnsi="Times New Roman"/>
          <w:sz w:val="32"/>
        </w:rPr>
        <w:t xml:space="preserve"> </w:t>
      </w:r>
      <w:r w:rsidR="00705306" w:rsidRPr="00090432">
        <w:rPr>
          <w:rFonts w:ascii="Times New Roman" w:hAnsi="Times New Roman"/>
          <w:sz w:val="32"/>
        </w:rPr>
        <w:tab/>
      </w:r>
      <w:r w:rsidRPr="00090432">
        <w:rPr>
          <w:rFonts w:ascii="Times New Roman" w:hAnsi="Times New Roman"/>
          <w:sz w:val="32"/>
        </w:rPr>
        <w:t xml:space="preserve">Впереди предстоит еще много сделать для достижения стоящих стратегических целей, направленных на обеспечение устойчивого повышения уровня жизни и благосостояния населения, конкурентоспособности района. Только в результате работы единой сплоченной командой </w:t>
      </w:r>
      <w:proofErr w:type="spellStart"/>
      <w:r w:rsidRPr="00090432">
        <w:rPr>
          <w:rFonts w:ascii="Times New Roman" w:hAnsi="Times New Roman"/>
          <w:sz w:val="32"/>
        </w:rPr>
        <w:t>Поспелихинский</w:t>
      </w:r>
      <w:proofErr w:type="spellEnd"/>
      <w:r w:rsidRPr="00090432">
        <w:rPr>
          <w:rFonts w:ascii="Times New Roman" w:hAnsi="Times New Roman"/>
          <w:sz w:val="32"/>
        </w:rPr>
        <w:t xml:space="preserve"> район</w:t>
      </w:r>
      <w:r w:rsidR="005F1D9B" w:rsidRPr="00090432">
        <w:rPr>
          <w:rFonts w:ascii="Times New Roman" w:hAnsi="Times New Roman"/>
          <w:sz w:val="32"/>
        </w:rPr>
        <w:t xml:space="preserve"> сможет выстоять в столь непростое время и успешно развиваться</w:t>
      </w:r>
      <w:proofErr w:type="gramStart"/>
      <w:r w:rsidR="005F1D9B" w:rsidRPr="00090432">
        <w:rPr>
          <w:rFonts w:ascii="Times New Roman" w:hAnsi="Times New Roman"/>
          <w:sz w:val="32"/>
        </w:rPr>
        <w:t xml:space="preserve"> .</w:t>
      </w:r>
      <w:proofErr w:type="gramEnd"/>
    </w:p>
    <w:p w:rsidR="00DF3821" w:rsidRPr="00090432" w:rsidRDefault="00DF3821" w:rsidP="00705306">
      <w:pPr>
        <w:jc w:val="both"/>
        <w:rPr>
          <w:rFonts w:ascii="Times New Roman" w:hAnsi="Times New Roman"/>
          <w:sz w:val="32"/>
        </w:rPr>
      </w:pPr>
    </w:p>
    <w:p w:rsidR="00DF3821" w:rsidRPr="00090432" w:rsidRDefault="00DF3821" w:rsidP="00705306">
      <w:pPr>
        <w:jc w:val="both"/>
        <w:rPr>
          <w:rFonts w:ascii="Times New Roman" w:hAnsi="Times New Roman"/>
          <w:sz w:val="32"/>
        </w:rPr>
      </w:pPr>
    </w:p>
    <w:p w:rsidR="00DF3821" w:rsidRPr="00090432" w:rsidRDefault="00DF3821" w:rsidP="00705306">
      <w:pPr>
        <w:jc w:val="both"/>
        <w:rPr>
          <w:rFonts w:ascii="Times New Roman" w:hAnsi="Times New Roman"/>
          <w:sz w:val="32"/>
        </w:rPr>
      </w:pPr>
    </w:p>
    <w:p w:rsidR="00DF3821" w:rsidRPr="00090432" w:rsidRDefault="00DF3821" w:rsidP="00705306">
      <w:pPr>
        <w:jc w:val="both"/>
        <w:rPr>
          <w:rFonts w:ascii="Times New Roman" w:hAnsi="Times New Roman"/>
          <w:sz w:val="32"/>
        </w:rPr>
      </w:pPr>
    </w:p>
    <w:sectPr w:rsidR="00DF3821" w:rsidRPr="0009043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52" w:rsidRDefault="00A62352" w:rsidP="0090797F">
      <w:pPr>
        <w:spacing w:after="0" w:line="240" w:lineRule="auto"/>
      </w:pPr>
      <w:r>
        <w:separator/>
      </w:r>
    </w:p>
  </w:endnote>
  <w:endnote w:type="continuationSeparator" w:id="0">
    <w:p w:rsidR="00A62352" w:rsidRDefault="00A62352" w:rsidP="0090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52" w:rsidRDefault="00A62352" w:rsidP="0090797F">
      <w:pPr>
        <w:spacing w:after="0" w:line="240" w:lineRule="auto"/>
      </w:pPr>
      <w:r>
        <w:separator/>
      </w:r>
    </w:p>
  </w:footnote>
  <w:footnote w:type="continuationSeparator" w:id="0">
    <w:p w:rsidR="00A62352" w:rsidRDefault="00A62352" w:rsidP="0090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929699"/>
      <w:docPartObj>
        <w:docPartGallery w:val="Page Numbers (Top of Page)"/>
        <w:docPartUnique/>
      </w:docPartObj>
    </w:sdtPr>
    <w:sdtEndPr/>
    <w:sdtContent>
      <w:p w:rsidR="00090432" w:rsidRDefault="000904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802">
          <w:rPr>
            <w:noProof/>
          </w:rPr>
          <w:t>10</w:t>
        </w:r>
        <w:r>
          <w:fldChar w:fldCharType="end"/>
        </w:r>
      </w:p>
    </w:sdtContent>
  </w:sdt>
  <w:p w:rsidR="00090432" w:rsidRDefault="000904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3AF"/>
    <w:multiLevelType w:val="hybridMultilevel"/>
    <w:tmpl w:val="841CC92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B5C040D"/>
    <w:multiLevelType w:val="hybridMultilevel"/>
    <w:tmpl w:val="3E3AA9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A01622"/>
    <w:multiLevelType w:val="hybridMultilevel"/>
    <w:tmpl w:val="E374739A"/>
    <w:lvl w:ilvl="0" w:tplc="0FEAC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06529"/>
    <w:multiLevelType w:val="hybridMultilevel"/>
    <w:tmpl w:val="26A4C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1402B"/>
    <w:multiLevelType w:val="hybridMultilevel"/>
    <w:tmpl w:val="F526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16F39"/>
    <w:multiLevelType w:val="hybridMultilevel"/>
    <w:tmpl w:val="5AA86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6FF2D18"/>
    <w:multiLevelType w:val="hybridMultilevel"/>
    <w:tmpl w:val="44247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90494"/>
    <w:multiLevelType w:val="hybridMultilevel"/>
    <w:tmpl w:val="0512CF1E"/>
    <w:lvl w:ilvl="0" w:tplc="67F0D96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E0E"/>
    <w:multiLevelType w:val="hybridMultilevel"/>
    <w:tmpl w:val="1FB4B7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BA"/>
    <w:rsid w:val="00000FD3"/>
    <w:rsid w:val="0000186C"/>
    <w:rsid w:val="00001BE6"/>
    <w:rsid w:val="000104A5"/>
    <w:rsid w:val="00011075"/>
    <w:rsid w:val="00011E41"/>
    <w:rsid w:val="00011FA4"/>
    <w:rsid w:val="00012D58"/>
    <w:rsid w:val="00015FBB"/>
    <w:rsid w:val="00016177"/>
    <w:rsid w:val="00016418"/>
    <w:rsid w:val="0001728C"/>
    <w:rsid w:val="00017DB8"/>
    <w:rsid w:val="00020469"/>
    <w:rsid w:val="0002085E"/>
    <w:rsid w:val="00022E11"/>
    <w:rsid w:val="0002787A"/>
    <w:rsid w:val="00027AFC"/>
    <w:rsid w:val="00030AD2"/>
    <w:rsid w:val="00032BBA"/>
    <w:rsid w:val="0003780A"/>
    <w:rsid w:val="000379FD"/>
    <w:rsid w:val="00040017"/>
    <w:rsid w:val="00040F61"/>
    <w:rsid w:val="00043602"/>
    <w:rsid w:val="00043C61"/>
    <w:rsid w:val="00045E40"/>
    <w:rsid w:val="000467EF"/>
    <w:rsid w:val="00047755"/>
    <w:rsid w:val="000501C7"/>
    <w:rsid w:val="00054DC3"/>
    <w:rsid w:val="000553E8"/>
    <w:rsid w:val="00057083"/>
    <w:rsid w:val="000573BE"/>
    <w:rsid w:val="000636A6"/>
    <w:rsid w:val="00063F85"/>
    <w:rsid w:val="000646D1"/>
    <w:rsid w:val="00064C77"/>
    <w:rsid w:val="00066360"/>
    <w:rsid w:val="00066A3A"/>
    <w:rsid w:val="0007102F"/>
    <w:rsid w:val="000735FA"/>
    <w:rsid w:val="000758E0"/>
    <w:rsid w:val="0008449C"/>
    <w:rsid w:val="000845AA"/>
    <w:rsid w:val="00085D93"/>
    <w:rsid w:val="000877BA"/>
    <w:rsid w:val="000903C5"/>
    <w:rsid w:val="00090432"/>
    <w:rsid w:val="000A31A4"/>
    <w:rsid w:val="000A3A6F"/>
    <w:rsid w:val="000A7381"/>
    <w:rsid w:val="000A7C62"/>
    <w:rsid w:val="000B2288"/>
    <w:rsid w:val="000B6865"/>
    <w:rsid w:val="000C058A"/>
    <w:rsid w:val="000C2719"/>
    <w:rsid w:val="000C48F4"/>
    <w:rsid w:val="000C4EC4"/>
    <w:rsid w:val="000C61B6"/>
    <w:rsid w:val="000D11D0"/>
    <w:rsid w:val="000E4711"/>
    <w:rsid w:val="000E4FAB"/>
    <w:rsid w:val="000F1D95"/>
    <w:rsid w:val="000F29F9"/>
    <w:rsid w:val="000F3C21"/>
    <w:rsid w:val="000F5959"/>
    <w:rsid w:val="000F631B"/>
    <w:rsid w:val="000F6883"/>
    <w:rsid w:val="00102C69"/>
    <w:rsid w:val="0010420D"/>
    <w:rsid w:val="001048C6"/>
    <w:rsid w:val="0010524E"/>
    <w:rsid w:val="00106F05"/>
    <w:rsid w:val="0010708C"/>
    <w:rsid w:val="001072A7"/>
    <w:rsid w:val="0011660D"/>
    <w:rsid w:val="00125938"/>
    <w:rsid w:val="00130743"/>
    <w:rsid w:val="00130D35"/>
    <w:rsid w:val="0013329D"/>
    <w:rsid w:val="001334E3"/>
    <w:rsid w:val="00135457"/>
    <w:rsid w:val="00136414"/>
    <w:rsid w:val="00136452"/>
    <w:rsid w:val="001370A3"/>
    <w:rsid w:val="00140574"/>
    <w:rsid w:val="00141241"/>
    <w:rsid w:val="00141613"/>
    <w:rsid w:val="001456B7"/>
    <w:rsid w:val="00151195"/>
    <w:rsid w:val="00152C56"/>
    <w:rsid w:val="00155782"/>
    <w:rsid w:val="001576BD"/>
    <w:rsid w:val="00157C31"/>
    <w:rsid w:val="001622BA"/>
    <w:rsid w:val="00163F32"/>
    <w:rsid w:val="001649FE"/>
    <w:rsid w:val="00166318"/>
    <w:rsid w:val="001663BC"/>
    <w:rsid w:val="0016669A"/>
    <w:rsid w:val="001678B7"/>
    <w:rsid w:val="00170F00"/>
    <w:rsid w:val="0017260B"/>
    <w:rsid w:val="00173470"/>
    <w:rsid w:val="0017585D"/>
    <w:rsid w:val="00180EF5"/>
    <w:rsid w:val="001818DE"/>
    <w:rsid w:val="00185AF3"/>
    <w:rsid w:val="00185C98"/>
    <w:rsid w:val="001905A6"/>
    <w:rsid w:val="001914BC"/>
    <w:rsid w:val="001933C5"/>
    <w:rsid w:val="001934F0"/>
    <w:rsid w:val="001A2CF3"/>
    <w:rsid w:val="001A3F48"/>
    <w:rsid w:val="001A4B83"/>
    <w:rsid w:val="001A60AB"/>
    <w:rsid w:val="001A6C05"/>
    <w:rsid w:val="001B151F"/>
    <w:rsid w:val="001B2F18"/>
    <w:rsid w:val="001B48F4"/>
    <w:rsid w:val="001B5AB7"/>
    <w:rsid w:val="001B6903"/>
    <w:rsid w:val="001B7AF3"/>
    <w:rsid w:val="001B7FB7"/>
    <w:rsid w:val="001C3D44"/>
    <w:rsid w:val="001C6996"/>
    <w:rsid w:val="001C7046"/>
    <w:rsid w:val="001D0EFC"/>
    <w:rsid w:val="001D110A"/>
    <w:rsid w:val="001D3529"/>
    <w:rsid w:val="001D7C5B"/>
    <w:rsid w:val="001E2796"/>
    <w:rsid w:val="001E4DFB"/>
    <w:rsid w:val="001E5EA4"/>
    <w:rsid w:val="001E6E7D"/>
    <w:rsid w:val="001E747A"/>
    <w:rsid w:val="001E7E41"/>
    <w:rsid w:val="001F0C9C"/>
    <w:rsid w:val="001F4E73"/>
    <w:rsid w:val="001F524E"/>
    <w:rsid w:val="002000C6"/>
    <w:rsid w:val="0020281B"/>
    <w:rsid w:val="002058AE"/>
    <w:rsid w:val="002071DE"/>
    <w:rsid w:val="00210B9B"/>
    <w:rsid w:val="00212A99"/>
    <w:rsid w:val="002155D6"/>
    <w:rsid w:val="002203D2"/>
    <w:rsid w:val="002209D2"/>
    <w:rsid w:val="00224075"/>
    <w:rsid w:val="00224254"/>
    <w:rsid w:val="002248E5"/>
    <w:rsid w:val="00225928"/>
    <w:rsid w:val="0022674A"/>
    <w:rsid w:val="00226C08"/>
    <w:rsid w:val="0024054F"/>
    <w:rsid w:val="0024128B"/>
    <w:rsid w:val="00243AC9"/>
    <w:rsid w:val="0024598B"/>
    <w:rsid w:val="0025463F"/>
    <w:rsid w:val="00254C22"/>
    <w:rsid w:val="00255116"/>
    <w:rsid w:val="00255C23"/>
    <w:rsid w:val="00256075"/>
    <w:rsid w:val="00260C83"/>
    <w:rsid w:val="0026218B"/>
    <w:rsid w:val="00262854"/>
    <w:rsid w:val="00262EA4"/>
    <w:rsid w:val="00264104"/>
    <w:rsid w:val="002642F6"/>
    <w:rsid w:val="00265AD7"/>
    <w:rsid w:val="00267B14"/>
    <w:rsid w:val="0027004C"/>
    <w:rsid w:val="0027041E"/>
    <w:rsid w:val="00270D45"/>
    <w:rsid w:val="002718C7"/>
    <w:rsid w:val="002729C5"/>
    <w:rsid w:val="00272AD8"/>
    <w:rsid w:val="0027440E"/>
    <w:rsid w:val="00274BB3"/>
    <w:rsid w:val="00276457"/>
    <w:rsid w:val="002767FF"/>
    <w:rsid w:val="00285279"/>
    <w:rsid w:val="00286BBF"/>
    <w:rsid w:val="00287BE1"/>
    <w:rsid w:val="00291988"/>
    <w:rsid w:val="002927D9"/>
    <w:rsid w:val="002A1155"/>
    <w:rsid w:val="002A43CA"/>
    <w:rsid w:val="002A62A9"/>
    <w:rsid w:val="002A67FB"/>
    <w:rsid w:val="002A6886"/>
    <w:rsid w:val="002B31A7"/>
    <w:rsid w:val="002B5883"/>
    <w:rsid w:val="002B741C"/>
    <w:rsid w:val="002B7489"/>
    <w:rsid w:val="002B788A"/>
    <w:rsid w:val="002C0854"/>
    <w:rsid w:val="002C0F09"/>
    <w:rsid w:val="002C209B"/>
    <w:rsid w:val="002C2F7B"/>
    <w:rsid w:val="002C4700"/>
    <w:rsid w:val="002C483C"/>
    <w:rsid w:val="002C56F7"/>
    <w:rsid w:val="002D2F1D"/>
    <w:rsid w:val="002D4248"/>
    <w:rsid w:val="002D6AC8"/>
    <w:rsid w:val="002D7264"/>
    <w:rsid w:val="002D7D3F"/>
    <w:rsid w:val="002E1CD5"/>
    <w:rsid w:val="002E3B18"/>
    <w:rsid w:val="002E4A94"/>
    <w:rsid w:val="002E4D79"/>
    <w:rsid w:val="002E654F"/>
    <w:rsid w:val="002F041D"/>
    <w:rsid w:val="002F09DB"/>
    <w:rsid w:val="002F0D70"/>
    <w:rsid w:val="002F0DE5"/>
    <w:rsid w:val="002F1584"/>
    <w:rsid w:val="002F476C"/>
    <w:rsid w:val="002F5F49"/>
    <w:rsid w:val="00303DC0"/>
    <w:rsid w:val="00312DAA"/>
    <w:rsid w:val="00314210"/>
    <w:rsid w:val="00317EDC"/>
    <w:rsid w:val="003214F2"/>
    <w:rsid w:val="00324C55"/>
    <w:rsid w:val="00327345"/>
    <w:rsid w:val="003328E7"/>
    <w:rsid w:val="00336141"/>
    <w:rsid w:val="00343CF7"/>
    <w:rsid w:val="0034638A"/>
    <w:rsid w:val="003471F3"/>
    <w:rsid w:val="00347B03"/>
    <w:rsid w:val="00350E36"/>
    <w:rsid w:val="003511AC"/>
    <w:rsid w:val="00352D62"/>
    <w:rsid w:val="003532C7"/>
    <w:rsid w:val="00355676"/>
    <w:rsid w:val="00356D12"/>
    <w:rsid w:val="0036065D"/>
    <w:rsid w:val="00363203"/>
    <w:rsid w:val="003651C7"/>
    <w:rsid w:val="00366B5E"/>
    <w:rsid w:val="00367033"/>
    <w:rsid w:val="003676D4"/>
    <w:rsid w:val="00370251"/>
    <w:rsid w:val="00371690"/>
    <w:rsid w:val="00374188"/>
    <w:rsid w:val="003748ED"/>
    <w:rsid w:val="00377391"/>
    <w:rsid w:val="003825A2"/>
    <w:rsid w:val="00383D33"/>
    <w:rsid w:val="003843CF"/>
    <w:rsid w:val="0039369D"/>
    <w:rsid w:val="0039613B"/>
    <w:rsid w:val="003A2308"/>
    <w:rsid w:val="003A2E99"/>
    <w:rsid w:val="003A3CB8"/>
    <w:rsid w:val="003A779F"/>
    <w:rsid w:val="003B0456"/>
    <w:rsid w:val="003B1630"/>
    <w:rsid w:val="003B19F1"/>
    <w:rsid w:val="003B2A48"/>
    <w:rsid w:val="003B4679"/>
    <w:rsid w:val="003B5117"/>
    <w:rsid w:val="003B7083"/>
    <w:rsid w:val="003C0EA9"/>
    <w:rsid w:val="003C1832"/>
    <w:rsid w:val="003C1F5E"/>
    <w:rsid w:val="003C2D5C"/>
    <w:rsid w:val="003C486E"/>
    <w:rsid w:val="003C765D"/>
    <w:rsid w:val="003D00D2"/>
    <w:rsid w:val="003D0554"/>
    <w:rsid w:val="003D0622"/>
    <w:rsid w:val="003D0829"/>
    <w:rsid w:val="003D1FB9"/>
    <w:rsid w:val="003D2535"/>
    <w:rsid w:val="003D27E1"/>
    <w:rsid w:val="003D3A2C"/>
    <w:rsid w:val="003D5AF2"/>
    <w:rsid w:val="003E0481"/>
    <w:rsid w:val="003E04A1"/>
    <w:rsid w:val="003E0C0F"/>
    <w:rsid w:val="003E19CC"/>
    <w:rsid w:val="003E39CC"/>
    <w:rsid w:val="003E39EE"/>
    <w:rsid w:val="003E75A9"/>
    <w:rsid w:val="003F1491"/>
    <w:rsid w:val="003F2A98"/>
    <w:rsid w:val="003F59A4"/>
    <w:rsid w:val="003F5D02"/>
    <w:rsid w:val="003F6AB7"/>
    <w:rsid w:val="003F6BAE"/>
    <w:rsid w:val="00407A61"/>
    <w:rsid w:val="00407DF9"/>
    <w:rsid w:val="004113FB"/>
    <w:rsid w:val="00413317"/>
    <w:rsid w:val="00414E44"/>
    <w:rsid w:val="00417294"/>
    <w:rsid w:val="00420C41"/>
    <w:rsid w:val="00424671"/>
    <w:rsid w:val="00425D76"/>
    <w:rsid w:val="00426D53"/>
    <w:rsid w:val="00432EDE"/>
    <w:rsid w:val="004343E3"/>
    <w:rsid w:val="004346B5"/>
    <w:rsid w:val="00435FAE"/>
    <w:rsid w:val="004374B4"/>
    <w:rsid w:val="004434E0"/>
    <w:rsid w:val="00443B67"/>
    <w:rsid w:val="00445C9C"/>
    <w:rsid w:val="00446341"/>
    <w:rsid w:val="00452B37"/>
    <w:rsid w:val="00453825"/>
    <w:rsid w:val="00454FEA"/>
    <w:rsid w:val="0045566C"/>
    <w:rsid w:val="0046077E"/>
    <w:rsid w:val="00460A68"/>
    <w:rsid w:val="004610E1"/>
    <w:rsid w:val="00462215"/>
    <w:rsid w:val="00463913"/>
    <w:rsid w:val="00464DAC"/>
    <w:rsid w:val="00470118"/>
    <w:rsid w:val="004706EA"/>
    <w:rsid w:val="00471533"/>
    <w:rsid w:val="00472217"/>
    <w:rsid w:val="0047492E"/>
    <w:rsid w:val="004766B9"/>
    <w:rsid w:val="004801A2"/>
    <w:rsid w:val="004866FF"/>
    <w:rsid w:val="00487904"/>
    <w:rsid w:val="0049145C"/>
    <w:rsid w:val="00495A6A"/>
    <w:rsid w:val="004961D4"/>
    <w:rsid w:val="00497D97"/>
    <w:rsid w:val="004A096C"/>
    <w:rsid w:val="004A1FC4"/>
    <w:rsid w:val="004A337F"/>
    <w:rsid w:val="004A3E72"/>
    <w:rsid w:val="004A4389"/>
    <w:rsid w:val="004A4524"/>
    <w:rsid w:val="004A462F"/>
    <w:rsid w:val="004A6C30"/>
    <w:rsid w:val="004A7E56"/>
    <w:rsid w:val="004B02B0"/>
    <w:rsid w:val="004B0642"/>
    <w:rsid w:val="004B1B69"/>
    <w:rsid w:val="004B2F9D"/>
    <w:rsid w:val="004B4DA4"/>
    <w:rsid w:val="004B7B48"/>
    <w:rsid w:val="004C1014"/>
    <w:rsid w:val="004C1433"/>
    <w:rsid w:val="004C3369"/>
    <w:rsid w:val="004C5A43"/>
    <w:rsid w:val="004C6C9F"/>
    <w:rsid w:val="004C7315"/>
    <w:rsid w:val="004C7CFF"/>
    <w:rsid w:val="004D37BE"/>
    <w:rsid w:val="004D382E"/>
    <w:rsid w:val="004D3D36"/>
    <w:rsid w:val="004D76C0"/>
    <w:rsid w:val="004E2358"/>
    <w:rsid w:val="004E2FAE"/>
    <w:rsid w:val="004E3AB0"/>
    <w:rsid w:val="004F2D3C"/>
    <w:rsid w:val="004F554C"/>
    <w:rsid w:val="004F7975"/>
    <w:rsid w:val="0050175F"/>
    <w:rsid w:val="00502218"/>
    <w:rsid w:val="0050394A"/>
    <w:rsid w:val="00504E3D"/>
    <w:rsid w:val="00505935"/>
    <w:rsid w:val="00505EC3"/>
    <w:rsid w:val="00505FA6"/>
    <w:rsid w:val="00506159"/>
    <w:rsid w:val="00511F40"/>
    <w:rsid w:val="005130BD"/>
    <w:rsid w:val="00517B59"/>
    <w:rsid w:val="005203A1"/>
    <w:rsid w:val="00523B8E"/>
    <w:rsid w:val="00524FD4"/>
    <w:rsid w:val="00525D93"/>
    <w:rsid w:val="00527D09"/>
    <w:rsid w:val="00527FA3"/>
    <w:rsid w:val="00531B46"/>
    <w:rsid w:val="0053381D"/>
    <w:rsid w:val="00537E36"/>
    <w:rsid w:val="00540D08"/>
    <w:rsid w:val="005423B7"/>
    <w:rsid w:val="00547C7E"/>
    <w:rsid w:val="00556F25"/>
    <w:rsid w:val="00556F8C"/>
    <w:rsid w:val="0055729D"/>
    <w:rsid w:val="00561323"/>
    <w:rsid w:val="0056193D"/>
    <w:rsid w:val="00561C25"/>
    <w:rsid w:val="00561C3D"/>
    <w:rsid w:val="00561F97"/>
    <w:rsid w:val="0056352A"/>
    <w:rsid w:val="00563A01"/>
    <w:rsid w:val="00565DD1"/>
    <w:rsid w:val="005668D4"/>
    <w:rsid w:val="00571850"/>
    <w:rsid w:val="0057370E"/>
    <w:rsid w:val="00582481"/>
    <w:rsid w:val="00582628"/>
    <w:rsid w:val="00582FAD"/>
    <w:rsid w:val="005844FD"/>
    <w:rsid w:val="00585699"/>
    <w:rsid w:val="0058572A"/>
    <w:rsid w:val="00586C7C"/>
    <w:rsid w:val="00586FC4"/>
    <w:rsid w:val="00590A6F"/>
    <w:rsid w:val="00593A0D"/>
    <w:rsid w:val="00594C69"/>
    <w:rsid w:val="00594EB4"/>
    <w:rsid w:val="00595CE8"/>
    <w:rsid w:val="00597FB9"/>
    <w:rsid w:val="005A5A94"/>
    <w:rsid w:val="005A629D"/>
    <w:rsid w:val="005B1B3A"/>
    <w:rsid w:val="005B57D9"/>
    <w:rsid w:val="005B6591"/>
    <w:rsid w:val="005C0378"/>
    <w:rsid w:val="005C0B5A"/>
    <w:rsid w:val="005C218B"/>
    <w:rsid w:val="005C270F"/>
    <w:rsid w:val="005C7178"/>
    <w:rsid w:val="005D0571"/>
    <w:rsid w:val="005D2C5B"/>
    <w:rsid w:val="005D3141"/>
    <w:rsid w:val="005D4584"/>
    <w:rsid w:val="005D635D"/>
    <w:rsid w:val="005D70CE"/>
    <w:rsid w:val="005E29DB"/>
    <w:rsid w:val="005E3114"/>
    <w:rsid w:val="005E3CE8"/>
    <w:rsid w:val="005E6196"/>
    <w:rsid w:val="005E63C2"/>
    <w:rsid w:val="005E66CD"/>
    <w:rsid w:val="005E6E79"/>
    <w:rsid w:val="005E79BE"/>
    <w:rsid w:val="005F0004"/>
    <w:rsid w:val="005F1D9B"/>
    <w:rsid w:val="005F38B2"/>
    <w:rsid w:val="005F461A"/>
    <w:rsid w:val="006002A0"/>
    <w:rsid w:val="00602542"/>
    <w:rsid w:val="0060398C"/>
    <w:rsid w:val="006054CA"/>
    <w:rsid w:val="00605FD5"/>
    <w:rsid w:val="006065AF"/>
    <w:rsid w:val="00607380"/>
    <w:rsid w:val="006102B5"/>
    <w:rsid w:val="00610697"/>
    <w:rsid w:val="006117E8"/>
    <w:rsid w:val="00612A37"/>
    <w:rsid w:val="00613B3B"/>
    <w:rsid w:val="0061482E"/>
    <w:rsid w:val="00615E62"/>
    <w:rsid w:val="006216EF"/>
    <w:rsid w:val="00621CFB"/>
    <w:rsid w:val="00621F98"/>
    <w:rsid w:val="00622C45"/>
    <w:rsid w:val="00622D9B"/>
    <w:rsid w:val="006230B0"/>
    <w:rsid w:val="00623AF4"/>
    <w:rsid w:val="006263E3"/>
    <w:rsid w:val="0062651D"/>
    <w:rsid w:val="006265DF"/>
    <w:rsid w:val="00630CAF"/>
    <w:rsid w:val="00631026"/>
    <w:rsid w:val="0063441C"/>
    <w:rsid w:val="00635B3F"/>
    <w:rsid w:val="00641B9E"/>
    <w:rsid w:val="0064452A"/>
    <w:rsid w:val="00651839"/>
    <w:rsid w:val="006530F2"/>
    <w:rsid w:val="006577C1"/>
    <w:rsid w:val="0066169B"/>
    <w:rsid w:val="00663299"/>
    <w:rsid w:val="006640B7"/>
    <w:rsid w:val="00666858"/>
    <w:rsid w:val="00666C7A"/>
    <w:rsid w:val="0066760D"/>
    <w:rsid w:val="006676B5"/>
    <w:rsid w:val="00670370"/>
    <w:rsid w:val="006710E9"/>
    <w:rsid w:val="00671462"/>
    <w:rsid w:val="00672BCE"/>
    <w:rsid w:val="00673790"/>
    <w:rsid w:val="00680023"/>
    <w:rsid w:val="00682964"/>
    <w:rsid w:val="00683792"/>
    <w:rsid w:val="006866F6"/>
    <w:rsid w:val="006868B7"/>
    <w:rsid w:val="00687B8F"/>
    <w:rsid w:val="00691D81"/>
    <w:rsid w:val="00692614"/>
    <w:rsid w:val="006926F1"/>
    <w:rsid w:val="0069593A"/>
    <w:rsid w:val="00696042"/>
    <w:rsid w:val="006974A4"/>
    <w:rsid w:val="0069783A"/>
    <w:rsid w:val="006A0D94"/>
    <w:rsid w:val="006A35AC"/>
    <w:rsid w:val="006A40BC"/>
    <w:rsid w:val="006A43D7"/>
    <w:rsid w:val="006A748D"/>
    <w:rsid w:val="006B0515"/>
    <w:rsid w:val="006B2022"/>
    <w:rsid w:val="006B2FAA"/>
    <w:rsid w:val="006B3881"/>
    <w:rsid w:val="006B4862"/>
    <w:rsid w:val="006B585A"/>
    <w:rsid w:val="006B6B0F"/>
    <w:rsid w:val="006B7FDD"/>
    <w:rsid w:val="006C5334"/>
    <w:rsid w:val="006D05C6"/>
    <w:rsid w:val="006D3584"/>
    <w:rsid w:val="006D388F"/>
    <w:rsid w:val="006D702D"/>
    <w:rsid w:val="006D7740"/>
    <w:rsid w:val="006E1C86"/>
    <w:rsid w:val="006E1E6F"/>
    <w:rsid w:val="006E2A71"/>
    <w:rsid w:val="006E5BAC"/>
    <w:rsid w:val="006F08E3"/>
    <w:rsid w:val="006F0AE2"/>
    <w:rsid w:val="006F1204"/>
    <w:rsid w:val="006F1558"/>
    <w:rsid w:val="006F1AB4"/>
    <w:rsid w:val="006F202E"/>
    <w:rsid w:val="006F266C"/>
    <w:rsid w:val="006F2C11"/>
    <w:rsid w:val="006F54B6"/>
    <w:rsid w:val="007012E6"/>
    <w:rsid w:val="0070265D"/>
    <w:rsid w:val="007028CE"/>
    <w:rsid w:val="00705306"/>
    <w:rsid w:val="00706C3F"/>
    <w:rsid w:val="0070738E"/>
    <w:rsid w:val="00710487"/>
    <w:rsid w:val="007163A5"/>
    <w:rsid w:val="0071657B"/>
    <w:rsid w:val="0072088D"/>
    <w:rsid w:val="00720B6F"/>
    <w:rsid w:val="0072189E"/>
    <w:rsid w:val="0072246E"/>
    <w:rsid w:val="00722855"/>
    <w:rsid w:val="00727383"/>
    <w:rsid w:val="00727BED"/>
    <w:rsid w:val="00734AA5"/>
    <w:rsid w:val="00734BFC"/>
    <w:rsid w:val="00735AE3"/>
    <w:rsid w:val="00737DD0"/>
    <w:rsid w:val="007401F6"/>
    <w:rsid w:val="00742076"/>
    <w:rsid w:val="007432C8"/>
    <w:rsid w:val="00743CB4"/>
    <w:rsid w:val="00751507"/>
    <w:rsid w:val="00751696"/>
    <w:rsid w:val="00753538"/>
    <w:rsid w:val="00754DCF"/>
    <w:rsid w:val="00755C95"/>
    <w:rsid w:val="00760DF9"/>
    <w:rsid w:val="00761C68"/>
    <w:rsid w:val="007626B4"/>
    <w:rsid w:val="00762CE4"/>
    <w:rsid w:val="007712A5"/>
    <w:rsid w:val="00771DD3"/>
    <w:rsid w:val="00771E5F"/>
    <w:rsid w:val="0077407D"/>
    <w:rsid w:val="007740A4"/>
    <w:rsid w:val="00774D60"/>
    <w:rsid w:val="00776734"/>
    <w:rsid w:val="00776D2D"/>
    <w:rsid w:val="00790385"/>
    <w:rsid w:val="00792594"/>
    <w:rsid w:val="007927DA"/>
    <w:rsid w:val="00792B80"/>
    <w:rsid w:val="00793F6B"/>
    <w:rsid w:val="0079489D"/>
    <w:rsid w:val="007955BC"/>
    <w:rsid w:val="007978CC"/>
    <w:rsid w:val="007A0300"/>
    <w:rsid w:val="007A201D"/>
    <w:rsid w:val="007A38C5"/>
    <w:rsid w:val="007A4AF9"/>
    <w:rsid w:val="007A69F1"/>
    <w:rsid w:val="007A7062"/>
    <w:rsid w:val="007B5A87"/>
    <w:rsid w:val="007B7B9E"/>
    <w:rsid w:val="007B7E88"/>
    <w:rsid w:val="007C14CB"/>
    <w:rsid w:val="007C2878"/>
    <w:rsid w:val="007C337B"/>
    <w:rsid w:val="007C3408"/>
    <w:rsid w:val="007C7802"/>
    <w:rsid w:val="007D15B7"/>
    <w:rsid w:val="007D24FC"/>
    <w:rsid w:val="007D3146"/>
    <w:rsid w:val="007D53D0"/>
    <w:rsid w:val="007D6726"/>
    <w:rsid w:val="007D7F3F"/>
    <w:rsid w:val="007E04E4"/>
    <w:rsid w:val="007E0CC6"/>
    <w:rsid w:val="007E1C03"/>
    <w:rsid w:val="007E3B74"/>
    <w:rsid w:val="007E4077"/>
    <w:rsid w:val="007E44A7"/>
    <w:rsid w:val="007E47B9"/>
    <w:rsid w:val="007E72DE"/>
    <w:rsid w:val="007F1A35"/>
    <w:rsid w:val="007F45C8"/>
    <w:rsid w:val="007F5070"/>
    <w:rsid w:val="007F7850"/>
    <w:rsid w:val="00800725"/>
    <w:rsid w:val="00802BF4"/>
    <w:rsid w:val="008062A2"/>
    <w:rsid w:val="00806E73"/>
    <w:rsid w:val="00810660"/>
    <w:rsid w:val="00812DD1"/>
    <w:rsid w:val="008138C6"/>
    <w:rsid w:val="00814817"/>
    <w:rsid w:val="00814B07"/>
    <w:rsid w:val="00816135"/>
    <w:rsid w:val="008214FF"/>
    <w:rsid w:val="00822C48"/>
    <w:rsid w:val="00824517"/>
    <w:rsid w:val="00824B9E"/>
    <w:rsid w:val="00826C1A"/>
    <w:rsid w:val="00830764"/>
    <w:rsid w:val="00830BA3"/>
    <w:rsid w:val="008310E6"/>
    <w:rsid w:val="00832713"/>
    <w:rsid w:val="008341A2"/>
    <w:rsid w:val="00834784"/>
    <w:rsid w:val="00834C98"/>
    <w:rsid w:val="00835817"/>
    <w:rsid w:val="0084234F"/>
    <w:rsid w:val="00842795"/>
    <w:rsid w:val="00842EE4"/>
    <w:rsid w:val="0084562B"/>
    <w:rsid w:val="00845BC6"/>
    <w:rsid w:val="00847673"/>
    <w:rsid w:val="00851256"/>
    <w:rsid w:val="00852FFC"/>
    <w:rsid w:val="0085309C"/>
    <w:rsid w:val="00862A21"/>
    <w:rsid w:val="00863C47"/>
    <w:rsid w:val="008675FF"/>
    <w:rsid w:val="0086760C"/>
    <w:rsid w:val="0087064A"/>
    <w:rsid w:val="00873616"/>
    <w:rsid w:val="00873E02"/>
    <w:rsid w:val="008740F6"/>
    <w:rsid w:val="008742D9"/>
    <w:rsid w:val="008807ED"/>
    <w:rsid w:val="00880F6B"/>
    <w:rsid w:val="00883762"/>
    <w:rsid w:val="00890D2C"/>
    <w:rsid w:val="008916EB"/>
    <w:rsid w:val="008923A7"/>
    <w:rsid w:val="008937C5"/>
    <w:rsid w:val="00893D16"/>
    <w:rsid w:val="00895066"/>
    <w:rsid w:val="00897BA4"/>
    <w:rsid w:val="008A246D"/>
    <w:rsid w:val="008A2528"/>
    <w:rsid w:val="008A59A6"/>
    <w:rsid w:val="008B08D1"/>
    <w:rsid w:val="008B1B59"/>
    <w:rsid w:val="008B6E5D"/>
    <w:rsid w:val="008B73C5"/>
    <w:rsid w:val="008C4B24"/>
    <w:rsid w:val="008C62D2"/>
    <w:rsid w:val="008D0913"/>
    <w:rsid w:val="008D1993"/>
    <w:rsid w:val="008D1FC1"/>
    <w:rsid w:val="008D3AE0"/>
    <w:rsid w:val="008D49B8"/>
    <w:rsid w:val="008E45FA"/>
    <w:rsid w:val="008E4F31"/>
    <w:rsid w:val="008F0B54"/>
    <w:rsid w:val="008F1553"/>
    <w:rsid w:val="008F1DBB"/>
    <w:rsid w:val="008F65DB"/>
    <w:rsid w:val="00900929"/>
    <w:rsid w:val="009036B9"/>
    <w:rsid w:val="00904051"/>
    <w:rsid w:val="0090615C"/>
    <w:rsid w:val="00906AD6"/>
    <w:rsid w:val="00906D3C"/>
    <w:rsid w:val="0090797F"/>
    <w:rsid w:val="00907E61"/>
    <w:rsid w:val="00910624"/>
    <w:rsid w:val="00910D2D"/>
    <w:rsid w:val="00912CE8"/>
    <w:rsid w:val="00914DA4"/>
    <w:rsid w:val="009220DB"/>
    <w:rsid w:val="009227B3"/>
    <w:rsid w:val="00922E8E"/>
    <w:rsid w:val="0092347D"/>
    <w:rsid w:val="00923A20"/>
    <w:rsid w:val="0092654E"/>
    <w:rsid w:val="00926A33"/>
    <w:rsid w:val="00927448"/>
    <w:rsid w:val="00927496"/>
    <w:rsid w:val="00931E10"/>
    <w:rsid w:val="009363C1"/>
    <w:rsid w:val="00940008"/>
    <w:rsid w:val="00944B2E"/>
    <w:rsid w:val="00952F66"/>
    <w:rsid w:val="00957F8D"/>
    <w:rsid w:val="00960568"/>
    <w:rsid w:val="00963FFB"/>
    <w:rsid w:val="00964133"/>
    <w:rsid w:val="00965283"/>
    <w:rsid w:val="009665AB"/>
    <w:rsid w:val="00966BF9"/>
    <w:rsid w:val="009769F3"/>
    <w:rsid w:val="009804CD"/>
    <w:rsid w:val="00980C8F"/>
    <w:rsid w:val="00981FF0"/>
    <w:rsid w:val="00984103"/>
    <w:rsid w:val="00987396"/>
    <w:rsid w:val="00987BF3"/>
    <w:rsid w:val="00991EAF"/>
    <w:rsid w:val="00993E7E"/>
    <w:rsid w:val="009A17B7"/>
    <w:rsid w:val="009A333E"/>
    <w:rsid w:val="009A6147"/>
    <w:rsid w:val="009A6B3D"/>
    <w:rsid w:val="009A756D"/>
    <w:rsid w:val="009B0BE6"/>
    <w:rsid w:val="009B1BAA"/>
    <w:rsid w:val="009B29B2"/>
    <w:rsid w:val="009B2ED8"/>
    <w:rsid w:val="009B404C"/>
    <w:rsid w:val="009B5654"/>
    <w:rsid w:val="009B6246"/>
    <w:rsid w:val="009B6C71"/>
    <w:rsid w:val="009B74FC"/>
    <w:rsid w:val="009C0310"/>
    <w:rsid w:val="009C51F7"/>
    <w:rsid w:val="009C552F"/>
    <w:rsid w:val="009C5ECE"/>
    <w:rsid w:val="009C7C44"/>
    <w:rsid w:val="009D17E9"/>
    <w:rsid w:val="009D1D17"/>
    <w:rsid w:val="009D2AA3"/>
    <w:rsid w:val="009D516F"/>
    <w:rsid w:val="009D5B82"/>
    <w:rsid w:val="009E1050"/>
    <w:rsid w:val="009E4F92"/>
    <w:rsid w:val="009E5F58"/>
    <w:rsid w:val="009E6B96"/>
    <w:rsid w:val="009F0D64"/>
    <w:rsid w:val="009F2A13"/>
    <w:rsid w:val="009F2B3D"/>
    <w:rsid w:val="009F315E"/>
    <w:rsid w:val="009F42FD"/>
    <w:rsid w:val="009F7B39"/>
    <w:rsid w:val="009F7F80"/>
    <w:rsid w:val="00A0380F"/>
    <w:rsid w:val="00A069B6"/>
    <w:rsid w:val="00A07E52"/>
    <w:rsid w:val="00A1177D"/>
    <w:rsid w:val="00A1195B"/>
    <w:rsid w:val="00A11D9C"/>
    <w:rsid w:val="00A20D6A"/>
    <w:rsid w:val="00A23A5B"/>
    <w:rsid w:val="00A3065F"/>
    <w:rsid w:val="00A31364"/>
    <w:rsid w:val="00A3180E"/>
    <w:rsid w:val="00A3248C"/>
    <w:rsid w:val="00A32B13"/>
    <w:rsid w:val="00A34EB7"/>
    <w:rsid w:val="00A3544C"/>
    <w:rsid w:val="00A35ACF"/>
    <w:rsid w:val="00A37CAE"/>
    <w:rsid w:val="00A409D8"/>
    <w:rsid w:val="00A40F68"/>
    <w:rsid w:val="00A42146"/>
    <w:rsid w:val="00A432FA"/>
    <w:rsid w:val="00A43CAD"/>
    <w:rsid w:val="00A44DA5"/>
    <w:rsid w:val="00A46869"/>
    <w:rsid w:val="00A51990"/>
    <w:rsid w:val="00A52A07"/>
    <w:rsid w:val="00A54031"/>
    <w:rsid w:val="00A554A0"/>
    <w:rsid w:val="00A56D9F"/>
    <w:rsid w:val="00A614BC"/>
    <w:rsid w:val="00A6223E"/>
    <w:rsid w:val="00A62352"/>
    <w:rsid w:val="00A624D5"/>
    <w:rsid w:val="00A63E62"/>
    <w:rsid w:val="00A65205"/>
    <w:rsid w:val="00A65A10"/>
    <w:rsid w:val="00A7078F"/>
    <w:rsid w:val="00A71C9A"/>
    <w:rsid w:val="00A73151"/>
    <w:rsid w:val="00A731F5"/>
    <w:rsid w:val="00A751DF"/>
    <w:rsid w:val="00A75E6C"/>
    <w:rsid w:val="00A75FE7"/>
    <w:rsid w:val="00A76C1B"/>
    <w:rsid w:val="00A81A21"/>
    <w:rsid w:val="00A81ABF"/>
    <w:rsid w:val="00A83016"/>
    <w:rsid w:val="00A8399C"/>
    <w:rsid w:val="00A84C0B"/>
    <w:rsid w:val="00A876CF"/>
    <w:rsid w:val="00A90900"/>
    <w:rsid w:val="00A929DE"/>
    <w:rsid w:val="00A95001"/>
    <w:rsid w:val="00A9680A"/>
    <w:rsid w:val="00A96D27"/>
    <w:rsid w:val="00A97802"/>
    <w:rsid w:val="00AA1486"/>
    <w:rsid w:val="00AA63CF"/>
    <w:rsid w:val="00AB1204"/>
    <w:rsid w:val="00AB16AC"/>
    <w:rsid w:val="00AB2C93"/>
    <w:rsid w:val="00AB30D6"/>
    <w:rsid w:val="00AB3380"/>
    <w:rsid w:val="00AB756D"/>
    <w:rsid w:val="00AB768C"/>
    <w:rsid w:val="00AC003A"/>
    <w:rsid w:val="00AC31A5"/>
    <w:rsid w:val="00AC4E56"/>
    <w:rsid w:val="00AD2B23"/>
    <w:rsid w:val="00AD6030"/>
    <w:rsid w:val="00AD7C55"/>
    <w:rsid w:val="00AE126C"/>
    <w:rsid w:val="00AE297F"/>
    <w:rsid w:val="00AE4444"/>
    <w:rsid w:val="00AE6046"/>
    <w:rsid w:val="00AF12A8"/>
    <w:rsid w:val="00AF2EC1"/>
    <w:rsid w:val="00AF3B1E"/>
    <w:rsid w:val="00AF7C6C"/>
    <w:rsid w:val="00B038FF"/>
    <w:rsid w:val="00B03C1B"/>
    <w:rsid w:val="00B04B4E"/>
    <w:rsid w:val="00B05429"/>
    <w:rsid w:val="00B069C1"/>
    <w:rsid w:val="00B10B3E"/>
    <w:rsid w:val="00B10B7F"/>
    <w:rsid w:val="00B13CBB"/>
    <w:rsid w:val="00B151AE"/>
    <w:rsid w:val="00B20845"/>
    <w:rsid w:val="00B212ED"/>
    <w:rsid w:val="00B23EB7"/>
    <w:rsid w:val="00B24722"/>
    <w:rsid w:val="00B263EC"/>
    <w:rsid w:val="00B332D2"/>
    <w:rsid w:val="00B3382D"/>
    <w:rsid w:val="00B33A51"/>
    <w:rsid w:val="00B3524D"/>
    <w:rsid w:val="00B361CB"/>
    <w:rsid w:val="00B36610"/>
    <w:rsid w:val="00B37F6C"/>
    <w:rsid w:val="00B44507"/>
    <w:rsid w:val="00B468FA"/>
    <w:rsid w:val="00B47265"/>
    <w:rsid w:val="00B51405"/>
    <w:rsid w:val="00B51F92"/>
    <w:rsid w:val="00B53E52"/>
    <w:rsid w:val="00B5451B"/>
    <w:rsid w:val="00B55610"/>
    <w:rsid w:val="00B5697B"/>
    <w:rsid w:val="00B607F3"/>
    <w:rsid w:val="00B635CC"/>
    <w:rsid w:val="00B63CA0"/>
    <w:rsid w:val="00B656BF"/>
    <w:rsid w:val="00B6576F"/>
    <w:rsid w:val="00B65B8F"/>
    <w:rsid w:val="00B67AC0"/>
    <w:rsid w:val="00B7033D"/>
    <w:rsid w:val="00B718FE"/>
    <w:rsid w:val="00B71A13"/>
    <w:rsid w:val="00B7529E"/>
    <w:rsid w:val="00B75804"/>
    <w:rsid w:val="00B83C80"/>
    <w:rsid w:val="00B86F1C"/>
    <w:rsid w:val="00B90FA6"/>
    <w:rsid w:val="00B90FC0"/>
    <w:rsid w:val="00B91606"/>
    <w:rsid w:val="00B91D5F"/>
    <w:rsid w:val="00B92A06"/>
    <w:rsid w:val="00B92EC4"/>
    <w:rsid w:val="00B96733"/>
    <w:rsid w:val="00BA011C"/>
    <w:rsid w:val="00BA08CC"/>
    <w:rsid w:val="00BA0DA2"/>
    <w:rsid w:val="00BA4602"/>
    <w:rsid w:val="00BA5EEF"/>
    <w:rsid w:val="00BA6728"/>
    <w:rsid w:val="00BB1232"/>
    <w:rsid w:val="00BB1318"/>
    <w:rsid w:val="00BB1E69"/>
    <w:rsid w:val="00BB2431"/>
    <w:rsid w:val="00BB464B"/>
    <w:rsid w:val="00BB4C99"/>
    <w:rsid w:val="00BB5C0A"/>
    <w:rsid w:val="00BB6278"/>
    <w:rsid w:val="00BC1353"/>
    <w:rsid w:val="00BD075D"/>
    <w:rsid w:val="00BD27C5"/>
    <w:rsid w:val="00BD7D5B"/>
    <w:rsid w:val="00BE027E"/>
    <w:rsid w:val="00BE0C7C"/>
    <w:rsid w:val="00BE188D"/>
    <w:rsid w:val="00BE2572"/>
    <w:rsid w:val="00BE4C9F"/>
    <w:rsid w:val="00BE51D9"/>
    <w:rsid w:val="00BE7391"/>
    <w:rsid w:val="00BF0FC2"/>
    <w:rsid w:val="00BF163A"/>
    <w:rsid w:val="00BF1EA7"/>
    <w:rsid w:val="00BF2145"/>
    <w:rsid w:val="00BF35B5"/>
    <w:rsid w:val="00BF41F7"/>
    <w:rsid w:val="00BF46A1"/>
    <w:rsid w:val="00BF47A1"/>
    <w:rsid w:val="00BF53FA"/>
    <w:rsid w:val="00C00A2C"/>
    <w:rsid w:val="00C021D7"/>
    <w:rsid w:val="00C03A71"/>
    <w:rsid w:val="00C04CD3"/>
    <w:rsid w:val="00C0665F"/>
    <w:rsid w:val="00C10941"/>
    <w:rsid w:val="00C121B6"/>
    <w:rsid w:val="00C138B9"/>
    <w:rsid w:val="00C17978"/>
    <w:rsid w:val="00C20CF4"/>
    <w:rsid w:val="00C220B6"/>
    <w:rsid w:val="00C2419D"/>
    <w:rsid w:val="00C24983"/>
    <w:rsid w:val="00C25291"/>
    <w:rsid w:val="00C258BC"/>
    <w:rsid w:val="00C31C2B"/>
    <w:rsid w:val="00C354DC"/>
    <w:rsid w:val="00C36EC0"/>
    <w:rsid w:val="00C36F9C"/>
    <w:rsid w:val="00C4308E"/>
    <w:rsid w:val="00C43161"/>
    <w:rsid w:val="00C44ED2"/>
    <w:rsid w:val="00C4567C"/>
    <w:rsid w:val="00C52226"/>
    <w:rsid w:val="00C5411E"/>
    <w:rsid w:val="00C54791"/>
    <w:rsid w:val="00C55242"/>
    <w:rsid w:val="00C63325"/>
    <w:rsid w:val="00C65845"/>
    <w:rsid w:val="00C669F3"/>
    <w:rsid w:val="00C66BEE"/>
    <w:rsid w:val="00C75F2E"/>
    <w:rsid w:val="00C806C8"/>
    <w:rsid w:val="00C81683"/>
    <w:rsid w:val="00C82864"/>
    <w:rsid w:val="00C83228"/>
    <w:rsid w:val="00C90B5A"/>
    <w:rsid w:val="00C957AD"/>
    <w:rsid w:val="00C96A61"/>
    <w:rsid w:val="00CA0DB7"/>
    <w:rsid w:val="00CA1D67"/>
    <w:rsid w:val="00CA2E35"/>
    <w:rsid w:val="00CA7C91"/>
    <w:rsid w:val="00CB0D8C"/>
    <w:rsid w:val="00CB1F03"/>
    <w:rsid w:val="00CB28EC"/>
    <w:rsid w:val="00CB36BF"/>
    <w:rsid w:val="00CB37B8"/>
    <w:rsid w:val="00CB46F5"/>
    <w:rsid w:val="00CB5469"/>
    <w:rsid w:val="00CB5DF3"/>
    <w:rsid w:val="00CC174D"/>
    <w:rsid w:val="00CC19F5"/>
    <w:rsid w:val="00CC23C3"/>
    <w:rsid w:val="00CC3458"/>
    <w:rsid w:val="00CC36BF"/>
    <w:rsid w:val="00CC39F3"/>
    <w:rsid w:val="00CC3E25"/>
    <w:rsid w:val="00CC43ED"/>
    <w:rsid w:val="00CC48B4"/>
    <w:rsid w:val="00CC5F0A"/>
    <w:rsid w:val="00CD0F90"/>
    <w:rsid w:val="00CD18BA"/>
    <w:rsid w:val="00CD54FD"/>
    <w:rsid w:val="00CD6ACC"/>
    <w:rsid w:val="00CD7616"/>
    <w:rsid w:val="00CD77C3"/>
    <w:rsid w:val="00CE00E8"/>
    <w:rsid w:val="00CE035E"/>
    <w:rsid w:val="00CE2155"/>
    <w:rsid w:val="00CE2188"/>
    <w:rsid w:val="00CE3005"/>
    <w:rsid w:val="00CE4AA1"/>
    <w:rsid w:val="00CE567B"/>
    <w:rsid w:val="00CE7726"/>
    <w:rsid w:val="00CF105B"/>
    <w:rsid w:val="00CF26FE"/>
    <w:rsid w:val="00CF2B1E"/>
    <w:rsid w:val="00CF37F9"/>
    <w:rsid w:val="00CF63C0"/>
    <w:rsid w:val="00CF7210"/>
    <w:rsid w:val="00D00231"/>
    <w:rsid w:val="00D01054"/>
    <w:rsid w:val="00D01062"/>
    <w:rsid w:val="00D01129"/>
    <w:rsid w:val="00D04FE3"/>
    <w:rsid w:val="00D10270"/>
    <w:rsid w:val="00D1197D"/>
    <w:rsid w:val="00D1453E"/>
    <w:rsid w:val="00D156EA"/>
    <w:rsid w:val="00D1712B"/>
    <w:rsid w:val="00D17FC3"/>
    <w:rsid w:val="00D20766"/>
    <w:rsid w:val="00D20A8E"/>
    <w:rsid w:val="00D22550"/>
    <w:rsid w:val="00D22F16"/>
    <w:rsid w:val="00D23E48"/>
    <w:rsid w:val="00D26BC3"/>
    <w:rsid w:val="00D31E05"/>
    <w:rsid w:val="00D34168"/>
    <w:rsid w:val="00D36545"/>
    <w:rsid w:val="00D36EDF"/>
    <w:rsid w:val="00D44147"/>
    <w:rsid w:val="00D4687F"/>
    <w:rsid w:val="00D50057"/>
    <w:rsid w:val="00D53F6B"/>
    <w:rsid w:val="00D54307"/>
    <w:rsid w:val="00D54A8C"/>
    <w:rsid w:val="00D55765"/>
    <w:rsid w:val="00D55FF1"/>
    <w:rsid w:val="00D679C8"/>
    <w:rsid w:val="00D70D3E"/>
    <w:rsid w:val="00D7101B"/>
    <w:rsid w:val="00D712DA"/>
    <w:rsid w:val="00D72702"/>
    <w:rsid w:val="00D7336B"/>
    <w:rsid w:val="00D7346C"/>
    <w:rsid w:val="00D77903"/>
    <w:rsid w:val="00D834D2"/>
    <w:rsid w:val="00D841AE"/>
    <w:rsid w:val="00D870A7"/>
    <w:rsid w:val="00D904FE"/>
    <w:rsid w:val="00D93AF6"/>
    <w:rsid w:val="00D94C9E"/>
    <w:rsid w:val="00D96A98"/>
    <w:rsid w:val="00D96BD9"/>
    <w:rsid w:val="00D976D5"/>
    <w:rsid w:val="00DA1772"/>
    <w:rsid w:val="00DA3755"/>
    <w:rsid w:val="00DA5A45"/>
    <w:rsid w:val="00DA6A09"/>
    <w:rsid w:val="00DB146B"/>
    <w:rsid w:val="00DB5AD3"/>
    <w:rsid w:val="00DB787A"/>
    <w:rsid w:val="00DB7E99"/>
    <w:rsid w:val="00DC1C02"/>
    <w:rsid w:val="00DC222F"/>
    <w:rsid w:val="00DC3179"/>
    <w:rsid w:val="00DC38BF"/>
    <w:rsid w:val="00DC6560"/>
    <w:rsid w:val="00DD2233"/>
    <w:rsid w:val="00DD2F9D"/>
    <w:rsid w:val="00DD4869"/>
    <w:rsid w:val="00DE1A71"/>
    <w:rsid w:val="00DE4079"/>
    <w:rsid w:val="00DE5767"/>
    <w:rsid w:val="00DE5C61"/>
    <w:rsid w:val="00DE65C4"/>
    <w:rsid w:val="00DE67F7"/>
    <w:rsid w:val="00DE759B"/>
    <w:rsid w:val="00DF0234"/>
    <w:rsid w:val="00DF322F"/>
    <w:rsid w:val="00DF3821"/>
    <w:rsid w:val="00E0287F"/>
    <w:rsid w:val="00E02BF2"/>
    <w:rsid w:val="00E02D69"/>
    <w:rsid w:val="00E10223"/>
    <w:rsid w:val="00E11431"/>
    <w:rsid w:val="00E121EC"/>
    <w:rsid w:val="00E131FC"/>
    <w:rsid w:val="00E1679D"/>
    <w:rsid w:val="00E20B9E"/>
    <w:rsid w:val="00E21083"/>
    <w:rsid w:val="00E24D0E"/>
    <w:rsid w:val="00E25EA9"/>
    <w:rsid w:val="00E3021E"/>
    <w:rsid w:val="00E305C8"/>
    <w:rsid w:val="00E31BDF"/>
    <w:rsid w:val="00E3210B"/>
    <w:rsid w:val="00E32A43"/>
    <w:rsid w:val="00E32B5C"/>
    <w:rsid w:val="00E34AFE"/>
    <w:rsid w:val="00E365C3"/>
    <w:rsid w:val="00E36ACF"/>
    <w:rsid w:val="00E37B4B"/>
    <w:rsid w:val="00E411B0"/>
    <w:rsid w:val="00E41554"/>
    <w:rsid w:val="00E41588"/>
    <w:rsid w:val="00E4188D"/>
    <w:rsid w:val="00E4317D"/>
    <w:rsid w:val="00E4700A"/>
    <w:rsid w:val="00E50044"/>
    <w:rsid w:val="00E508C6"/>
    <w:rsid w:val="00E50A22"/>
    <w:rsid w:val="00E5145F"/>
    <w:rsid w:val="00E51A5B"/>
    <w:rsid w:val="00E542C3"/>
    <w:rsid w:val="00E54D8F"/>
    <w:rsid w:val="00E563B8"/>
    <w:rsid w:val="00E57170"/>
    <w:rsid w:val="00E5762E"/>
    <w:rsid w:val="00E57A48"/>
    <w:rsid w:val="00E604D6"/>
    <w:rsid w:val="00E61288"/>
    <w:rsid w:val="00E6290D"/>
    <w:rsid w:val="00E6568B"/>
    <w:rsid w:val="00E65E23"/>
    <w:rsid w:val="00E70430"/>
    <w:rsid w:val="00E70C06"/>
    <w:rsid w:val="00E737B7"/>
    <w:rsid w:val="00E761DC"/>
    <w:rsid w:val="00E82127"/>
    <w:rsid w:val="00E8655A"/>
    <w:rsid w:val="00E8664A"/>
    <w:rsid w:val="00E87CB9"/>
    <w:rsid w:val="00E903D3"/>
    <w:rsid w:val="00E92656"/>
    <w:rsid w:val="00E92700"/>
    <w:rsid w:val="00E9507F"/>
    <w:rsid w:val="00E970DA"/>
    <w:rsid w:val="00EA0C02"/>
    <w:rsid w:val="00EA79A2"/>
    <w:rsid w:val="00EA7B7A"/>
    <w:rsid w:val="00EB09E9"/>
    <w:rsid w:val="00EB7192"/>
    <w:rsid w:val="00EB7BBD"/>
    <w:rsid w:val="00EC08EC"/>
    <w:rsid w:val="00EC0E60"/>
    <w:rsid w:val="00EC258A"/>
    <w:rsid w:val="00EC2DA3"/>
    <w:rsid w:val="00EC312B"/>
    <w:rsid w:val="00EC443A"/>
    <w:rsid w:val="00ED48D6"/>
    <w:rsid w:val="00ED4D71"/>
    <w:rsid w:val="00ED51F5"/>
    <w:rsid w:val="00EE1531"/>
    <w:rsid w:val="00EE2162"/>
    <w:rsid w:val="00EE2D3A"/>
    <w:rsid w:val="00EE2DB2"/>
    <w:rsid w:val="00EE35A3"/>
    <w:rsid w:val="00EE3671"/>
    <w:rsid w:val="00EE3BED"/>
    <w:rsid w:val="00EE3EAA"/>
    <w:rsid w:val="00EF3403"/>
    <w:rsid w:val="00EF549B"/>
    <w:rsid w:val="00EF5A84"/>
    <w:rsid w:val="00EF5C59"/>
    <w:rsid w:val="00EF689A"/>
    <w:rsid w:val="00F02C12"/>
    <w:rsid w:val="00F04BA3"/>
    <w:rsid w:val="00F06A15"/>
    <w:rsid w:val="00F10728"/>
    <w:rsid w:val="00F114C2"/>
    <w:rsid w:val="00F12711"/>
    <w:rsid w:val="00F140F2"/>
    <w:rsid w:val="00F17FB7"/>
    <w:rsid w:val="00F20C84"/>
    <w:rsid w:val="00F21A21"/>
    <w:rsid w:val="00F26F6B"/>
    <w:rsid w:val="00F26FA8"/>
    <w:rsid w:val="00F302F9"/>
    <w:rsid w:val="00F30563"/>
    <w:rsid w:val="00F308ED"/>
    <w:rsid w:val="00F30A5B"/>
    <w:rsid w:val="00F32751"/>
    <w:rsid w:val="00F35599"/>
    <w:rsid w:val="00F37896"/>
    <w:rsid w:val="00F41602"/>
    <w:rsid w:val="00F420A9"/>
    <w:rsid w:val="00F47635"/>
    <w:rsid w:val="00F51A17"/>
    <w:rsid w:val="00F5243C"/>
    <w:rsid w:val="00F532AD"/>
    <w:rsid w:val="00F5436A"/>
    <w:rsid w:val="00F54B55"/>
    <w:rsid w:val="00F54F94"/>
    <w:rsid w:val="00F551F8"/>
    <w:rsid w:val="00F55AA7"/>
    <w:rsid w:val="00F5686B"/>
    <w:rsid w:val="00F5696A"/>
    <w:rsid w:val="00F579FA"/>
    <w:rsid w:val="00F6185C"/>
    <w:rsid w:val="00F61B5D"/>
    <w:rsid w:val="00F623BA"/>
    <w:rsid w:val="00F624EF"/>
    <w:rsid w:val="00F63C37"/>
    <w:rsid w:val="00F6430C"/>
    <w:rsid w:val="00F67FA5"/>
    <w:rsid w:val="00F70B2E"/>
    <w:rsid w:val="00F71921"/>
    <w:rsid w:val="00F730E8"/>
    <w:rsid w:val="00F7381D"/>
    <w:rsid w:val="00F749CD"/>
    <w:rsid w:val="00F7535F"/>
    <w:rsid w:val="00F75C89"/>
    <w:rsid w:val="00F77311"/>
    <w:rsid w:val="00F8059F"/>
    <w:rsid w:val="00F807F4"/>
    <w:rsid w:val="00F8136B"/>
    <w:rsid w:val="00F81E9D"/>
    <w:rsid w:val="00F84975"/>
    <w:rsid w:val="00F85A62"/>
    <w:rsid w:val="00F861B0"/>
    <w:rsid w:val="00F87739"/>
    <w:rsid w:val="00F9086F"/>
    <w:rsid w:val="00F90E30"/>
    <w:rsid w:val="00F91102"/>
    <w:rsid w:val="00F9148B"/>
    <w:rsid w:val="00F91CC3"/>
    <w:rsid w:val="00F93B6B"/>
    <w:rsid w:val="00F944B6"/>
    <w:rsid w:val="00F95D3D"/>
    <w:rsid w:val="00F95F85"/>
    <w:rsid w:val="00FA0127"/>
    <w:rsid w:val="00FA2EBE"/>
    <w:rsid w:val="00FA5508"/>
    <w:rsid w:val="00FA63A6"/>
    <w:rsid w:val="00FA67F6"/>
    <w:rsid w:val="00FB12C4"/>
    <w:rsid w:val="00FB2F52"/>
    <w:rsid w:val="00FB4247"/>
    <w:rsid w:val="00FB4FCB"/>
    <w:rsid w:val="00FB6341"/>
    <w:rsid w:val="00FB7232"/>
    <w:rsid w:val="00FC0692"/>
    <w:rsid w:val="00FC129B"/>
    <w:rsid w:val="00FC1F80"/>
    <w:rsid w:val="00FC3741"/>
    <w:rsid w:val="00FC5227"/>
    <w:rsid w:val="00FC5C04"/>
    <w:rsid w:val="00FD08A4"/>
    <w:rsid w:val="00FD0A72"/>
    <w:rsid w:val="00FD368F"/>
    <w:rsid w:val="00FD3827"/>
    <w:rsid w:val="00FD7B12"/>
    <w:rsid w:val="00FE2E4F"/>
    <w:rsid w:val="00FE40F2"/>
    <w:rsid w:val="00FE4A66"/>
    <w:rsid w:val="00FE6DF4"/>
    <w:rsid w:val="00FE7E08"/>
    <w:rsid w:val="00FF15BB"/>
    <w:rsid w:val="00FF3D18"/>
    <w:rsid w:val="00FF5AD2"/>
    <w:rsid w:val="00FF5E90"/>
    <w:rsid w:val="00FF6A0F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"/>
    <w:basedOn w:val="a"/>
    <w:rsid w:val="00317ED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F74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7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97F"/>
  </w:style>
  <w:style w:type="paragraph" w:styleId="a5">
    <w:name w:val="footer"/>
    <w:basedOn w:val="a"/>
    <w:link w:val="a6"/>
    <w:uiPriority w:val="99"/>
    <w:unhideWhenUsed/>
    <w:rsid w:val="00907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97F"/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463913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463913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46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"/>
    <w:basedOn w:val="a"/>
    <w:rsid w:val="00317ED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F74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7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97F"/>
  </w:style>
  <w:style w:type="paragraph" w:styleId="a5">
    <w:name w:val="footer"/>
    <w:basedOn w:val="a"/>
    <w:link w:val="a6"/>
    <w:uiPriority w:val="99"/>
    <w:unhideWhenUsed/>
    <w:rsid w:val="00907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97F"/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463913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463913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46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6A46-5076-4CFF-BF24-D608656E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32</Pages>
  <Words>8921</Words>
  <Characters>50855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UpravDl</dc:creator>
  <cp:keywords/>
  <dc:description/>
  <cp:lastModifiedBy>Tanya</cp:lastModifiedBy>
  <cp:revision>59</cp:revision>
  <dcterms:created xsi:type="dcterms:W3CDTF">2022-03-03T08:57:00Z</dcterms:created>
  <dcterms:modified xsi:type="dcterms:W3CDTF">2022-03-15T05:04:00Z</dcterms:modified>
</cp:coreProperties>
</file>