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145C0D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D71322">
        <w:tc>
          <w:tcPr>
            <w:tcW w:w="5210" w:type="dxa"/>
          </w:tcPr>
          <w:p w:rsidR="00D71322" w:rsidRDefault="00993CF8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5211" w:type="dxa"/>
          </w:tcPr>
          <w:p w:rsidR="00A107CB" w:rsidRDefault="00D71322" w:rsidP="00993CF8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23767">
              <w:rPr>
                <w:sz w:val="28"/>
                <w:szCs w:val="28"/>
              </w:rPr>
              <w:t xml:space="preserve">         </w:t>
            </w:r>
            <w:r w:rsidR="00465573">
              <w:rPr>
                <w:sz w:val="28"/>
                <w:szCs w:val="28"/>
              </w:rPr>
              <w:t xml:space="preserve">               </w:t>
            </w:r>
            <w:r w:rsidR="00B62D5E">
              <w:rPr>
                <w:sz w:val="28"/>
                <w:szCs w:val="28"/>
              </w:rPr>
              <w:t xml:space="preserve">  </w:t>
            </w:r>
            <w:r w:rsidR="001311BF">
              <w:rPr>
                <w:sz w:val="28"/>
                <w:szCs w:val="28"/>
              </w:rPr>
              <w:t>№</w:t>
            </w:r>
            <w:r w:rsidR="00465573">
              <w:rPr>
                <w:sz w:val="28"/>
                <w:szCs w:val="28"/>
              </w:rPr>
              <w:t xml:space="preserve"> </w:t>
            </w:r>
            <w:r w:rsidR="00993CF8">
              <w:rPr>
                <w:sz w:val="28"/>
                <w:szCs w:val="28"/>
              </w:rPr>
              <w:t>07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 xml:space="preserve">тов от </w:t>
      </w:r>
      <w:r w:rsidR="00A34986" w:rsidRPr="00DF3440">
        <w:rPr>
          <w:sz w:val="28"/>
          <w:szCs w:val="28"/>
        </w:rPr>
        <w:t>28.0</w:t>
      </w:r>
      <w:r w:rsidR="003E5A08" w:rsidRPr="00DF3440">
        <w:rPr>
          <w:sz w:val="28"/>
          <w:szCs w:val="28"/>
        </w:rPr>
        <w:t>3</w:t>
      </w:r>
      <w:r w:rsidR="00A34986" w:rsidRPr="00DF3440">
        <w:rPr>
          <w:sz w:val="28"/>
          <w:szCs w:val="28"/>
        </w:rPr>
        <w:t>.201</w:t>
      </w:r>
      <w:r w:rsidR="003E5A08" w:rsidRPr="00DF3440">
        <w:rPr>
          <w:sz w:val="28"/>
          <w:szCs w:val="28"/>
        </w:rPr>
        <w:t>7</w:t>
      </w:r>
      <w:r w:rsidR="00A34986" w:rsidRPr="00DF3440">
        <w:rPr>
          <w:sz w:val="28"/>
          <w:szCs w:val="28"/>
        </w:rPr>
        <w:t xml:space="preserve"> №2</w:t>
      </w:r>
      <w:r w:rsidR="0074626F" w:rsidRPr="00DF3440">
        <w:rPr>
          <w:sz w:val="28"/>
          <w:szCs w:val="28"/>
        </w:rPr>
        <w:t>2</w:t>
      </w:r>
    </w:p>
    <w:p w:rsidR="00D71322" w:rsidRPr="002420E5" w:rsidRDefault="00D71322" w:rsidP="00E337C9">
      <w:pPr>
        <w:pStyle w:val="a3"/>
        <w:widowControl w:val="0"/>
        <w:ind w:firstLine="709"/>
        <w:rPr>
          <w:szCs w:val="28"/>
        </w:rPr>
      </w:pPr>
    </w:p>
    <w:p w:rsidR="004F5EE4" w:rsidRPr="002420E5" w:rsidRDefault="004F5EE4" w:rsidP="004F5EE4">
      <w:pPr>
        <w:rPr>
          <w:sz w:val="28"/>
          <w:szCs w:val="28"/>
        </w:rPr>
      </w:pPr>
    </w:p>
    <w:p w:rsidR="00C06BA6" w:rsidRDefault="00C06BA6" w:rsidP="00C06BA6">
      <w:pPr>
        <w:pStyle w:val="a3"/>
        <w:widowControl w:val="0"/>
        <w:ind w:firstLine="851"/>
        <w:rPr>
          <w:szCs w:val="28"/>
        </w:rPr>
      </w:pPr>
      <w:proofErr w:type="gramStart"/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0A3A32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324933">
        <w:rPr>
          <w:szCs w:val="28"/>
        </w:rPr>
        <w:t>"</w:t>
      </w:r>
      <w:r w:rsidRPr="000D2A49">
        <w:rPr>
          <w:szCs w:val="28"/>
        </w:rPr>
        <w:t>, пункт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1</w:t>
      </w:r>
      <w:r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DF3440">
        <w:rPr>
          <w:szCs w:val="28"/>
        </w:rPr>
        <w:t>23</w:t>
      </w:r>
      <w:r w:rsidRPr="000D2A49">
        <w:rPr>
          <w:szCs w:val="28"/>
        </w:rPr>
        <w:t>.</w:t>
      </w:r>
      <w:r>
        <w:rPr>
          <w:szCs w:val="28"/>
        </w:rPr>
        <w:t>0</w:t>
      </w:r>
      <w:r w:rsidR="00DF3440">
        <w:rPr>
          <w:szCs w:val="28"/>
        </w:rPr>
        <w:t>1</w:t>
      </w:r>
      <w:r w:rsidRPr="000D2A49">
        <w:rPr>
          <w:szCs w:val="28"/>
        </w:rPr>
        <w:t>.</w:t>
      </w:r>
      <w:r w:rsidR="00063409">
        <w:rPr>
          <w:szCs w:val="28"/>
        </w:rPr>
        <w:t>202</w:t>
      </w:r>
      <w:r w:rsidR="00D44F58">
        <w:rPr>
          <w:szCs w:val="28"/>
        </w:rPr>
        <w:t>3</w:t>
      </w:r>
      <w:r>
        <w:rPr>
          <w:szCs w:val="28"/>
        </w:rPr>
        <w:t xml:space="preserve"> №</w:t>
      </w:r>
      <w:r w:rsidR="00DF3440">
        <w:rPr>
          <w:szCs w:val="28"/>
        </w:rPr>
        <w:t>1</w:t>
      </w:r>
      <w:r>
        <w:rPr>
          <w:szCs w:val="28"/>
        </w:rPr>
        <w:t xml:space="preserve"> и заключени</w:t>
      </w:r>
      <w:r w:rsidR="00F00650">
        <w:rPr>
          <w:szCs w:val="28"/>
        </w:rPr>
        <w:t>ем</w:t>
      </w:r>
      <w:r>
        <w:rPr>
          <w:szCs w:val="28"/>
        </w:rPr>
        <w:t xml:space="preserve"> о результатах пу</w:t>
      </w:r>
      <w:r>
        <w:rPr>
          <w:szCs w:val="28"/>
        </w:rPr>
        <w:t>б</w:t>
      </w:r>
      <w:r>
        <w:rPr>
          <w:szCs w:val="28"/>
        </w:rPr>
        <w:t>личных слушаний</w:t>
      </w:r>
      <w:r w:rsidR="00061DFD">
        <w:rPr>
          <w:szCs w:val="28"/>
        </w:rPr>
        <w:t xml:space="preserve"> от </w:t>
      </w:r>
      <w:r w:rsidR="008A336D">
        <w:rPr>
          <w:szCs w:val="28"/>
        </w:rPr>
        <w:t>23</w:t>
      </w:r>
      <w:r w:rsidR="00061DFD">
        <w:rPr>
          <w:szCs w:val="28"/>
        </w:rPr>
        <w:t>.0</w:t>
      </w:r>
      <w:r w:rsidR="008A336D">
        <w:rPr>
          <w:szCs w:val="28"/>
        </w:rPr>
        <w:t>1</w:t>
      </w:r>
      <w:r w:rsidR="00061DFD">
        <w:rPr>
          <w:szCs w:val="28"/>
        </w:rPr>
        <w:t>.202</w:t>
      </w:r>
      <w:r w:rsidR="008A336D">
        <w:rPr>
          <w:szCs w:val="28"/>
        </w:rPr>
        <w:t>3</w:t>
      </w:r>
      <w:r>
        <w:rPr>
          <w:szCs w:val="28"/>
        </w:rPr>
        <w:t xml:space="preserve">, </w:t>
      </w:r>
      <w:r w:rsidRPr="000D2A49">
        <w:rPr>
          <w:szCs w:val="28"/>
        </w:rPr>
        <w:t>районный Совет народных депутатов Р</w:t>
      </w:r>
      <w:r w:rsidRPr="000D2A49">
        <w:rPr>
          <w:szCs w:val="28"/>
        </w:rPr>
        <w:t>Е</w:t>
      </w:r>
      <w:r w:rsidRPr="000D2A49">
        <w:rPr>
          <w:szCs w:val="28"/>
        </w:rPr>
        <w:t>ШИЛ:</w:t>
      </w:r>
      <w:proofErr w:type="gramEnd"/>
    </w:p>
    <w:p w:rsidR="002420E5" w:rsidRPr="002420E5" w:rsidRDefault="002420E5" w:rsidP="00F36AC8">
      <w:pPr>
        <w:ind w:firstLine="708"/>
        <w:jc w:val="both"/>
        <w:rPr>
          <w:sz w:val="28"/>
          <w:szCs w:val="28"/>
        </w:rPr>
      </w:pPr>
      <w:r w:rsidRPr="002420E5">
        <w:rPr>
          <w:sz w:val="28"/>
          <w:szCs w:val="28"/>
        </w:rPr>
        <w:t>1.</w:t>
      </w:r>
      <w:r w:rsidR="00037273" w:rsidRPr="00037273">
        <w:rPr>
          <w:sz w:val="28"/>
          <w:szCs w:val="28"/>
        </w:rPr>
        <w:t xml:space="preserve"> Внести изменения в решение районного Совета народных депутатов от </w:t>
      </w:r>
      <w:r w:rsidR="00037273" w:rsidRPr="0074626F">
        <w:rPr>
          <w:sz w:val="28"/>
          <w:szCs w:val="28"/>
        </w:rPr>
        <w:t>28.0</w:t>
      </w:r>
      <w:r w:rsidR="003E5A08" w:rsidRPr="0074626F">
        <w:rPr>
          <w:sz w:val="28"/>
          <w:szCs w:val="28"/>
        </w:rPr>
        <w:t>3</w:t>
      </w:r>
      <w:r w:rsidR="00037273" w:rsidRPr="0074626F">
        <w:rPr>
          <w:sz w:val="28"/>
          <w:szCs w:val="28"/>
        </w:rPr>
        <w:t>.20</w:t>
      </w:r>
      <w:r w:rsidR="003E5A08" w:rsidRPr="0074626F">
        <w:rPr>
          <w:sz w:val="28"/>
          <w:szCs w:val="28"/>
        </w:rPr>
        <w:t>17 №2</w:t>
      </w:r>
      <w:r w:rsidR="0074626F">
        <w:rPr>
          <w:sz w:val="28"/>
          <w:szCs w:val="28"/>
        </w:rPr>
        <w:t>2</w:t>
      </w:r>
      <w:r w:rsidR="00037273" w:rsidRPr="00037273">
        <w:rPr>
          <w:sz w:val="28"/>
          <w:szCs w:val="28"/>
        </w:rPr>
        <w:t xml:space="preserve"> «Об утверждении генерального плана муниципального образования </w:t>
      </w:r>
      <w:r w:rsidR="008A336D">
        <w:rPr>
          <w:sz w:val="28"/>
          <w:szCs w:val="28"/>
        </w:rPr>
        <w:t>Озимовский</w:t>
      </w:r>
      <w:r w:rsidR="00063409">
        <w:rPr>
          <w:sz w:val="28"/>
          <w:szCs w:val="28"/>
        </w:rPr>
        <w:t xml:space="preserve"> </w:t>
      </w:r>
      <w:r w:rsidR="00037273" w:rsidRPr="00037273">
        <w:rPr>
          <w:sz w:val="28"/>
          <w:szCs w:val="28"/>
        </w:rPr>
        <w:t>сельсовет Поспелихинского района Алтайского края», согласно приложени</w:t>
      </w:r>
      <w:r w:rsidR="00993CF8">
        <w:rPr>
          <w:sz w:val="28"/>
          <w:szCs w:val="28"/>
        </w:rPr>
        <w:t>ям 1, 2</w:t>
      </w:r>
      <w:r w:rsidR="00037273" w:rsidRPr="00037273">
        <w:rPr>
          <w:sz w:val="28"/>
          <w:szCs w:val="28"/>
        </w:rPr>
        <w:t xml:space="preserve"> к настоящему решению</w:t>
      </w:r>
      <w:r w:rsidR="00324933">
        <w:rPr>
          <w:sz w:val="28"/>
          <w:szCs w:val="28"/>
        </w:rPr>
        <w:t>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2</w:t>
      </w:r>
      <w:r w:rsidRPr="00A762DB">
        <w:t>. Настоящее решение вступает в силу с момента подписания.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3</w:t>
      </w:r>
      <w:r w:rsidRPr="00A762DB">
        <w:t xml:space="preserve">. </w:t>
      </w:r>
      <w:proofErr w:type="gramStart"/>
      <w:r w:rsidR="000101A0" w:rsidRPr="00A762DB">
        <w:t>Контроль за</w:t>
      </w:r>
      <w:proofErr w:type="gramEnd"/>
      <w:r w:rsidR="000101A0" w:rsidRPr="00A762DB">
        <w:t xml:space="preserve"> исполнением </w:t>
      </w:r>
      <w:r w:rsidR="000101A0">
        <w:t xml:space="preserve">настоящего решения </w:t>
      </w:r>
      <w:r w:rsidR="000101A0" w:rsidRPr="00A762DB">
        <w:t>возложить на пост</w:t>
      </w:r>
      <w:r w:rsidR="000101A0" w:rsidRPr="00A762DB">
        <w:t>о</w:t>
      </w:r>
      <w:r w:rsidR="000101A0" w:rsidRPr="00A762DB">
        <w:t xml:space="preserve">янную комиссию </w:t>
      </w:r>
      <w:r w:rsidR="000101A0" w:rsidRPr="001170C0">
        <w:t>по вопросам экономического развития и жилищно-коммунального хозяйства</w:t>
      </w:r>
      <w:r w:rsidR="000101A0">
        <w:t xml:space="preserve"> (Михайленко А.И.)</w:t>
      </w:r>
      <w:r w:rsidR="000101A0" w:rsidRPr="00A762DB">
        <w:t>.</w:t>
      </w:r>
    </w:p>
    <w:p w:rsidR="002420E5" w:rsidRDefault="002420E5" w:rsidP="004F5EE4">
      <w:pPr>
        <w:rPr>
          <w:sz w:val="28"/>
          <w:szCs w:val="28"/>
        </w:rPr>
      </w:pPr>
    </w:p>
    <w:p w:rsidR="002420E5" w:rsidRPr="00A762DB" w:rsidRDefault="002420E5" w:rsidP="004F5EE4">
      <w:pPr>
        <w:rPr>
          <w:sz w:val="28"/>
          <w:szCs w:val="28"/>
        </w:rPr>
      </w:pPr>
    </w:p>
    <w:p w:rsidR="00993CF8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>Председатель районного Совета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народных депутатов                   </w:t>
      </w:r>
      <w:r w:rsidR="00F276AC">
        <w:rPr>
          <w:sz w:val="28"/>
          <w:szCs w:val="28"/>
        </w:rPr>
        <w:t xml:space="preserve">                      </w:t>
      </w:r>
      <w:r w:rsidR="00993CF8">
        <w:rPr>
          <w:sz w:val="28"/>
          <w:szCs w:val="28"/>
        </w:rPr>
        <w:t xml:space="preserve">            </w:t>
      </w:r>
      <w:r w:rsidR="00F276AC">
        <w:rPr>
          <w:sz w:val="28"/>
          <w:szCs w:val="28"/>
        </w:rPr>
        <w:t xml:space="preserve">  </w:t>
      </w:r>
      <w:r w:rsidR="00993CF8">
        <w:rPr>
          <w:sz w:val="28"/>
          <w:szCs w:val="28"/>
        </w:rPr>
        <w:t xml:space="preserve">   </w:t>
      </w:r>
      <w:r w:rsidR="00F276AC">
        <w:rPr>
          <w:sz w:val="28"/>
          <w:szCs w:val="28"/>
        </w:rPr>
        <w:t xml:space="preserve">   </w:t>
      </w:r>
      <w:r w:rsidRPr="00A762DB">
        <w:rPr>
          <w:sz w:val="28"/>
          <w:szCs w:val="28"/>
        </w:rPr>
        <w:t xml:space="preserve">      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proofErr w:type="spellStart"/>
      <w:r w:rsidR="00F276AC">
        <w:rPr>
          <w:sz w:val="28"/>
          <w:szCs w:val="28"/>
        </w:rPr>
        <w:t>Шарафе</w:t>
      </w:r>
      <w:r w:rsidR="00F276AC">
        <w:rPr>
          <w:sz w:val="28"/>
          <w:szCs w:val="28"/>
        </w:rPr>
        <w:t>е</w:t>
      </w:r>
      <w:r w:rsidR="00F276AC">
        <w:rPr>
          <w:sz w:val="28"/>
          <w:szCs w:val="28"/>
        </w:rPr>
        <w:t>ва</w:t>
      </w:r>
      <w:proofErr w:type="spellEnd"/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A762DB" w:rsidRDefault="004F5EE4" w:rsidP="00042B49">
      <w:pPr>
        <w:rPr>
          <w:sz w:val="28"/>
          <w:szCs w:val="28"/>
        </w:rPr>
      </w:pPr>
      <w:r w:rsidRPr="00A762DB">
        <w:rPr>
          <w:sz w:val="28"/>
          <w:szCs w:val="28"/>
        </w:rPr>
        <w:br w:type="page"/>
      </w:r>
      <w:bookmarkStart w:id="0" w:name="_GoBack"/>
      <w:bookmarkEnd w:id="0"/>
      <w:r w:rsidRPr="00A762DB">
        <w:rPr>
          <w:sz w:val="28"/>
          <w:szCs w:val="28"/>
        </w:rPr>
        <w:lastRenderedPageBreak/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  <w:sectPr w:rsidR="004F5EE4" w:rsidRPr="00A762DB" w:rsidSect="00D54F3C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t xml:space="preserve">к проекту решения </w:t>
      </w:r>
    </w:p>
    <w:p w:rsidR="003D56B6" w:rsidRDefault="004F5EE4" w:rsidP="004F5EE4">
      <w:pPr>
        <w:pStyle w:val="a3"/>
        <w:widowControl w:val="0"/>
        <w:ind w:firstLine="709"/>
        <w:jc w:val="center"/>
        <w:rPr>
          <w:szCs w:val="28"/>
        </w:rPr>
      </w:pPr>
      <w:r w:rsidRPr="00E05830">
        <w:rPr>
          <w:szCs w:val="28"/>
        </w:rPr>
        <w:t>О внесении изменений в решение районного Совета народных депутатов от 28.0</w:t>
      </w:r>
      <w:r w:rsidR="009D7FAF">
        <w:rPr>
          <w:szCs w:val="28"/>
        </w:rPr>
        <w:t>3</w:t>
      </w:r>
      <w:r w:rsidRPr="00E05830">
        <w:rPr>
          <w:szCs w:val="28"/>
        </w:rPr>
        <w:t>.201</w:t>
      </w:r>
      <w:r w:rsidR="009D7FAF">
        <w:rPr>
          <w:szCs w:val="28"/>
        </w:rPr>
        <w:t>7</w:t>
      </w:r>
      <w:r w:rsidRPr="00E05830">
        <w:rPr>
          <w:szCs w:val="28"/>
        </w:rPr>
        <w:t xml:space="preserve"> № </w:t>
      </w:r>
      <w:r w:rsidR="00043BDC" w:rsidRPr="00E05830">
        <w:rPr>
          <w:szCs w:val="28"/>
        </w:rPr>
        <w:t>2</w:t>
      </w:r>
      <w:r w:rsidR="0058035C">
        <w:rPr>
          <w:szCs w:val="28"/>
        </w:rPr>
        <w:t>2</w:t>
      </w:r>
    </w:p>
    <w:p w:rsidR="00DD3AA6" w:rsidRPr="00E05830" w:rsidRDefault="00DD3AA6" w:rsidP="004F5EE4">
      <w:pPr>
        <w:pStyle w:val="a3"/>
        <w:widowControl w:val="0"/>
        <w:ind w:firstLine="709"/>
        <w:jc w:val="center"/>
        <w:rPr>
          <w:szCs w:val="28"/>
        </w:rPr>
      </w:pPr>
    </w:p>
    <w:p w:rsidR="00E42624" w:rsidRPr="00E42624" w:rsidRDefault="00E42624" w:rsidP="00E42624">
      <w:pPr>
        <w:pStyle w:val="ConsPlusNormal"/>
        <w:ind w:firstLine="851"/>
        <w:jc w:val="both"/>
      </w:pPr>
      <w:r w:rsidRPr="00E42624">
        <w:t>На основании п.16 ст.24 Градостроительного кодекса РФ:</w:t>
      </w:r>
    </w:p>
    <w:p w:rsidR="00E42624" w:rsidRPr="00E42624" w:rsidRDefault="00E42624" w:rsidP="00E42624">
      <w:pPr>
        <w:pStyle w:val="ConsPlusNormal"/>
        <w:ind w:firstLine="851"/>
        <w:jc w:val="both"/>
      </w:pPr>
      <w:r w:rsidRPr="00E42624">
        <w:t>- органы государственной власти Российской Федерации, органы гос</w:t>
      </w:r>
      <w:r w:rsidRPr="00E42624">
        <w:t>у</w:t>
      </w:r>
      <w:r w:rsidRPr="00E42624">
        <w:t>дарственной власти субъектов Российской Федерации, органы местного сам</w:t>
      </w:r>
      <w:r w:rsidRPr="00E42624">
        <w:t>о</w:t>
      </w:r>
      <w:r w:rsidRPr="00E42624">
        <w:t>управления, заинтересованные физические и юридические лица вправе обр</w:t>
      </w:r>
      <w:r w:rsidRPr="00E42624">
        <w:t>а</w:t>
      </w:r>
      <w:r w:rsidRPr="00E42624">
        <w:t>щаться к главе местной администрации поселения, главе местной администр</w:t>
      </w:r>
      <w:r w:rsidRPr="00E42624">
        <w:t>а</w:t>
      </w:r>
      <w:r w:rsidRPr="00E42624">
        <w:t xml:space="preserve">ции городского округа с предложениями о внесении изменений в генеральный план. </w:t>
      </w:r>
    </w:p>
    <w:p w:rsidR="00E42624" w:rsidRPr="00E42624" w:rsidRDefault="00E42624" w:rsidP="00E42624">
      <w:pPr>
        <w:pStyle w:val="ConsPlusNormal"/>
        <w:ind w:firstLine="851"/>
        <w:jc w:val="both"/>
      </w:pPr>
    </w:p>
    <w:p w:rsidR="00E42624" w:rsidRPr="00E42624" w:rsidRDefault="00E42624" w:rsidP="00E42624">
      <w:pPr>
        <w:pStyle w:val="ConsPlusNormal"/>
        <w:numPr>
          <w:ilvl w:val="0"/>
          <w:numId w:val="4"/>
        </w:numPr>
        <w:ind w:left="0" w:firstLine="851"/>
        <w:jc w:val="both"/>
      </w:pPr>
      <w:r w:rsidRPr="00E42624">
        <w:t>Внесение изменений в картографический материал Генерального плана МО Озимовский сельсовет.</w:t>
      </w:r>
      <w:r w:rsidR="00EE65F3">
        <w:t xml:space="preserve"> </w:t>
      </w:r>
    </w:p>
    <w:p w:rsidR="00E42624" w:rsidRPr="00E42624" w:rsidRDefault="00E42624" w:rsidP="00E42624">
      <w:pPr>
        <w:pStyle w:val="ConsPlusNormal"/>
        <w:ind w:firstLine="851"/>
        <w:jc w:val="both"/>
      </w:pPr>
      <w:r w:rsidRPr="00E42624">
        <w:t xml:space="preserve">1.Письмо Администрации </w:t>
      </w:r>
      <w:proofErr w:type="spellStart"/>
      <w:r w:rsidRPr="00E42624">
        <w:t>Озимовского</w:t>
      </w:r>
      <w:proofErr w:type="spellEnd"/>
      <w:r w:rsidRPr="00E42624">
        <w:t xml:space="preserve"> сельсовета </w:t>
      </w:r>
      <w:proofErr w:type="spellStart"/>
      <w:r w:rsidRPr="00E42624">
        <w:t>вх</w:t>
      </w:r>
      <w:proofErr w:type="spellEnd"/>
      <w:r w:rsidRPr="00E42624">
        <w:t>. № 235/ВП/2240 от 06.12.2022 о внесении изменений в картографический материал Генерального плана  МО Озимовский сельсовет Поспелихинского района Алтайского края.</w:t>
      </w:r>
    </w:p>
    <w:p w:rsidR="00E42624" w:rsidRPr="00E42624" w:rsidRDefault="00E42624" w:rsidP="00E42624">
      <w:pPr>
        <w:pStyle w:val="ConsPlusNormal"/>
        <w:ind w:firstLine="851"/>
        <w:jc w:val="both"/>
      </w:pPr>
      <w:r w:rsidRPr="00E42624">
        <w:t>2. Решение комиссии по внесению изменений в Правила землепользов</w:t>
      </w:r>
      <w:r w:rsidRPr="00E42624">
        <w:t>а</w:t>
      </w:r>
      <w:r w:rsidRPr="00E42624">
        <w:t>ния и застройки Администрации Поспелихинского района от 08.12.2022г.</w:t>
      </w:r>
    </w:p>
    <w:p w:rsidR="00E42624" w:rsidRPr="00E42624" w:rsidRDefault="00E42624" w:rsidP="00E42624">
      <w:pPr>
        <w:pStyle w:val="ConsPlusNormal"/>
        <w:ind w:firstLine="851"/>
        <w:jc w:val="both"/>
      </w:pPr>
    </w:p>
    <w:p w:rsidR="00E42624" w:rsidRPr="00E42624" w:rsidRDefault="00E42624" w:rsidP="00E42624">
      <w:pPr>
        <w:pStyle w:val="ConsPlusNormal"/>
        <w:numPr>
          <w:ilvl w:val="0"/>
          <w:numId w:val="4"/>
        </w:numPr>
        <w:jc w:val="both"/>
      </w:pPr>
      <w:r w:rsidRPr="00E42624">
        <w:t>Обоснование:</w:t>
      </w:r>
    </w:p>
    <w:p w:rsidR="00E42624" w:rsidRPr="00E42624" w:rsidRDefault="00E42624" w:rsidP="00E42624">
      <w:pPr>
        <w:pStyle w:val="ac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42624">
        <w:rPr>
          <w:rFonts w:ascii="Times New Roman" w:hAnsi="Times New Roman"/>
          <w:bCs/>
          <w:sz w:val="28"/>
          <w:szCs w:val="28"/>
        </w:rPr>
        <w:t>В картографическом материале Генерального плана ст. Озимая установл</w:t>
      </w:r>
      <w:r w:rsidRPr="00E42624">
        <w:rPr>
          <w:rFonts w:ascii="Times New Roman" w:hAnsi="Times New Roman"/>
          <w:bCs/>
          <w:sz w:val="28"/>
          <w:szCs w:val="28"/>
        </w:rPr>
        <w:t>е</w:t>
      </w:r>
      <w:r w:rsidRPr="00E42624">
        <w:rPr>
          <w:rFonts w:ascii="Times New Roman" w:hAnsi="Times New Roman"/>
          <w:bCs/>
          <w:sz w:val="28"/>
          <w:szCs w:val="28"/>
        </w:rPr>
        <w:t>ны функциональные зоны сельскохозяйственного использования в черте нас</w:t>
      </w:r>
      <w:r w:rsidRPr="00E42624">
        <w:rPr>
          <w:rFonts w:ascii="Times New Roman" w:hAnsi="Times New Roman"/>
          <w:bCs/>
          <w:sz w:val="28"/>
          <w:szCs w:val="28"/>
        </w:rPr>
        <w:t>е</w:t>
      </w:r>
      <w:r w:rsidRPr="00E42624">
        <w:rPr>
          <w:rFonts w:ascii="Times New Roman" w:hAnsi="Times New Roman"/>
          <w:bCs/>
          <w:sz w:val="28"/>
          <w:szCs w:val="28"/>
        </w:rPr>
        <w:t>ленного пункта на которых,</w:t>
      </w:r>
      <w:r w:rsidRPr="00E42624">
        <w:rPr>
          <w:bCs/>
          <w:sz w:val="28"/>
          <w:szCs w:val="28"/>
        </w:rPr>
        <w:t xml:space="preserve"> </w:t>
      </w:r>
      <w:r w:rsidRPr="00E42624">
        <w:rPr>
          <w:rFonts w:ascii="Times New Roman" w:hAnsi="Times New Roman"/>
          <w:bCs/>
          <w:sz w:val="28"/>
          <w:szCs w:val="28"/>
        </w:rPr>
        <w:t>согласно градостроительного регламента Правил землепользования и застройки (далее по тексту ПЗЗ), возможно осуществление деятельности, связанной с садоводством, хранением и переработкой сельскох</w:t>
      </w:r>
      <w:r w:rsidRPr="00E42624">
        <w:rPr>
          <w:rFonts w:ascii="Times New Roman" w:hAnsi="Times New Roman"/>
          <w:bCs/>
          <w:sz w:val="28"/>
          <w:szCs w:val="28"/>
        </w:rPr>
        <w:t>о</w:t>
      </w:r>
      <w:r w:rsidRPr="00E42624">
        <w:rPr>
          <w:rFonts w:ascii="Times New Roman" w:hAnsi="Times New Roman"/>
          <w:bCs/>
          <w:sz w:val="28"/>
          <w:szCs w:val="28"/>
        </w:rPr>
        <w:t>зяйственной продукции, обеспечением сельскохозяйственного производства, пчеловодством, строительством складов.</w:t>
      </w:r>
      <w:proofErr w:type="gramEnd"/>
      <w:r w:rsidRPr="00E42624">
        <w:rPr>
          <w:rFonts w:ascii="Times New Roman" w:hAnsi="Times New Roman"/>
          <w:bCs/>
          <w:sz w:val="28"/>
          <w:szCs w:val="28"/>
        </w:rPr>
        <w:t xml:space="preserve"> Осуществлением данной деятельности, согласно существующим нормативным документам по градостроительству и планировке сельских территорий, </w:t>
      </w:r>
      <w:proofErr w:type="gramStart"/>
      <w:r w:rsidRPr="00E42624">
        <w:rPr>
          <w:rFonts w:ascii="Times New Roman" w:hAnsi="Times New Roman"/>
          <w:bCs/>
          <w:sz w:val="28"/>
          <w:szCs w:val="28"/>
        </w:rPr>
        <w:t>возможно</w:t>
      </w:r>
      <w:proofErr w:type="gramEnd"/>
      <w:r w:rsidRPr="00E42624">
        <w:rPr>
          <w:rFonts w:ascii="Times New Roman" w:hAnsi="Times New Roman"/>
          <w:bCs/>
          <w:sz w:val="28"/>
          <w:szCs w:val="28"/>
        </w:rPr>
        <w:t xml:space="preserve"> заниматься на окраинах села, при наличии необходимой площади и с учетом необходимости или нет установления ССЗ (в зависимости от размещаемых объектов), либо за границами населенного пункта, не в жилой и общественно деловой зонах, в связи с тем, что данные виды деятельности могут причинить неудобства жителям села. Приложение 1 (рис</w:t>
      </w:r>
      <w:proofErr w:type="gramStart"/>
      <w:r w:rsidRPr="00E42624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E42624">
        <w:rPr>
          <w:rFonts w:ascii="Times New Roman" w:hAnsi="Times New Roman"/>
          <w:bCs/>
          <w:sz w:val="28"/>
          <w:szCs w:val="28"/>
        </w:rPr>
        <w:t xml:space="preserve">). </w:t>
      </w:r>
    </w:p>
    <w:p w:rsidR="00E42624" w:rsidRPr="00E42624" w:rsidRDefault="00E42624" w:rsidP="00E42624">
      <w:pPr>
        <w:pStyle w:val="ac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42624">
        <w:rPr>
          <w:rFonts w:ascii="Times New Roman" w:hAnsi="Times New Roman"/>
          <w:bCs/>
          <w:sz w:val="28"/>
          <w:szCs w:val="28"/>
        </w:rPr>
        <w:t xml:space="preserve">Вследствие чего предлагается изменить (расширить) границы следующих функциональных зон: жилая зона и общественно-деловая зона. Приложение 2 (рис.1)   </w:t>
      </w:r>
    </w:p>
    <w:p w:rsidR="00E42624" w:rsidRPr="00E42624" w:rsidRDefault="00E42624" w:rsidP="00E42624">
      <w:pPr>
        <w:pStyle w:val="ac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2624">
        <w:rPr>
          <w:rFonts w:ascii="Times New Roman" w:hAnsi="Times New Roman"/>
          <w:bCs/>
          <w:sz w:val="28"/>
          <w:szCs w:val="28"/>
        </w:rPr>
        <w:t>В ходе подготовки документации по постановке на кадастровый учет гр</w:t>
      </w:r>
      <w:r w:rsidRPr="00E42624">
        <w:rPr>
          <w:rFonts w:ascii="Times New Roman" w:hAnsi="Times New Roman"/>
          <w:bCs/>
          <w:sz w:val="28"/>
          <w:szCs w:val="28"/>
        </w:rPr>
        <w:t>а</w:t>
      </w:r>
      <w:r w:rsidRPr="00E42624">
        <w:rPr>
          <w:rFonts w:ascii="Times New Roman" w:hAnsi="Times New Roman"/>
          <w:bCs/>
          <w:sz w:val="28"/>
          <w:szCs w:val="28"/>
        </w:rPr>
        <w:t>ниц территориальной зоны транспортной инфраструктуры ПЗЗ (место распол</w:t>
      </w:r>
      <w:r w:rsidRPr="00E42624">
        <w:rPr>
          <w:rFonts w:ascii="Times New Roman" w:hAnsi="Times New Roman"/>
          <w:bCs/>
          <w:sz w:val="28"/>
          <w:szCs w:val="28"/>
        </w:rPr>
        <w:t>о</w:t>
      </w:r>
      <w:r w:rsidRPr="00E42624">
        <w:rPr>
          <w:rFonts w:ascii="Times New Roman" w:hAnsi="Times New Roman"/>
          <w:bCs/>
          <w:sz w:val="28"/>
          <w:szCs w:val="28"/>
        </w:rPr>
        <w:t xml:space="preserve">жения железной дороги) было установлено, что границы функциональной зоны инженерной и транспортной инфраструктуры генерального </w:t>
      </w:r>
      <w:proofErr w:type="gramStart"/>
      <w:r w:rsidRPr="00E42624">
        <w:rPr>
          <w:rFonts w:ascii="Times New Roman" w:hAnsi="Times New Roman"/>
          <w:bCs/>
          <w:sz w:val="28"/>
          <w:szCs w:val="28"/>
        </w:rPr>
        <w:t>плана</w:t>
      </w:r>
      <w:proofErr w:type="gramEnd"/>
      <w:r w:rsidRPr="00E42624">
        <w:rPr>
          <w:rFonts w:ascii="Times New Roman" w:hAnsi="Times New Roman"/>
          <w:bCs/>
          <w:sz w:val="28"/>
          <w:szCs w:val="28"/>
        </w:rPr>
        <w:t xml:space="preserve"> нанесенные на картографическом материале не полностью охватывают санитарно-защитную зону железной дороги, что противоречит действующему законодательству и я</w:t>
      </w:r>
      <w:r w:rsidRPr="00E42624">
        <w:rPr>
          <w:rFonts w:ascii="Times New Roman" w:hAnsi="Times New Roman"/>
          <w:bCs/>
          <w:sz w:val="28"/>
          <w:szCs w:val="28"/>
        </w:rPr>
        <w:t>в</w:t>
      </w:r>
      <w:r w:rsidRPr="00E42624">
        <w:rPr>
          <w:rFonts w:ascii="Times New Roman" w:hAnsi="Times New Roman"/>
          <w:bCs/>
          <w:sz w:val="28"/>
          <w:szCs w:val="28"/>
        </w:rPr>
        <w:lastRenderedPageBreak/>
        <w:t>ляется препятствием для постановки территориальной зоны ПЗЗ на кадастровый учет. Приложение 1 (рис</w:t>
      </w:r>
      <w:proofErr w:type="gramStart"/>
      <w:r w:rsidRPr="00E42624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E42624">
        <w:rPr>
          <w:rFonts w:ascii="Times New Roman" w:hAnsi="Times New Roman"/>
          <w:bCs/>
          <w:sz w:val="28"/>
          <w:szCs w:val="28"/>
        </w:rPr>
        <w:t>, рис.3).</w:t>
      </w:r>
    </w:p>
    <w:p w:rsidR="00E42624" w:rsidRPr="00E42624" w:rsidRDefault="00E42624" w:rsidP="00E42624">
      <w:pPr>
        <w:ind w:firstLine="709"/>
        <w:jc w:val="both"/>
        <w:rPr>
          <w:bCs/>
          <w:sz w:val="28"/>
          <w:szCs w:val="28"/>
        </w:rPr>
      </w:pPr>
      <w:r w:rsidRPr="00E42624">
        <w:rPr>
          <w:bCs/>
          <w:sz w:val="28"/>
          <w:szCs w:val="28"/>
        </w:rPr>
        <w:t>Вследствие чего предлагается привести в соответствие границы функци</w:t>
      </w:r>
      <w:r w:rsidRPr="00E42624">
        <w:rPr>
          <w:bCs/>
          <w:sz w:val="28"/>
          <w:szCs w:val="28"/>
        </w:rPr>
        <w:t>о</w:t>
      </w:r>
      <w:r w:rsidRPr="00E42624">
        <w:rPr>
          <w:bCs/>
          <w:sz w:val="28"/>
          <w:szCs w:val="28"/>
        </w:rPr>
        <w:t xml:space="preserve">нальной зоны инженерной и транспортной инфраструктуры. Приложение 2 (рис.2, рис.3).  </w:t>
      </w:r>
    </w:p>
    <w:p w:rsidR="00E42624" w:rsidRPr="00E42624" w:rsidRDefault="00E42624" w:rsidP="00E42624">
      <w:pPr>
        <w:ind w:firstLine="709"/>
        <w:jc w:val="both"/>
        <w:rPr>
          <w:bCs/>
          <w:sz w:val="28"/>
          <w:szCs w:val="28"/>
        </w:rPr>
      </w:pPr>
    </w:p>
    <w:p w:rsidR="00E42624" w:rsidRPr="00E42624" w:rsidRDefault="00E42624" w:rsidP="00E42624">
      <w:pPr>
        <w:pStyle w:val="ac"/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2624">
        <w:rPr>
          <w:rFonts w:ascii="Times New Roman" w:hAnsi="Times New Roman"/>
          <w:bCs/>
          <w:sz w:val="28"/>
          <w:szCs w:val="28"/>
        </w:rPr>
        <w:t xml:space="preserve"> В настоящее время Администрацией района планируется проведение м</w:t>
      </w:r>
      <w:r w:rsidRPr="00E42624">
        <w:rPr>
          <w:rFonts w:ascii="Times New Roman" w:hAnsi="Times New Roman"/>
          <w:bCs/>
          <w:sz w:val="28"/>
          <w:szCs w:val="28"/>
        </w:rPr>
        <w:t>е</w:t>
      </w:r>
      <w:r w:rsidRPr="00E42624">
        <w:rPr>
          <w:rFonts w:ascii="Times New Roman" w:hAnsi="Times New Roman"/>
          <w:bCs/>
          <w:sz w:val="28"/>
          <w:szCs w:val="28"/>
        </w:rPr>
        <w:t xml:space="preserve">роприятий по строительству </w:t>
      </w:r>
      <w:proofErr w:type="spellStart"/>
      <w:r w:rsidRPr="00E42624">
        <w:rPr>
          <w:rFonts w:ascii="Times New Roman" w:hAnsi="Times New Roman"/>
          <w:bCs/>
          <w:sz w:val="28"/>
          <w:szCs w:val="28"/>
        </w:rPr>
        <w:t>блочно</w:t>
      </w:r>
      <w:proofErr w:type="spellEnd"/>
      <w:r w:rsidRPr="00E42624">
        <w:rPr>
          <w:rFonts w:ascii="Times New Roman" w:hAnsi="Times New Roman"/>
          <w:bCs/>
          <w:sz w:val="28"/>
          <w:szCs w:val="28"/>
        </w:rPr>
        <w:t>-модульной котельной на земельном участке существующей котельной, расположенной по адресу: ст. Озимая ул. Школ</w:t>
      </w:r>
      <w:r w:rsidRPr="00E42624">
        <w:rPr>
          <w:rFonts w:ascii="Times New Roman" w:hAnsi="Times New Roman"/>
          <w:bCs/>
          <w:sz w:val="28"/>
          <w:szCs w:val="28"/>
        </w:rPr>
        <w:t>ь</w:t>
      </w:r>
      <w:r w:rsidRPr="00E42624">
        <w:rPr>
          <w:rFonts w:ascii="Times New Roman" w:hAnsi="Times New Roman"/>
          <w:bCs/>
          <w:sz w:val="28"/>
          <w:szCs w:val="28"/>
        </w:rPr>
        <w:t>ная,14, которая находится в ограниченно-работоспособном состоянии. Для пр</w:t>
      </w:r>
      <w:r w:rsidRPr="00E42624">
        <w:rPr>
          <w:rFonts w:ascii="Times New Roman" w:hAnsi="Times New Roman"/>
          <w:bCs/>
          <w:sz w:val="28"/>
          <w:szCs w:val="28"/>
        </w:rPr>
        <w:t>о</w:t>
      </w:r>
      <w:r w:rsidRPr="00E42624">
        <w:rPr>
          <w:rFonts w:ascii="Times New Roman" w:hAnsi="Times New Roman"/>
          <w:bCs/>
          <w:sz w:val="28"/>
          <w:szCs w:val="28"/>
        </w:rPr>
        <w:t>ведения данных мероприятия необходимо расширить границы функциональной зоны инженерной и транспортной инфраструктуры. Приложение 1 (рис.4).</w:t>
      </w:r>
    </w:p>
    <w:p w:rsidR="00E42624" w:rsidRPr="00E42624" w:rsidRDefault="00E42624" w:rsidP="00E42624">
      <w:pPr>
        <w:ind w:firstLine="709"/>
        <w:jc w:val="both"/>
        <w:rPr>
          <w:bCs/>
          <w:sz w:val="28"/>
          <w:szCs w:val="28"/>
        </w:rPr>
      </w:pPr>
      <w:r w:rsidRPr="00E42624">
        <w:rPr>
          <w:bCs/>
          <w:sz w:val="28"/>
          <w:szCs w:val="28"/>
        </w:rPr>
        <w:t>Вследствие чего предлагается изменить (расширить) границы существу</w:t>
      </w:r>
      <w:r w:rsidRPr="00E42624">
        <w:rPr>
          <w:bCs/>
          <w:sz w:val="28"/>
          <w:szCs w:val="28"/>
        </w:rPr>
        <w:t>ю</w:t>
      </w:r>
      <w:r w:rsidRPr="00E42624">
        <w:rPr>
          <w:bCs/>
          <w:sz w:val="28"/>
          <w:szCs w:val="28"/>
        </w:rPr>
        <w:t>щей функциональной зоны инженерной и транспортной инфраструктуры. Пр</w:t>
      </w:r>
      <w:r w:rsidRPr="00E42624">
        <w:rPr>
          <w:bCs/>
          <w:sz w:val="28"/>
          <w:szCs w:val="28"/>
        </w:rPr>
        <w:t>и</w:t>
      </w:r>
      <w:r w:rsidRPr="00E42624">
        <w:rPr>
          <w:bCs/>
          <w:sz w:val="28"/>
          <w:szCs w:val="28"/>
        </w:rPr>
        <w:t xml:space="preserve">ложение 2 (рис.4)   </w:t>
      </w:r>
    </w:p>
    <w:p w:rsidR="00E42624" w:rsidRPr="00E42624" w:rsidRDefault="00E42624" w:rsidP="00E42624">
      <w:pPr>
        <w:pStyle w:val="ConsPlusNormal"/>
        <w:ind w:firstLine="851"/>
        <w:jc w:val="both"/>
      </w:pPr>
    </w:p>
    <w:p w:rsidR="00E42624" w:rsidRPr="00E42624" w:rsidRDefault="00E42624" w:rsidP="00E42624">
      <w:pPr>
        <w:pStyle w:val="ConsPlusNormal"/>
        <w:ind w:firstLine="851"/>
        <w:jc w:val="both"/>
      </w:pPr>
      <w:r w:rsidRPr="00E42624">
        <w:rPr>
          <w:lang w:val="en-US"/>
        </w:rPr>
        <w:t>III</w:t>
      </w:r>
      <w:r w:rsidRPr="00E42624">
        <w:t>. В связи с:</w:t>
      </w:r>
    </w:p>
    <w:p w:rsidR="00E42624" w:rsidRPr="00E42624" w:rsidRDefault="00E42624" w:rsidP="00E42624">
      <w:pPr>
        <w:pStyle w:val="ConsPlusNormal"/>
        <w:ind w:firstLine="851"/>
        <w:jc w:val="both"/>
      </w:pPr>
      <w:r w:rsidRPr="00E42624">
        <w:t>- наличием в картографическом материале Генерального плана против</w:t>
      </w:r>
      <w:r w:rsidRPr="00E42624">
        <w:t>о</w:t>
      </w:r>
      <w:r w:rsidRPr="00E42624">
        <w:t>речий препятствующих постановке территориальных зон ПЗЗ на кадастровый учет;</w:t>
      </w:r>
    </w:p>
    <w:p w:rsidR="00E42624" w:rsidRPr="00E42624" w:rsidRDefault="00E42624" w:rsidP="00E42624">
      <w:pPr>
        <w:pStyle w:val="ConsPlusNormal"/>
        <w:ind w:firstLine="851"/>
        <w:jc w:val="both"/>
      </w:pPr>
      <w:r w:rsidRPr="00E42624">
        <w:t xml:space="preserve">- наличием согласия Администрации </w:t>
      </w:r>
      <w:proofErr w:type="spellStart"/>
      <w:r w:rsidRPr="00E42624">
        <w:t>Озимовского</w:t>
      </w:r>
      <w:proofErr w:type="spellEnd"/>
      <w:r w:rsidRPr="00E42624">
        <w:t xml:space="preserve"> сельсовета на внесение изменений в Генеральный план;</w:t>
      </w:r>
    </w:p>
    <w:p w:rsidR="00E42624" w:rsidRPr="00E42624" w:rsidRDefault="00E42624" w:rsidP="00E42624">
      <w:pPr>
        <w:pStyle w:val="ConsPlusNormal"/>
        <w:ind w:firstLine="851"/>
        <w:jc w:val="both"/>
      </w:pPr>
      <w:r w:rsidRPr="00E42624">
        <w:t>- решением комиссии Администрации Поспелихинского района от 08.12.2022г.</w:t>
      </w:r>
    </w:p>
    <w:p w:rsidR="00E42624" w:rsidRPr="00E42624" w:rsidRDefault="00E42624" w:rsidP="00E42624">
      <w:pPr>
        <w:pStyle w:val="ConsPlusNormal"/>
        <w:ind w:firstLine="851"/>
        <w:jc w:val="both"/>
      </w:pPr>
    </w:p>
    <w:p w:rsidR="00E42624" w:rsidRPr="00E42624" w:rsidRDefault="00E42624" w:rsidP="00E42624">
      <w:pPr>
        <w:pStyle w:val="ConsPlusNormal"/>
        <w:ind w:firstLine="851"/>
        <w:jc w:val="both"/>
      </w:pPr>
      <w:r w:rsidRPr="00E42624">
        <w:t>Предлагается внести изменения в картографический материал Генерал</w:t>
      </w:r>
      <w:r w:rsidRPr="00E42624">
        <w:t>ь</w:t>
      </w:r>
      <w:r w:rsidRPr="00E42624">
        <w:t>ного плана МО Озимовский сельсовет в части изменения границ функционал</w:t>
      </w:r>
      <w:r w:rsidRPr="00E42624">
        <w:t>ь</w:t>
      </w:r>
      <w:r w:rsidRPr="00E42624">
        <w:t xml:space="preserve">ных зон.     </w:t>
      </w:r>
    </w:p>
    <w:p w:rsidR="00157A07" w:rsidRDefault="00157A07" w:rsidP="00157A07">
      <w:pPr>
        <w:pStyle w:val="ConsPlusNormal"/>
        <w:ind w:firstLine="567"/>
        <w:jc w:val="center"/>
      </w:pPr>
    </w:p>
    <w:p w:rsidR="00DD3AA6" w:rsidRPr="000775D5" w:rsidRDefault="00DD3AA6" w:rsidP="00233333">
      <w:pPr>
        <w:pStyle w:val="ConsPlusNormal"/>
        <w:ind w:firstLine="851"/>
        <w:jc w:val="both"/>
      </w:pPr>
      <w:r w:rsidRPr="000775D5"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портале Администрации района в разделе Градостроительство. Предложений и замеч</w:t>
      </w:r>
      <w:r w:rsidRPr="000775D5">
        <w:t>а</w:t>
      </w:r>
      <w:r w:rsidRPr="000775D5">
        <w:t xml:space="preserve">ний по проекту в отдел по строительству </w:t>
      </w:r>
      <w:r w:rsidR="00CD0F4F">
        <w:t xml:space="preserve">и архитектуре </w:t>
      </w:r>
      <w:r w:rsidRPr="000775D5">
        <w:t>не поступало.</w:t>
      </w:r>
    </w:p>
    <w:p w:rsidR="00037273" w:rsidRDefault="00037273" w:rsidP="00037273">
      <w:pPr>
        <w:ind w:firstLine="709"/>
        <w:jc w:val="both"/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Подготовил: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Главный специалист отдела</w:t>
      </w: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строительства и архитектуры</w:t>
      </w: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 xml:space="preserve">Администрации района      </w:t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  <w:t xml:space="preserve">                       А.А. Карпенко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Согласовано:</w:t>
      </w:r>
    </w:p>
    <w:p w:rsidR="00C35E43" w:rsidRPr="003D158E" w:rsidRDefault="00C35E43" w:rsidP="00C35E43">
      <w:pPr>
        <w:rPr>
          <w:sz w:val="28"/>
          <w:szCs w:val="28"/>
        </w:rPr>
      </w:pPr>
    </w:p>
    <w:p w:rsidR="00C35E43" w:rsidRPr="003D158E" w:rsidRDefault="00C35E43" w:rsidP="00C35E43">
      <w:pPr>
        <w:rPr>
          <w:sz w:val="28"/>
          <w:szCs w:val="28"/>
        </w:rPr>
      </w:pPr>
      <w:r w:rsidRPr="003D158E">
        <w:rPr>
          <w:sz w:val="28"/>
          <w:szCs w:val="28"/>
        </w:rPr>
        <w:t>Заместитель главы Администрации района</w:t>
      </w:r>
    </w:p>
    <w:p w:rsidR="0006760D" w:rsidRPr="00C35E43" w:rsidRDefault="00C35E43" w:rsidP="0065646B">
      <w:pPr>
        <w:rPr>
          <w:sz w:val="28"/>
          <w:szCs w:val="28"/>
        </w:rPr>
      </w:pPr>
      <w:r w:rsidRPr="003D158E">
        <w:rPr>
          <w:sz w:val="28"/>
          <w:szCs w:val="28"/>
        </w:rPr>
        <w:t xml:space="preserve">по оперативным вопросам </w:t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  <w:t xml:space="preserve">                 Д.В. Жилин</w:t>
      </w:r>
    </w:p>
    <w:sectPr w:rsidR="0006760D" w:rsidRPr="00C35E43" w:rsidSect="00157A07">
      <w:pgSz w:w="11906" w:h="16838"/>
      <w:pgMar w:top="1134" w:right="850" w:bottom="1134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59" w:rsidRDefault="00F57059" w:rsidP="00B32672">
      <w:r>
        <w:separator/>
      </w:r>
    </w:p>
  </w:endnote>
  <w:endnote w:type="continuationSeparator" w:id="0">
    <w:p w:rsidR="00F57059" w:rsidRDefault="00F57059" w:rsidP="00B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59" w:rsidRDefault="00F57059" w:rsidP="00B32672">
      <w:r>
        <w:separator/>
      </w:r>
    </w:p>
  </w:footnote>
  <w:footnote w:type="continuationSeparator" w:id="0">
    <w:p w:rsidR="00F57059" w:rsidRDefault="00F57059" w:rsidP="00B3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3C" w:rsidRDefault="00D54F3C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5F"/>
    <w:multiLevelType w:val="hybridMultilevel"/>
    <w:tmpl w:val="1E340EB0"/>
    <w:lvl w:ilvl="0" w:tplc="57584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B7A0C"/>
    <w:multiLevelType w:val="hybridMultilevel"/>
    <w:tmpl w:val="59F45CCE"/>
    <w:lvl w:ilvl="0" w:tplc="56243F7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D2743"/>
    <w:multiLevelType w:val="hybridMultilevel"/>
    <w:tmpl w:val="FE747402"/>
    <w:lvl w:ilvl="0" w:tplc="57584BA4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EA"/>
    <w:rsid w:val="000101A0"/>
    <w:rsid w:val="00021364"/>
    <w:rsid w:val="00023767"/>
    <w:rsid w:val="00037273"/>
    <w:rsid w:val="00042B49"/>
    <w:rsid w:val="00043BDC"/>
    <w:rsid w:val="00061DFD"/>
    <w:rsid w:val="00063409"/>
    <w:rsid w:val="000649AE"/>
    <w:rsid w:val="0006760D"/>
    <w:rsid w:val="00080ABD"/>
    <w:rsid w:val="0009123D"/>
    <w:rsid w:val="000A0D41"/>
    <w:rsid w:val="000A3A32"/>
    <w:rsid w:val="000D2A49"/>
    <w:rsid w:val="000D538B"/>
    <w:rsid w:val="000E4416"/>
    <w:rsid w:val="000F3F79"/>
    <w:rsid w:val="0010161F"/>
    <w:rsid w:val="0010251A"/>
    <w:rsid w:val="00124B8A"/>
    <w:rsid w:val="001257B7"/>
    <w:rsid w:val="001311BF"/>
    <w:rsid w:val="00132AF5"/>
    <w:rsid w:val="0013356B"/>
    <w:rsid w:val="00145C0D"/>
    <w:rsid w:val="00157A07"/>
    <w:rsid w:val="00171DBA"/>
    <w:rsid w:val="00185532"/>
    <w:rsid w:val="00194311"/>
    <w:rsid w:val="001B34F1"/>
    <w:rsid w:val="00233333"/>
    <w:rsid w:val="002420E5"/>
    <w:rsid w:val="00274D7E"/>
    <w:rsid w:val="002A7D04"/>
    <w:rsid w:val="002B5DC0"/>
    <w:rsid w:val="002D2B1E"/>
    <w:rsid w:val="002E11FD"/>
    <w:rsid w:val="002E41F3"/>
    <w:rsid w:val="003105C1"/>
    <w:rsid w:val="00324933"/>
    <w:rsid w:val="00335AC8"/>
    <w:rsid w:val="00361350"/>
    <w:rsid w:val="0037569A"/>
    <w:rsid w:val="00394175"/>
    <w:rsid w:val="003B61DD"/>
    <w:rsid w:val="003D56B6"/>
    <w:rsid w:val="003D7E2D"/>
    <w:rsid w:val="003E5A08"/>
    <w:rsid w:val="00400DA0"/>
    <w:rsid w:val="00401D85"/>
    <w:rsid w:val="00412CE1"/>
    <w:rsid w:val="00430589"/>
    <w:rsid w:val="00440897"/>
    <w:rsid w:val="00444D19"/>
    <w:rsid w:val="00460C81"/>
    <w:rsid w:val="004627F4"/>
    <w:rsid w:val="00465573"/>
    <w:rsid w:val="004701D9"/>
    <w:rsid w:val="004941DB"/>
    <w:rsid w:val="0049433D"/>
    <w:rsid w:val="00494CC0"/>
    <w:rsid w:val="004A0FBE"/>
    <w:rsid w:val="004A6FC2"/>
    <w:rsid w:val="004D33F1"/>
    <w:rsid w:val="004D554A"/>
    <w:rsid w:val="004F5EE4"/>
    <w:rsid w:val="00514086"/>
    <w:rsid w:val="005234A1"/>
    <w:rsid w:val="0053251F"/>
    <w:rsid w:val="00546D6E"/>
    <w:rsid w:val="0055202B"/>
    <w:rsid w:val="00552C83"/>
    <w:rsid w:val="00553E6A"/>
    <w:rsid w:val="00565A47"/>
    <w:rsid w:val="0057577A"/>
    <w:rsid w:val="0057596A"/>
    <w:rsid w:val="0058035C"/>
    <w:rsid w:val="00593065"/>
    <w:rsid w:val="005A0C9A"/>
    <w:rsid w:val="005C48AA"/>
    <w:rsid w:val="005E458B"/>
    <w:rsid w:val="005F0715"/>
    <w:rsid w:val="005F1C19"/>
    <w:rsid w:val="00601563"/>
    <w:rsid w:val="006146E6"/>
    <w:rsid w:val="00624C8C"/>
    <w:rsid w:val="00642352"/>
    <w:rsid w:val="006434AC"/>
    <w:rsid w:val="0065646B"/>
    <w:rsid w:val="006919FD"/>
    <w:rsid w:val="006B3CFB"/>
    <w:rsid w:val="006B5573"/>
    <w:rsid w:val="006F15EF"/>
    <w:rsid w:val="00731EF9"/>
    <w:rsid w:val="00743704"/>
    <w:rsid w:val="0074626F"/>
    <w:rsid w:val="00750B6A"/>
    <w:rsid w:val="00757014"/>
    <w:rsid w:val="0077431C"/>
    <w:rsid w:val="007B47F3"/>
    <w:rsid w:val="007C2CC0"/>
    <w:rsid w:val="007C6AEA"/>
    <w:rsid w:val="007D778F"/>
    <w:rsid w:val="007E1663"/>
    <w:rsid w:val="008042C6"/>
    <w:rsid w:val="00816779"/>
    <w:rsid w:val="00817CC5"/>
    <w:rsid w:val="00824312"/>
    <w:rsid w:val="008406D7"/>
    <w:rsid w:val="008A3014"/>
    <w:rsid w:val="008A336D"/>
    <w:rsid w:val="008A6D65"/>
    <w:rsid w:val="008F1739"/>
    <w:rsid w:val="008F572D"/>
    <w:rsid w:val="0091138B"/>
    <w:rsid w:val="009155B6"/>
    <w:rsid w:val="009221C7"/>
    <w:rsid w:val="0092407D"/>
    <w:rsid w:val="009303B3"/>
    <w:rsid w:val="0093724E"/>
    <w:rsid w:val="009521C2"/>
    <w:rsid w:val="00955C24"/>
    <w:rsid w:val="00993CF8"/>
    <w:rsid w:val="00993F72"/>
    <w:rsid w:val="00996D97"/>
    <w:rsid w:val="009D0B02"/>
    <w:rsid w:val="009D7FAF"/>
    <w:rsid w:val="009E56FF"/>
    <w:rsid w:val="00A107CB"/>
    <w:rsid w:val="00A12869"/>
    <w:rsid w:val="00A34986"/>
    <w:rsid w:val="00A37447"/>
    <w:rsid w:val="00A42C27"/>
    <w:rsid w:val="00A47B3E"/>
    <w:rsid w:val="00A60437"/>
    <w:rsid w:val="00A85169"/>
    <w:rsid w:val="00AA0520"/>
    <w:rsid w:val="00AC3F62"/>
    <w:rsid w:val="00AD0A6E"/>
    <w:rsid w:val="00AD4803"/>
    <w:rsid w:val="00AF14D6"/>
    <w:rsid w:val="00B32672"/>
    <w:rsid w:val="00B62D5E"/>
    <w:rsid w:val="00B73F09"/>
    <w:rsid w:val="00BA08A4"/>
    <w:rsid w:val="00BA1300"/>
    <w:rsid w:val="00BB0AC8"/>
    <w:rsid w:val="00BB12AA"/>
    <w:rsid w:val="00BB2252"/>
    <w:rsid w:val="00BC5709"/>
    <w:rsid w:val="00BD07C0"/>
    <w:rsid w:val="00BE3979"/>
    <w:rsid w:val="00BE4087"/>
    <w:rsid w:val="00BF1EDC"/>
    <w:rsid w:val="00BF20C0"/>
    <w:rsid w:val="00C01935"/>
    <w:rsid w:val="00C058D9"/>
    <w:rsid w:val="00C06BA6"/>
    <w:rsid w:val="00C35E43"/>
    <w:rsid w:val="00C53CA2"/>
    <w:rsid w:val="00C82321"/>
    <w:rsid w:val="00C94B36"/>
    <w:rsid w:val="00CA7BCD"/>
    <w:rsid w:val="00CB7FC9"/>
    <w:rsid w:val="00CD0F4F"/>
    <w:rsid w:val="00CD1245"/>
    <w:rsid w:val="00CD7B2B"/>
    <w:rsid w:val="00CF1836"/>
    <w:rsid w:val="00D13910"/>
    <w:rsid w:val="00D44F58"/>
    <w:rsid w:val="00D47DF4"/>
    <w:rsid w:val="00D54F3C"/>
    <w:rsid w:val="00D649F1"/>
    <w:rsid w:val="00D71322"/>
    <w:rsid w:val="00D74A05"/>
    <w:rsid w:val="00D91552"/>
    <w:rsid w:val="00DB3D89"/>
    <w:rsid w:val="00DC7A2E"/>
    <w:rsid w:val="00DD025E"/>
    <w:rsid w:val="00DD3AA6"/>
    <w:rsid w:val="00DF3440"/>
    <w:rsid w:val="00DF51A9"/>
    <w:rsid w:val="00E05830"/>
    <w:rsid w:val="00E11D79"/>
    <w:rsid w:val="00E337C9"/>
    <w:rsid w:val="00E33C3A"/>
    <w:rsid w:val="00E42624"/>
    <w:rsid w:val="00E50FA3"/>
    <w:rsid w:val="00EB0CDA"/>
    <w:rsid w:val="00EE65F3"/>
    <w:rsid w:val="00F001BD"/>
    <w:rsid w:val="00F00215"/>
    <w:rsid w:val="00F00650"/>
    <w:rsid w:val="00F1158C"/>
    <w:rsid w:val="00F130CF"/>
    <w:rsid w:val="00F150AD"/>
    <w:rsid w:val="00F17CEC"/>
    <w:rsid w:val="00F276AC"/>
    <w:rsid w:val="00F36AC8"/>
    <w:rsid w:val="00F57059"/>
    <w:rsid w:val="00F71336"/>
    <w:rsid w:val="00F90B84"/>
    <w:rsid w:val="00FA67CB"/>
    <w:rsid w:val="00FB589F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4262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993C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93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4262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993C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93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EA95-0D5F-4927-BD8C-6E2A731A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636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Cаша</dc:creator>
  <cp:keywords/>
  <dc:description/>
  <cp:lastModifiedBy>PR manager</cp:lastModifiedBy>
  <cp:revision>13</cp:revision>
  <cp:lastPrinted>2023-02-19T03:13:00Z</cp:lastPrinted>
  <dcterms:created xsi:type="dcterms:W3CDTF">2023-02-07T06:10:00Z</dcterms:created>
  <dcterms:modified xsi:type="dcterms:W3CDTF">2024-08-02T05:16:00Z</dcterms:modified>
</cp:coreProperties>
</file>