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C8" w:rsidRPr="00550499" w:rsidRDefault="00C526C8" w:rsidP="0012049C">
      <w:pPr>
        <w:jc w:val="center"/>
        <w:outlineLvl w:val="0"/>
        <w:rPr>
          <w:sz w:val="28"/>
          <w:szCs w:val="28"/>
        </w:rPr>
      </w:pPr>
      <w:r w:rsidRPr="00550499">
        <w:rPr>
          <w:sz w:val="28"/>
          <w:szCs w:val="28"/>
        </w:rPr>
        <w:t xml:space="preserve">АДМИНИСТРАЦИЯ ПОСПЕЛИХИНСКОГО РАЙОНА </w:t>
      </w:r>
    </w:p>
    <w:p w:rsidR="00C526C8" w:rsidRPr="00550499" w:rsidRDefault="00C526C8" w:rsidP="0012049C">
      <w:pPr>
        <w:jc w:val="center"/>
        <w:outlineLvl w:val="0"/>
        <w:rPr>
          <w:sz w:val="28"/>
          <w:szCs w:val="28"/>
        </w:rPr>
      </w:pPr>
      <w:r w:rsidRPr="00550499">
        <w:rPr>
          <w:sz w:val="28"/>
          <w:szCs w:val="28"/>
        </w:rPr>
        <w:t>АЛТАЙСКОГО КРАЯ</w:t>
      </w:r>
    </w:p>
    <w:p w:rsidR="00C526C8" w:rsidRDefault="00C526C8">
      <w:pPr>
        <w:jc w:val="center"/>
        <w:rPr>
          <w:sz w:val="28"/>
          <w:szCs w:val="28"/>
        </w:rPr>
      </w:pPr>
    </w:p>
    <w:p w:rsidR="00476F8B" w:rsidRPr="00550499" w:rsidRDefault="00476F8B">
      <w:pPr>
        <w:jc w:val="center"/>
        <w:rPr>
          <w:sz w:val="28"/>
          <w:szCs w:val="28"/>
        </w:rPr>
      </w:pPr>
    </w:p>
    <w:p w:rsidR="00C526C8" w:rsidRPr="00550499" w:rsidRDefault="00CD0DC3" w:rsidP="001204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C526C8" w:rsidRPr="00550499">
        <w:rPr>
          <w:sz w:val="28"/>
          <w:szCs w:val="28"/>
        </w:rPr>
        <w:t>ИЕ</w:t>
      </w:r>
    </w:p>
    <w:p w:rsidR="00C526C8" w:rsidRDefault="00C526C8">
      <w:pPr>
        <w:jc w:val="both"/>
        <w:rPr>
          <w:sz w:val="28"/>
          <w:szCs w:val="28"/>
        </w:rPr>
      </w:pPr>
    </w:p>
    <w:p w:rsidR="00476F8B" w:rsidRPr="00550499" w:rsidRDefault="00476F8B">
      <w:pPr>
        <w:jc w:val="both"/>
        <w:rPr>
          <w:sz w:val="28"/>
          <w:szCs w:val="28"/>
        </w:rPr>
      </w:pPr>
    </w:p>
    <w:p w:rsidR="00BC7A59" w:rsidRDefault="00E2435B" w:rsidP="00F44A1A">
      <w:pPr>
        <w:jc w:val="center"/>
        <w:rPr>
          <w:sz w:val="28"/>
          <w:szCs w:val="28"/>
        </w:rPr>
      </w:pPr>
      <w:r>
        <w:rPr>
          <w:sz w:val="28"/>
          <w:szCs w:val="28"/>
        </w:rPr>
        <w:t>03.03.2022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6F8B">
        <w:rPr>
          <w:sz w:val="28"/>
          <w:szCs w:val="28"/>
        </w:rPr>
        <w:tab/>
      </w:r>
      <w:r w:rsidR="00476F8B">
        <w:rPr>
          <w:sz w:val="28"/>
          <w:szCs w:val="28"/>
        </w:rPr>
        <w:tab/>
      </w:r>
      <w:r w:rsidR="00476F8B">
        <w:rPr>
          <w:sz w:val="28"/>
          <w:szCs w:val="28"/>
        </w:rPr>
        <w:tab/>
      </w:r>
      <w:r w:rsidR="00476F8B">
        <w:rPr>
          <w:sz w:val="28"/>
          <w:szCs w:val="28"/>
        </w:rPr>
        <w:tab/>
      </w:r>
      <w:r w:rsidR="00476F8B">
        <w:rPr>
          <w:sz w:val="28"/>
          <w:szCs w:val="28"/>
        </w:rPr>
        <w:tab/>
      </w:r>
      <w:r w:rsidR="00476F8B">
        <w:rPr>
          <w:sz w:val="28"/>
          <w:szCs w:val="28"/>
        </w:rPr>
        <w:tab/>
      </w:r>
      <w:r w:rsidR="00476F8B">
        <w:rPr>
          <w:sz w:val="28"/>
          <w:szCs w:val="28"/>
        </w:rPr>
        <w:tab/>
      </w:r>
      <w:r w:rsidR="00476F8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92</w:t>
      </w:r>
    </w:p>
    <w:p w:rsidR="00C526C8" w:rsidRDefault="00C526C8" w:rsidP="00CD0DC3">
      <w:pPr>
        <w:jc w:val="center"/>
        <w:rPr>
          <w:sz w:val="28"/>
          <w:szCs w:val="28"/>
        </w:rPr>
      </w:pPr>
      <w:proofErr w:type="gramStart"/>
      <w:r w:rsidRPr="00550499">
        <w:rPr>
          <w:sz w:val="28"/>
          <w:szCs w:val="28"/>
        </w:rPr>
        <w:t>с</w:t>
      </w:r>
      <w:proofErr w:type="gramEnd"/>
      <w:r w:rsidRPr="00550499">
        <w:rPr>
          <w:sz w:val="28"/>
          <w:szCs w:val="28"/>
        </w:rPr>
        <w:t>.</w:t>
      </w:r>
      <w:r w:rsidR="0033460E">
        <w:rPr>
          <w:sz w:val="28"/>
          <w:szCs w:val="28"/>
        </w:rPr>
        <w:t xml:space="preserve"> </w:t>
      </w:r>
      <w:r w:rsidRPr="00550499">
        <w:rPr>
          <w:sz w:val="28"/>
          <w:szCs w:val="28"/>
        </w:rPr>
        <w:t>Поспелиха</w:t>
      </w:r>
    </w:p>
    <w:p w:rsidR="00CD0DC3" w:rsidRDefault="00CD0DC3" w:rsidP="00CD0DC3">
      <w:pPr>
        <w:jc w:val="center"/>
        <w:rPr>
          <w:sz w:val="28"/>
          <w:szCs w:val="28"/>
        </w:rPr>
      </w:pPr>
    </w:p>
    <w:p w:rsidR="00CD0DC3" w:rsidRDefault="00CD0DC3" w:rsidP="00CD0DC3">
      <w:pPr>
        <w:jc w:val="center"/>
        <w:rPr>
          <w:sz w:val="28"/>
          <w:szCs w:val="28"/>
        </w:rPr>
      </w:pPr>
    </w:p>
    <w:p w:rsidR="00CD0DC3" w:rsidRPr="00CD0DC3" w:rsidRDefault="00CD0DC3" w:rsidP="0007498F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D0DC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D0DC3">
        <w:rPr>
          <w:sz w:val="28"/>
          <w:szCs w:val="28"/>
        </w:rPr>
        <w:t>вне</w:t>
      </w:r>
      <w:r w:rsidR="00706ED8">
        <w:rPr>
          <w:sz w:val="28"/>
          <w:szCs w:val="28"/>
        </w:rPr>
        <w:t xml:space="preserve">сении изменения в постановление </w:t>
      </w:r>
      <w:r w:rsidRPr="00CD0DC3">
        <w:rPr>
          <w:sz w:val="28"/>
          <w:szCs w:val="28"/>
        </w:rPr>
        <w:t xml:space="preserve">Администрации </w:t>
      </w:r>
      <w:r w:rsidR="00AD2BF5">
        <w:rPr>
          <w:sz w:val="28"/>
          <w:szCs w:val="28"/>
        </w:rPr>
        <w:t xml:space="preserve"> </w:t>
      </w:r>
      <w:r w:rsidR="00706ED8">
        <w:rPr>
          <w:sz w:val="28"/>
          <w:szCs w:val="28"/>
        </w:rPr>
        <w:t xml:space="preserve"> </w:t>
      </w:r>
      <w:r w:rsidR="00AD2BF5">
        <w:rPr>
          <w:sz w:val="28"/>
          <w:szCs w:val="28"/>
        </w:rPr>
        <w:t xml:space="preserve">района от 30.09.2013 </w:t>
      </w:r>
      <w:r w:rsidRPr="00CD0DC3">
        <w:rPr>
          <w:sz w:val="28"/>
          <w:szCs w:val="28"/>
        </w:rPr>
        <w:t>№</w:t>
      </w:r>
      <w:r w:rsidR="00626A96">
        <w:rPr>
          <w:sz w:val="28"/>
          <w:szCs w:val="28"/>
        </w:rPr>
        <w:t xml:space="preserve"> </w:t>
      </w:r>
      <w:r w:rsidRPr="00CD0DC3">
        <w:rPr>
          <w:sz w:val="28"/>
          <w:szCs w:val="28"/>
        </w:rPr>
        <w:t>773</w:t>
      </w:r>
      <w:r w:rsidR="00AD2BF5">
        <w:rPr>
          <w:sz w:val="28"/>
          <w:szCs w:val="28"/>
        </w:rPr>
        <w:t xml:space="preserve"> </w:t>
      </w:r>
    </w:p>
    <w:p w:rsidR="00CD0DC3" w:rsidRDefault="00CD0DC3" w:rsidP="00CD0DC3">
      <w:pPr>
        <w:tabs>
          <w:tab w:val="left" w:pos="3969"/>
        </w:tabs>
        <w:ind w:right="5400"/>
        <w:jc w:val="both"/>
        <w:rPr>
          <w:sz w:val="28"/>
          <w:szCs w:val="28"/>
        </w:rPr>
      </w:pPr>
    </w:p>
    <w:p w:rsidR="00CD0DC3" w:rsidRDefault="00CD0DC3" w:rsidP="00CD0DC3">
      <w:pPr>
        <w:tabs>
          <w:tab w:val="left" w:pos="3969"/>
        </w:tabs>
        <w:ind w:right="5400"/>
        <w:jc w:val="both"/>
        <w:rPr>
          <w:sz w:val="27"/>
          <w:szCs w:val="27"/>
        </w:rPr>
      </w:pPr>
    </w:p>
    <w:p w:rsidR="00476F8B" w:rsidRPr="00AD2BF5" w:rsidRDefault="00074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91307">
        <w:rPr>
          <w:sz w:val="28"/>
          <w:szCs w:val="28"/>
        </w:rPr>
        <w:t>В соответствии с Земел</w:t>
      </w:r>
      <w:r w:rsidR="00AD2BF5">
        <w:rPr>
          <w:sz w:val="28"/>
          <w:szCs w:val="28"/>
        </w:rPr>
        <w:t>ьным кодексом РФ от 25.10.2001</w:t>
      </w:r>
      <w:r w:rsidR="00591307">
        <w:rPr>
          <w:sz w:val="28"/>
          <w:szCs w:val="28"/>
        </w:rPr>
        <w:t xml:space="preserve"> №136-ФЗ, Федеральны</w:t>
      </w:r>
      <w:r w:rsidR="00AD2BF5">
        <w:rPr>
          <w:sz w:val="28"/>
          <w:szCs w:val="28"/>
        </w:rPr>
        <w:t xml:space="preserve">м законом №53-ФЗ от 17.04.2006 </w:t>
      </w:r>
      <w:r w:rsidR="00591307" w:rsidRPr="00591307">
        <w:rPr>
          <w:sz w:val="28"/>
          <w:szCs w:val="28"/>
        </w:rPr>
        <w:t>"</w:t>
      </w:r>
      <w:r w:rsidR="00591307">
        <w:rPr>
          <w:sz w:val="28"/>
          <w:szCs w:val="28"/>
        </w:rPr>
        <w:t>О внесении изменений в Земельный кодекс Ро</w:t>
      </w:r>
      <w:r w:rsidR="0090270E">
        <w:rPr>
          <w:sz w:val="28"/>
          <w:szCs w:val="28"/>
        </w:rPr>
        <w:t>ссийской Федерации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,</w:t>
      </w:r>
      <w:r w:rsidR="0090270E" w:rsidRPr="0090270E">
        <w:rPr>
          <w:sz w:val="28"/>
          <w:szCs w:val="28"/>
        </w:rPr>
        <w:t xml:space="preserve"> </w:t>
      </w:r>
      <w:r w:rsidR="0090270E">
        <w:rPr>
          <w:sz w:val="28"/>
          <w:szCs w:val="28"/>
        </w:rPr>
        <w:t>Фе</w:t>
      </w:r>
      <w:r w:rsidR="00AD2BF5">
        <w:rPr>
          <w:sz w:val="28"/>
          <w:szCs w:val="28"/>
        </w:rPr>
        <w:t xml:space="preserve">деральным законом от 21.07.1997 </w:t>
      </w:r>
      <w:r w:rsidR="0090270E">
        <w:rPr>
          <w:sz w:val="28"/>
          <w:szCs w:val="28"/>
        </w:rPr>
        <w:t xml:space="preserve">№122-ФЗ 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, Гражданским кодексом РФ, Градостроительным кодексом РФ, Законом</w:t>
      </w:r>
      <w:r w:rsidR="00AD2BF5">
        <w:rPr>
          <w:sz w:val="28"/>
          <w:szCs w:val="28"/>
        </w:rPr>
        <w:t xml:space="preserve"> Алтайского края от 16.12.2002</w:t>
      </w:r>
      <w:r w:rsidR="0090270E">
        <w:rPr>
          <w:sz w:val="28"/>
          <w:szCs w:val="28"/>
        </w:rPr>
        <w:t xml:space="preserve"> №88-3С 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О бесплатном предоставлении в собственность земельных участков</w:t>
      </w:r>
      <w:r w:rsidR="0090270E" w:rsidRPr="0090270E">
        <w:rPr>
          <w:sz w:val="28"/>
          <w:szCs w:val="28"/>
        </w:rPr>
        <w:t>"</w:t>
      </w:r>
      <w:r w:rsidR="00AD2BF5">
        <w:rPr>
          <w:sz w:val="28"/>
          <w:szCs w:val="28"/>
        </w:rPr>
        <w:t xml:space="preserve"> ПОСТАНОВЛЯЮ</w:t>
      </w:r>
      <w:r w:rsidR="00AD2BF5" w:rsidRPr="00AD2BF5">
        <w:rPr>
          <w:sz w:val="28"/>
          <w:szCs w:val="28"/>
        </w:rPr>
        <w:t>:</w:t>
      </w:r>
      <w:proofErr w:type="gramEnd"/>
    </w:p>
    <w:p w:rsidR="0007498F" w:rsidRPr="002523C3" w:rsidRDefault="00DE591A" w:rsidP="0007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1E8F">
        <w:rPr>
          <w:sz w:val="28"/>
          <w:szCs w:val="28"/>
        </w:rPr>
        <w:t>Внести изменения в</w:t>
      </w:r>
      <w:r w:rsidR="004443EE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Администрации района </w:t>
      </w:r>
      <w:r w:rsidR="004443EE">
        <w:rPr>
          <w:sz w:val="28"/>
          <w:szCs w:val="28"/>
        </w:rPr>
        <w:t>от 30.09.2013 №773</w:t>
      </w:r>
      <w:r w:rsidRPr="00DE591A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Об утверждении Положения </w:t>
      </w:r>
      <w:r w:rsidRPr="00DE591A">
        <w:rPr>
          <w:sz w:val="28"/>
          <w:szCs w:val="28"/>
        </w:rPr>
        <w:t>"</w:t>
      </w:r>
      <w:r w:rsidR="00411D85">
        <w:rPr>
          <w:sz w:val="28"/>
          <w:szCs w:val="28"/>
        </w:rPr>
        <w:t>О комиссии по рассмотрению обращений граждан, индивидуальных предпринимателей</w:t>
      </w:r>
      <w:r w:rsidR="0090270E">
        <w:rPr>
          <w:sz w:val="28"/>
          <w:szCs w:val="28"/>
        </w:rPr>
        <w:t xml:space="preserve"> и</w:t>
      </w:r>
      <w:r w:rsidR="00411D85">
        <w:rPr>
          <w:sz w:val="28"/>
          <w:szCs w:val="28"/>
        </w:rPr>
        <w:t xml:space="preserve"> юридических лиц по вопросам предоставления земельных участков для строительства из земель, находящихся в г</w:t>
      </w:r>
      <w:r w:rsidR="0090270E">
        <w:rPr>
          <w:sz w:val="28"/>
          <w:szCs w:val="28"/>
        </w:rPr>
        <w:t>осударственной (до разграничений</w:t>
      </w:r>
      <w:r w:rsidR="00411D85">
        <w:rPr>
          <w:sz w:val="28"/>
          <w:szCs w:val="28"/>
        </w:rPr>
        <w:t xml:space="preserve"> государственной собственности на землю) или муниципальной собственности"</w:t>
      </w:r>
      <w:r w:rsidR="00AD2BF5" w:rsidRPr="00AD2BF5">
        <w:rPr>
          <w:sz w:val="28"/>
          <w:szCs w:val="28"/>
        </w:rPr>
        <w:t xml:space="preserve"> </w:t>
      </w:r>
      <w:r w:rsidR="00AD2BF5">
        <w:rPr>
          <w:sz w:val="28"/>
          <w:szCs w:val="28"/>
        </w:rPr>
        <w:t>следующие изменения</w:t>
      </w:r>
      <w:r w:rsidR="00AD2BF5" w:rsidRPr="00AD2BF5">
        <w:rPr>
          <w:sz w:val="28"/>
          <w:szCs w:val="28"/>
        </w:rPr>
        <w:t>:</w:t>
      </w:r>
    </w:p>
    <w:p w:rsidR="00AD2BF5" w:rsidRPr="003F5D2F" w:rsidRDefault="002523C3" w:rsidP="000749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пункт </w:t>
      </w:r>
      <w:r w:rsidR="00AD2BF5" w:rsidRPr="003F5D2F">
        <w:rPr>
          <w:color w:val="000000" w:themeColor="text1"/>
          <w:sz w:val="28"/>
          <w:szCs w:val="28"/>
        </w:rPr>
        <w:t xml:space="preserve">1.2 раздела </w:t>
      </w:r>
      <w:r>
        <w:rPr>
          <w:color w:val="000000" w:themeColor="text1"/>
          <w:sz w:val="28"/>
          <w:szCs w:val="28"/>
        </w:rPr>
        <w:t xml:space="preserve">1 "Общие положения" дополнить подпунктом </w:t>
      </w:r>
      <w:r w:rsidR="00AD2BF5" w:rsidRPr="003F5D2F">
        <w:rPr>
          <w:color w:val="000000" w:themeColor="text1"/>
          <w:sz w:val="28"/>
          <w:szCs w:val="28"/>
        </w:rPr>
        <w:t>1.2.6</w:t>
      </w:r>
      <w:r w:rsidR="003F5D2F" w:rsidRPr="003F5D2F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C7A59" w:rsidRPr="003F5D2F" w:rsidRDefault="003F5D2F" w:rsidP="0007498F">
      <w:pPr>
        <w:ind w:firstLine="709"/>
        <w:jc w:val="both"/>
        <w:rPr>
          <w:color w:val="000000" w:themeColor="text1"/>
          <w:sz w:val="28"/>
          <w:szCs w:val="28"/>
        </w:rPr>
      </w:pPr>
      <w:r w:rsidRPr="003F5D2F">
        <w:rPr>
          <w:color w:val="000000" w:themeColor="text1"/>
          <w:sz w:val="28"/>
          <w:szCs w:val="28"/>
        </w:rPr>
        <w:t>"1.2.6.</w:t>
      </w:r>
      <w:r>
        <w:rPr>
          <w:sz w:val="28"/>
          <w:szCs w:val="28"/>
        </w:rPr>
        <w:t>П</w:t>
      </w:r>
      <w:r w:rsidRPr="003F5D2F">
        <w:rPr>
          <w:sz w:val="28"/>
          <w:szCs w:val="28"/>
        </w:rPr>
        <w:t>ерераспределение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proofErr w:type="gramStart"/>
      <w:r w:rsidR="00706ED8">
        <w:rPr>
          <w:sz w:val="28"/>
          <w:szCs w:val="28"/>
        </w:rPr>
        <w:t>.</w:t>
      </w:r>
      <w:r w:rsidRPr="003F5D2F">
        <w:rPr>
          <w:color w:val="000000" w:themeColor="text1"/>
          <w:sz w:val="28"/>
          <w:szCs w:val="28"/>
        </w:rPr>
        <w:t>".</w:t>
      </w:r>
      <w:proofErr w:type="gramEnd"/>
    </w:p>
    <w:p w:rsidR="00411D85" w:rsidRPr="00AD2BF5" w:rsidRDefault="00411D85" w:rsidP="00883C62">
      <w:pPr>
        <w:tabs>
          <w:tab w:val="num" w:pos="426"/>
        </w:tabs>
        <w:ind w:firstLine="851"/>
        <w:rPr>
          <w:color w:val="FF0000"/>
          <w:sz w:val="28"/>
          <w:szCs w:val="28"/>
        </w:rPr>
      </w:pPr>
    </w:p>
    <w:p w:rsidR="00411D85" w:rsidRPr="00550499" w:rsidRDefault="00411D85" w:rsidP="00883C62">
      <w:pPr>
        <w:tabs>
          <w:tab w:val="num" w:pos="426"/>
        </w:tabs>
        <w:ind w:firstLine="851"/>
        <w:rPr>
          <w:sz w:val="28"/>
          <w:szCs w:val="28"/>
        </w:rPr>
      </w:pPr>
    </w:p>
    <w:p w:rsidR="003F5D2F" w:rsidRPr="00D8307A" w:rsidRDefault="00C256EF" w:rsidP="00E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D607A">
        <w:rPr>
          <w:sz w:val="28"/>
          <w:szCs w:val="28"/>
        </w:rPr>
        <w:t>района</w:t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07498F">
        <w:rPr>
          <w:sz w:val="28"/>
          <w:szCs w:val="28"/>
        </w:rPr>
        <w:t xml:space="preserve">      </w:t>
      </w:r>
      <w:r>
        <w:rPr>
          <w:sz w:val="28"/>
          <w:szCs w:val="28"/>
        </w:rPr>
        <w:t>И.А. Башмаков</w:t>
      </w:r>
      <w:bookmarkStart w:id="0" w:name="_GoBack"/>
      <w:bookmarkEnd w:id="0"/>
    </w:p>
    <w:sectPr w:rsidR="003F5D2F" w:rsidRPr="00D8307A" w:rsidSect="00D11ADE">
      <w:headerReference w:type="default" r:id="rId9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25" w:rsidRDefault="00701E25">
      <w:r>
        <w:separator/>
      </w:r>
    </w:p>
  </w:endnote>
  <w:endnote w:type="continuationSeparator" w:id="0">
    <w:p w:rsidR="00701E25" w:rsidRDefault="0070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25" w:rsidRDefault="00701E25">
      <w:r>
        <w:separator/>
      </w:r>
    </w:p>
  </w:footnote>
  <w:footnote w:type="continuationSeparator" w:id="0">
    <w:p w:rsidR="00701E25" w:rsidRDefault="0070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A" w:rsidRDefault="004D607A">
    <w:pPr>
      <w:pStyle w:val="a4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2"/>
    <w:multiLevelType w:val="singleLevel"/>
    <w:tmpl w:val="7C1239E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</w:abstractNum>
  <w:abstractNum w:abstractNumId="1">
    <w:nsid w:val="12BC787E"/>
    <w:multiLevelType w:val="hybridMultilevel"/>
    <w:tmpl w:val="0C265AD6"/>
    <w:lvl w:ilvl="0" w:tplc="FA7AC65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A47EB1"/>
    <w:multiLevelType w:val="hybridMultilevel"/>
    <w:tmpl w:val="3E2ED7C2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">
    <w:nsid w:val="222F226C"/>
    <w:multiLevelType w:val="hybridMultilevel"/>
    <w:tmpl w:val="EF0AE6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25A27FA0"/>
    <w:multiLevelType w:val="hybridMultilevel"/>
    <w:tmpl w:val="DAE88FC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2B592D6C"/>
    <w:multiLevelType w:val="singleLevel"/>
    <w:tmpl w:val="753E58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BE93677"/>
    <w:multiLevelType w:val="singleLevel"/>
    <w:tmpl w:val="64BA9E5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7">
    <w:nsid w:val="3DA64B1E"/>
    <w:multiLevelType w:val="singleLevel"/>
    <w:tmpl w:val="09BCC120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3E6C7B78"/>
    <w:multiLevelType w:val="hybridMultilevel"/>
    <w:tmpl w:val="D57EFA8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EC95877"/>
    <w:multiLevelType w:val="hybridMultilevel"/>
    <w:tmpl w:val="4198D244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>
    <w:nsid w:val="43AF5ED3"/>
    <w:multiLevelType w:val="hybridMultilevel"/>
    <w:tmpl w:val="FF24B59E"/>
    <w:lvl w:ilvl="0" w:tplc="CF0806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D3099F"/>
    <w:multiLevelType w:val="hybridMultilevel"/>
    <w:tmpl w:val="C58E8496"/>
    <w:lvl w:ilvl="0" w:tplc="4DA627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E17EE9"/>
    <w:multiLevelType w:val="hybridMultilevel"/>
    <w:tmpl w:val="2ED2ACD4"/>
    <w:lvl w:ilvl="0" w:tplc="041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E"/>
    <w:rsid w:val="000062FE"/>
    <w:rsid w:val="000067CB"/>
    <w:rsid w:val="00012B09"/>
    <w:rsid w:val="00042B81"/>
    <w:rsid w:val="00047291"/>
    <w:rsid w:val="0006258A"/>
    <w:rsid w:val="0007498F"/>
    <w:rsid w:val="000F415E"/>
    <w:rsid w:val="00103E8D"/>
    <w:rsid w:val="00114D27"/>
    <w:rsid w:val="0012049C"/>
    <w:rsid w:val="001206D3"/>
    <w:rsid w:val="00153631"/>
    <w:rsid w:val="0016306D"/>
    <w:rsid w:val="0016414E"/>
    <w:rsid w:val="001830C1"/>
    <w:rsid w:val="0019623E"/>
    <w:rsid w:val="001A20FA"/>
    <w:rsid w:val="001A7BC3"/>
    <w:rsid w:val="001A7C2C"/>
    <w:rsid w:val="001B207C"/>
    <w:rsid w:val="001B22A6"/>
    <w:rsid w:val="001C47AC"/>
    <w:rsid w:val="001D1012"/>
    <w:rsid w:val="001D5E74"/>
    <w:rsid w:val="001E2E7F"/>
    <w:rsid w:val="001F714B"/>
    <w:rsid w:val="00201496"/>
    <w:rsid w:val="00241C31"/>
    <w:rsid w:val="002523C3"/>
    <w:rsid w:val="002901E5"/>
    <w:rsid w:val="002A67A6"/>
    <w:rsid w:val="002C39A0"/>
    <w:rsid w:val="002E32D1"/>
    <w:rsid w:val="00315E82"/>
    <w:rsid w:val="0032412A"/>
    <w:rsid w:val="00327D25"/>
    <w:rsid w:val="00330B61"/>
    <w:rsid w:val="00332BF9"/>
    <w:rsid w:val="0033460E"/>
    <w:rsid w:val="00347891"/>
    <w:rsid w:val="00372659"/>
    <w:rsid w:val="00372FAE"/>
    <w:rsid w:val="003838AE"/>
    <w:rsid w:val="003C24AC"/>
    <w:rsid w:val="003C3761"/>
    <w:rsid w:val="003E34F6"/>
    <w:rsid w:val="003F5D2F"/>
    <w:rsid w:val="004034E3"/>
    <w:rsid w:val="00411D85"/>
    <w:rsid w:val="00414CCA"/>
    <w:rsid w:val="00443BAF"/>
    <w:rsid w:val="004443EE"/>
    <w:rsid w:val="004637F8"/>
    <w:rsid w:val="00476F8B"/>
    <w:rsid w:val="00481D71"/>
    <w:rsid w:val="0048388C"/>
    <w:rsid w:val="004D607A"/>
    <w:rsid w:val="004D6B08"/>
    <w:rsid w:val="004F478C"/>
    <w:rsid w:val="004F5971"/>
    <w:rsid w:val="00504308"/>
    <w:rsid w:val="00507FEF"/>
    <w:rsid w:val="0054449D"/>
    <w:rsid w:val="00550499"/>
    <w:rsid w:val="005652C4"/>
    <w:rsid w:val="00571EB9"/>
    <w:rsid w:val="00584875"/>
    <w:rsid w:val="00591307"/>
    <w:rsid w:val="005C2FD8"/>
    <w:rsid w:val="005C3DF6"/>
    <w:rsid w:val="005C7E98"/>
    <w:rsid w:val="005E06FE"/>
    <w:rsid w:val="005E58BF"/>
    <w:rsid w:val="00605260"/>
    <w:rsid w:val="00626A96"/>
    <w:rsid w:val="0065303E"/>
    <w:rsid w:val="00666E65"/>
    <w:rsid w:val="0067458B"/>
    <w:rsid w:val="006A0759"/>
    <w:rsid w:val="006C5A17"/>
    <w:rsid w:val="00700D51"/>
    <w:rsid w:val="00701E25"/>
    <w:rsid w:val="00706ED8"/>
    <w:rsid w:val="00732A47"/>
    <w:rsid w:val="00735581"/>
    <w:rsid w:val="00737670"/>
    <w:rsid w:val="007422CC"/>
    <w:rsid w:val="00795703"/>
    <w:rsid w:val="007A20CD"/>
    <w:rsid w:val="007B7C39"/>
    <w:rsid w:val="007C60FA"/>
    <w:rsid w:val="007E4848"/>
    <w:rsid w:val="007E4C5C"/>
    <w:rsid w:val="007F0E19"/>
    <w:rsid w:val="007F5C7F"/>
    <w:rsid w:val="008034C5"/>
    <w:rsid w:val="00805374"/>
    <w:rsid w:val="00805562"/>
    <w:rsid w:val="0081260C"/>
    <w:rsid w:val="0082746B"/>
    <w:rsid w:val="0083411B"/>
    <w:rsid w:val="00857492"/>
    <w:rsid w:val="008578C5"/>
    <w:rsid w:val="0086576F"/>
    <w:rsid w:val="00883C62"/>
    <w:rsid w:val="008930AF"/>
    <w:rsid w:val="00893CE4"/>
    <w:rsid w:val="00895CFA"/>
    <w:rsid w:val="008A0D92"/>
    <w:rsid w:val="008A7C98"/>
    <w:rsid w:val="008B1E8F"/>
    <w:rsid w:val="008B38E3"/>
    <w:rsid w:val="008C605A"/>
    <w:rsid w:val="008D638C"/>
    <w:rsid w:val="008E53A8"/>
    <w:rsid w:val="0090270E"/>
    <w:rsid w:val="00921CC9"/>
    <w:rsid w:val="00962B8F"/>
    <w:rsid w:val="00985E0D"/>
    <w:rsid w:val="009C4236"/>
    <w:rsid w:val="009E3546"/>
    <w:rsid w:val="009F28C7"/>
    <w:rsid w:val="009F3C0D"/>
    <w:rsid w:val="00A05A06"/>
    <w:rsid w:val="00A252B8"/>
    <w:rsid w:val="00A26176"/>
    <w:rsid w:val="00A475C6"/>
    <w:rsid w:val="00A525BB"/>
    <w:rsid w:val="00A6251B"/>
    <w:rsid w:val="00A74E6A"/>
    <w:rsid w:val="00A809C8"/>
    <w:rsid w:val="00AA5A1E"/>
    <w:rsid w:val="00AB423D"/>
    <w:rsid w:val="00AC5ACF"/>
    <w:rsid w:val="00AD15CF"/>
    <w:rsid w:val="00AD2BF5"/>
    <w:rsid w:val="00AD6D86"/>
    <w:rsid w:val="00AE3946"/>
    <w:rsid w:val="00AE3F87"/>
    <w:rsid w:val="00AF1CFB"/>
    <w:rsid w:val="00AF2D7A"/>
    <w:rsid w:val="00AF562B"/>
    <w:rsid w:val="00B04350"/>
    <w:rsid w:val="00B238CC"/>
    <w:rsid w:val="00B55E73"/>
    <w:rsid w:val="00B60931"/>
    <w:rsid w:val="00BC11BF"/>
    <w:rsid w:val="00BC7A59"/>
    <w:rsid w:val="00BF5BC6"/>
    <w:rsid w:val="00C034B9"/>
    <w:rsid w:val="00C256EF"/>
    <w:rsid w:val="00C4096F"/>
    <w:rsid w:val="00C526C8"/>
    <w:rsid w:val="00C71155"/>
    <w:rsid w:val="00CB48C8"/>
    <w:rsid w:val="00CD0DC3"/>
    <w:rsid w:val="00D00674"/>
    <w:rsid w:val="00D11ADE"/>
    <w:rsid w:val="00D22873"/>
    <w:rsid w:val="00D24A54"/>
    <w:rsid w:val="00D36E52"/>
    <w:rsid w:val="00D46EBF"/>
    <w:rsid w:val="00D527A4"/>
    <w:rsid w:val="00D72215"/>
    <w:rsid w:val="00D73812"/>
    <w:rsid w:val="00D94BE4"/>
    <w:rsid w:val="00DB1E2B"/>
    <w:rsid w:val="00DE312B"/>
    <w:rsid w:val="00DE46D7"/>
    <w:rsid w:val="00DE591A"/>
    <w:rsid w:val="00E2435B"/>
    <w:rsid w:val="00E32A82"/>
    <w:rsid w:val="00E55026"/>
    <w:rsid w:val="00E66E58"/>
    <w:rsid w:val="00EA1333"/>
    <w:rsid w:val="00EB5305"/>
    <w:rsid w:val="00ED3901"/>
    <w:rsid w:val="00EF209A"/>
    <w:rsid w:val="00F078EB"/>
    <w:rsid w:val="00F409E0"/>
    <w:rsid w:val="00F44A1A"/>
    <w:rsid w:val="00F60D38"/>
    <w:rsid w:val="00F72EDA"/>
    <w:rsid w:val="00FB0504"/>
    <w:rsid w:val="00FB3119"/>
    <w:rsid w:val="00FC2225"/>
    <w:rsid w:val="00FE556B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2A"/>
  </w:style>
  <w:style w:type="paragraph" w:styleId="1">
    <w:name w:val="heading 1"/>
    <w:basedOn w:val="a"/>
    <w:next w:val="a"/>
    <w:qFormat/>
    <w:rsid w:val="007C60FA"/>
    <w:pPr>
      <w:keepNext/>
      <w:ind w:left="708"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60FA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7C60FA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7C60F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412A"/>
    <w:pPr>
      <w:jc w:val="center"/>
    </w:pPr>
    <w:rPr>
      <w:i/>
      <w:sz w:val="28"/>
    </w:rPr>
  </w:style>
  <w:style w:type="paragraph" w:styleId="a4">
    <w:name w:val="header"/>
    <w:basedOn w:val="a"/>
    <w:rsid w:val="0032412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412A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12049C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1830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56EF"/>
    <w:pPr>
      <w:spacing w:before="100" w:beforeAutospacing="1" w:after="100" w:afterAutospacing="1"/>
    </w:pPr>
    <w:rPr>
      <w:sz w:val="24"/>
      <w:szCs w:val="24"/>
    </w:rPr>
  </w:style>
  <w:style w:type="character" w:customStyle="1" w:styleId="clearfix">
    <w:name w:val="clearfix"/>
    <w:basedOn w:val="a0"/>
    <w:rsid w:val="008B1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2A"/>
  </w:style>
  <w:style w:type="paragraph" w:styleId="1">
    <w:name w:val="heading 1"/>
    <w:basedOn w:val="a"/>
    <w:next w:val="a"/>
    <w:qFormat/>
    <w:rsid w:val="007C60FA"/>
    <w:pPr>
      <w:keepNext/>
      <w:ind w:left="708"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60FA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7C60FA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7C60F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412A"/>
    <w:pPr>
      <w:jc w:val="center"/>
    </w:pPr>
    <w:rPr>
      <w:i/>
      <w:sz w:val="28"/>
    </w:rPr>
  </w:style>
  <w:style w:type="paragraph" w:styleId="a4">
    <w:name w:val="header"/>
    <w:basedOn w:val="a"/>
    <w:rsid w:val="0032412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412A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12049C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1830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56EF"/>
    <w:pPr>
      <w:spacing w:before="100" w:beforeAutospacing="1" w:after="100" w:afterAutospacing="1"/>
    </w:pPr>
    <w:rPr>
      <w:sz w:val="24"/>
      <w:szCs w:val="24"/>
    </w:rPr>
  </w:style>
  <w:style w:type="character" w:customStyle="1" w:styleId="clearfix">
    <w:name w:val="clearfix"/>
    <w:basedOn w:val="a0"/>
    <w:rsid w:val="008B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AD100-86A2-4A28-9A28-77123FAE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Доп.офис АРФ АКБ СБС-АГРО в с.Поспелиха</dc:creator>
  <cp:lastModifiedBy>Power</cp:lastModifiedBy>
  <cp:revision>4</cp:revision>
  <cp:lastPrinted>2021-10-12T07:56:00Z</cp:lastPrinted>
  <dcterms:created xsi:type="dcterms:W3CDTF">2022-03-03T09:49:00Z</dcterms:created>
  <dcterms:modified xsi:type="dcterms:W3CDTF">2024-10-28T17:08:00Z</dcterms:modified>
</cp:coreProperties>
</file>