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1" w:rsidRPr="00BF57D4" w:rsidRDefault="00B4105C" w:rsidP="004C2E5A">
      <w:pPr>
        <w:pStyle w:val="1"/>
        <w:jc w:val="center"/>
        <w:rPr>
          <w:szCs w:val="28"/>
        </w:rPr>
      </w:pPr>
      <w:r w:rsidRPr="00BF57D4">
        <w:rPr>
          <w:lang w:val="ru-RU"/>
        </w:rPr>
        <w:t xml:space="preserve"> </w:t>
      </w:r>
      <w:r w:rsidR="002F7221" w:rsidRPr="00BF57D4">
        <w:t>АДМИНИСТРАЦИЯ ПОСПЕЛИХИНСКОГО РАЙОНА</w:t>
      </w:r>
    </w:p>
    <w:p w:rsidR="002F7221" w:rsidRPr="00BF57D4" w:rsidRDefault="002F7221" w:rsidP="002F7221">
      <w:pPr>
        <w:jc w:val="center"/>
        <w:rPr>
          <w:sz w:val="28"/>
        </w:rPr>
      </w:pPr>
      <w:r w:rsidRPr="00BF57D4">
        <w:rPr>
          <w:sz w:val="28"/>
        </w:rPr>
        <w:t>АЛТАЙСКОГО КРАЯ</w:t>
      </w: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  <w:r w:rsidRPr="00BF57D4">
        <w:rPr>
          <w:sz w:val="28"/>
        </w:rPr>
        <w:t xml:space="preserve">ПОСТАНОВЛЕНИЕ </w:t>
      </w: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9C1103" w:rsidP="002F7221">
      <w:pPr>
        <w:jc w:val="both"/>
        <w:rPr>
          <w:sz w:val="28"/>
          <w:u w:val="single"/>
        </w:rPr>
      </w:pPr>
      <w:r>
        <w:rPr>
          <w:sz w:val="28"/>
        </w:rPr>
        <w:t>11.02.2021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4C2E5A" w:rsidRPr="00BF57D4">
        <w:rPr>
          <w:sz w:val="28"/>
        </w:rPr>
        <w:t xml:space="preserve">                              </w:t>
      </w:r>
      <w:r w:rsidR="008A661B" w:rsidRPr="00BF57D4">
        <w:rPr>
          <w:sz w:val="28"/>
        </w:rPr>
        <w:t xml:space="preserve">           </w:t>
      </w:r>
      <w:r w:rsidR="004C2E5A" w:rsidRPr="00BF57D4">
        <w:rPr>
          <w:sz w:val="28"/>
        </w:rPr>
        <w:t xml:space="preserve"> </w:t>
      </w:r>
      <w:r w:rsidR="0092402E" w:rsidRPr="00BF57D4">
        <w:rPr>
          <w:sz w:val="28"/>
        </w:rPr>
        <w:t xml:space="preserve">№ </w:t>
      </w:r>
      <w:r>
        <w:rPr>
          <w:sz w:val="28"/>
        </w:rPr>
        <w:t>65</w:t>
      </w:r>
    </w:p>
    <w:p w:rsidR="002F7221" w:rsidRPr="00BF57D4" w:rsidRDefault="002F7221" w:rsidP="002F7221">
      <w:pPr>
        <w:jc w:val="center"/>
        <w:rPr>
          <w:sz w:val="28"/>
        </w:rPr>
      </w:pPr>
      <w:proofErr w:type="gramStart"/>
      <w:r w:rsidRPr="00BF57D4">
        <w:rPr>
          <w:sz w:val="28"/>
        </w:rPr>
        <w:t>с</w:t>
      </w:r>
      <w:proofErr w:type="gramEnd"/>
      <w:r w:rsidRPr="00BF57D4">
        <w:rPr>
          <w:sz w:val="28"/>
        </w:rPr>
        <w:t>. Поспелиха</w:t>
      </w:r>
    </w:p>
    <w:p w:rsidR="002F7221" w:rsidRPr="00BF57D4" w:rsidRDefault="002F7221" w:rsidP="002F7221">
      <w:pPr>
        <w:jc w:val="both"/>
        <w:rPr>
          <w:sz w:val="28"/>
        </w:rPr>
      </w:pPr>
    </w:p>
    <w:p w:rsidR="002F7221" w:rsidRPr="00BF57D4" w:rsidRDefault="002F7221" w:rsidP="002F7221">
      <w:pPr>
        <w:jc w:val="both"/>
        <w:rPr>
          <w:sz w:val="28"/>
        </w:rPr>
      </w:pPr>
    </w:p>
    <w:p w:rsidR="002F7221" w:rsidRPr="00BF57D4" w:rsidRDefault="002F7221" w:rsidP="00137517">
      <w:pPr>
        <w:pStyle w:val="ad"/>
        <w:tabs>
          <w:tab w:val="left" w:pos="4500"/>
        </w:tabs>
        <w:spacing w:after="0"/>
        <w:ind w:right="4819"/>
        <w:jc w:val="both"/>
        <w:rPr>
          <w:sz w:val="28"/>
          <w:szCs w:val="28"/>
        </w:rPr>
      </w:pPr>
      <w:r w:rsidRPr="00BF57D4">
        <w:rPr>
          <w:sz w:val="28"/>
          <w:szCs w:val="28"/>
        </w:rPr>
        <w:t>Об утверждении методики расчета нормативов бюджетного финансирования реализации образовательных программ и субвенции из краевого б</w:t>
      </w:r>
      <w:r w:rsidR="00584472" w:rsidRPr="00BF57D4">
        <w:rPr>
          <w:sz w:val="28"/>
          <w:szCs w:val="28"/>
        </w:rPr>
        <w:t xml:space="preserve">юджета </w:t>
      </w:r>
      <w:r w:rsidRPr="00BF57D4">
        <w:rPr>
          <w:sz w:val="28"/>
          <w:szCs w:val="28"/>
        </w:rPr>
        <w:t xml:space="preserve">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</w:t>
      </w:r>
      <w:r w:rsidR="00F61BD1" w:rsidRPr="00BF57D4">
        <w:rPr>
          <w:sz w:val="28"/>
          <w:szCs w:val="28"/>
        </w:rPr>
        <w:t>учреждениях</w:t>
      </w:r>
      <w:r w:rsidRPr="00BF57D4">
        <w:rPr>
          <w:sz w:val="28"/>
          <w:szCs w:val="28"/>
        </w:rPr>
        <w:t xml:space="preserve">, обеспечение дополнительного образования детей  </w:t>
      </w:r>
      <w:r w:rsidR="00697B94" w:rsidRPr="00BF57D4">
        <w:rPr>
          <w:sz w:val="28"/>
          <w:szCs w:val="28"/>
        </w:rPr>
        <w:t>в  общеобразовательных учрежден</w:t>
      </w:r>
      <w:r w:rsidRPr="00BF57D4">
        <w:rPr>
          <w:sz w:val="28"/>
          <w:szCs w:val="28"/>
        </w:rPr>
        <w:t xml:space="preserve">иях </w:t>
      </w:r>
      <w:proofErr w:type="spellStart"/>
      <w:r w:rsidRPr="00BF57D4">
        <w:rPr>
          <w:sz w:val="28"/>
          <w:szCs w:val="28"/>
        </w:rPr>
        <w:t>Поспелихинского</w:t>
      </w:r>
      <w:proofErr w:type="spellEnd"/>
      <w:r w:rsidRPr="00BF57D4">
        <w:rPr>
          <w:sz w:val="28"/>
          <w:szCs w:val="28"/>
        </w:rPr>
        <w:t xml:space="preserve"> района</w:t>
      </w:r>
      <w:r w:rsidR="008644D0" w:rsidRPr="00BF57D4">
        <w:rPr>
          <w:sz w:val="28"/>
          <w:szCs w:val="28"/>
        </w:rPr>
        <w:t xml:space="preserve"> на 20</w:t>
      </w:r>
      <w:r w:rsidR="00CA3076" w:rsidRPr="00BF57D4">
        <w:rPr>
          <w:sz w:val="28"/>
          <w:szCs w:val="28"/>
          <w:lang w:val="ru-RU"/>
        </w:rPr>
        <w:t>2</w:t>
      </w:r>
      <w:r w:rsidR="00A16D2F" w:rsidRPr="00BF57D4">
        <w:rPr>
          <w:sz w:val="28"/>
          <w:szCs w:val="28"/>
          <w:lang w:val="ru-RU"/>
        </w:rPr>
        <w:t>1</w:t>
      </w:r>
      <w:r w:rsidR="00332AE4" w:rsidRPr="00BF57D4">
        <w:rPr>
          <w:sz w:val="28"/>
          <w:szCs w:val="28"/>
        </w:rPr>
        <w:t xml:space="preserve"> год</w:t>
      </w:r>
    </w:p>
    <w:p w:rsidR="002F7221" w:rsidRPr="00BF57D4" w:rsidRDefault="002F7221" w:rsidP="00C75346">
      <w:pPr>
        <w:ind w:right="5385"/>
        <w:jc w:val="both"/>
        <w:rPr>
          <w:sz w:val="28"/>
        </w:rPr>
      </w:pPr>
    </w:p>
    <w:p w:rsidR="002F7221" w:rsidRPr="00BF57D4" w:rsidRDefault="002F7221" w:rsidP="00C75346">
      <w:pPr>
        <w:ind w:right="5385"/>
        <w:jc w:val="both"/>
        <w:rPr>
          <w:sz w:val="28"/>
        </w:rPr>
      </w:pPr>
    </w:p>
    <w:p w:rsidR="002F7221" w:rsidRPr="00BF57D4" w:rsidRDefault="002F7221" w:rsidP="00C75346">
      <w:pPr>
        <w:jc w:val="both"/>
        <w:rPr>
          <w:sz w:val="28"/>
        </w:rPr>
      </w:pPr>
      <w:r w:rsidRPr="00BF57D4">
        <w:tab/>
      </w:r>
      <w:proofErr w:type="gramStart"/>
      <w:r w:rsidRPr="00BF57D4">
        <w:rPr>
          <w:sz w:val="28"/>
          <w:szCs w:val="28"/>
        </w:rPr>
        <w:t xml:space="preserve">На основании </w:t>
      </w:r>
      <w:r w:rsidR="00332AE4" w:rsidRPr="00BF57D4">
        <w:rPr>
          <w:sz w:val="28"/>
          <w:szCs w:val="28"/>
        </w:rPr>
        <w:t>п</w:t>
      </w:r>
      <w:r w:rsidRPr="00BF57D4">
        <w:rPr>
          <w:sz w:val="28"/>
          <w:szCs w:val="28"/>
        </w:rPr>
        <w:t>остановления Администрации Алтайского края</w:t>
      </w:r>
      <w:r w:rsidR="003A3054" w:rsidRPr="00BF57D4">
        <w:rPr>
          <w:sz w:val="28"/>
          <w:szCs w:val="28"/>
        </w:rPr>
        <w:t xml:space="preserve"> </w:t>
      </w:r>
      <w:r w:rsidR="0092402E" w:rsidRPr="00BF57D4">
        <w:rPr>
          <w:sz w:val="28"/>
          <w:szCs w:val="28"/>
        </w:rPr>
        <w:t>от 24.01.2014г №22</w:t>
      </w:r>
      <w:r w:rsidR="003A3054" w:rsidRPr="00BF57D4">
        <w:rPr>
          <w:sz w:val="28"/>
          <w:szCs w:val="28"/>
        </w:rPr>
        <w:t xml:space="preserve"> «Об утверждении методики </w:t>
      </w:r>
      <w:r w:rsidR="003A3054" w:rsidRPr="00BF57D4">
        <w:rPr>
          <w:sz w:val="28"/>
        </w:rPr>
        <w:t>расчета нормативов  бюджетн</w:t>
      </w:r>
      <w:r w:rsidR="003A3054" w:rsidRPr="00BF57D4">
        <w:rPr>
          <w:sz w:val="28"/>
        </w:rPr>
        <w:t>о</w:t>
      </w:r>
      <w:r w:rsidR="003A3054" w:rsidRPr="00BF57D4">
        <w:rPr>
          <w:sz w:val="28"/>
        </w:rPr>
        <w:t xml:space="preserve">го финансирования и субвенций из краевого бюджета </w:t>
      </w:r>
      <w:r w:rsidR="00697B94" w:rsidRPr="00BF57D4">
        <w:rPr>
          <w:sz w:val="28"/>
        </w:rPr>
        <w:t>бюджетам муниц</w:t>
      </w:r>
      <w:r w:rsidR="00697B94" w:rsidRPr="00BF57D4">
        <w:rPr>
          <w:sz w:val="28"/>
        </w:rPr>
        <w:t>и</w:t>
      </w:r>
      <w:r w:rsidR="00697B94" w:rsidRPr="00BF57D4">
        <w:rPr>
          <w:sz w:val="28"/>
        </w:rPr>
        <w:t xml:space="preserve">пальных районов и городских округов </w:t>
      </w:r>
      <w:r w:rsidR="003A3054" w:rsidRPr="00BF57D4">
        <w:rPr>
          <w:sz w:val="28"/>
        </w:rPr>
        <w:t>на обеспечение государственных г</w:t>
      </w:r>
      <w:r w:rsidR="003A3054" w:rsidRPr="00BF57D4">
        <w:rPr>
          <w:sz w:val="28"/>
        </w:rPr>
        <w:t>а</w:t>
      </w:r>
      <w:r w:rsidR="003A3054" w:rsidRPr="00BF57D4">
        <w:rPr>
          <w:sz w:val="28"/>
        </w:rPr>
        <w:t>рантий реализации  прав на получение общедоступного и бесплатного д</w:t>
      </w:r>
      <w:r w:rsidR="003A3054" w:rsidRPr="00BF57D4">
        <w:rPr>
          <w:sz w:val="28"/>
        </w:rPr>
        <w:t>о</w:t>
      </w:r>
      <w:r w:rsidR="003A3054" w:rsidRPr="00BF57D4">
        <w:rPr>
          <w:sz w:val="28"/>
        </w:rPr>
        <w:t>школьного, начального общего, основного общего, среднего общего образ</w:t>
      </w:r>
      <w:r w:rsidR="003A3054" w:rsidRPr="00BF57D4">
        <w:rPr>
          <w:sz w:val="28"/>
        </w:rPr>
        <w:t>о</w:t>
      </w:r>
      <w:r w:rsidR="003A3054" w:rsidRPr="00BF57D4">
        <w:rPr>
          <w:sz w:val="28"/>
        </w:rPr>
        <w:t>вания в общеобразовательных организациях, обеспечение дополнительного образования детей  в  общеобразовательных организациях Алтайского края»</w:t>
      </w:r>
      <w:r w:rsidRPr="00BF57D4">
        <w:rPr>
          <w:sz w:val="28"/>
          <w:szCs w:val="28"/>
        </w:rPr>
        <w:t>,  ПОСТАНОВЛЯЮ:</w:t>
      </w:r>
      <w:r w:rsidRPr="00BF57D4">
        <w:t xml:space="preserve"> </w:t>
      </w:r>
      <w:bookmarkStart w:id="0" w:name="sub_1"/>
      <w:proofErr w:type="gramEnd"/>
    </w:p>
    <w:p w:rsidR="002F7221" w:rsidRPr="00BF57D4" w:rsidRDefault="002F7221" w:rsidP="003A3054">
      <w:pPr>
        <w:jc w:val="both"/>
      </w:pPr>
    </w:p>
    <w:p w:rsidR="002F7221" w:rsidRPr="00BF57D4" w:rsidRDefault="002F7221" w:rsidP="003A3054">
      <w:pPr>
        <w:ind w:firstLine="720"/>
        <w:jc w:val="both"/>
        <w:rPr>
          <w:sz w:val="28"/>
          <w:szCs w:val="28"/>
        </w:rPr>
      </w:pPr>
      <w:r w:rsidRPr="00BF57D4">
        <w:rPr>
          <w:sz w:val="28"/>
          <w:szCs w:val="28"/>
        </w:rPr>
        <w:t>1. Утвердить</w:t>
      </w:r>
      <w:r w:rsidR="003A3054" w:rsidRPr="00BF57D4">
        <w:rPr>
          <w:sz w:val="28"/>
          <w:szCs w:val="28"/>
        </w:rPr>
        <w:t xml:space="preserve"> методику </w:t>
      </w:r>
      <w:proofErr w:type="gramStart"/>
      <w:r w:rsidR="003A3054" w:rsidRPr="00BF57D4">
        <w:rPr>
          <w:sz w:val="28"/>
        </w:rPr>
        <w:t>расчета нормативов  бюджетного финансиров</w:t>
      </w:r>
      <w:r w:rsidR="003A3054" w:rsidRPr="00BF57D4">
        <w:rPr>
          <w:sz w:val="28"/>
        </w:rPr>
        <w:t>а</w:t>
      </w:r>
      <w:r w:rsidR="003A3054" w:rsidRPr="00BF57D4">
        <w:rPr>
          <w:sz w:val="28"/>
        </w:rPr>
        <w:t xml:space="preserve">ния </w:t>
      </w:r>
      <w:r w:rsidR="006672AE" w:rsidRPr="00BF57D4">
        <w:rPr>
          <w:sz w:val="28"/>
        </w:rPr>
        <w:t>реализации образовательных программ</w:t>
      </w:r>
      <w:proofErr w:type="gramEnd"/>
      <w:r w:rsidR="006672AE" w:rsidRPr="00BF57D4">
        <w:rPr>
          <w:sz w:val="28"/>
        </w:rPr>
        <w:t xml:space="preserve"> </w:t>
      </w:r>
      <w:r w:rsidR="003A3054" w:rsidRPr="00BF57D4">
        <w:rPr>
          <w:sz w:val="28"/>
        </w:rPr>
        <w:t xml:space="preserve">и субвенций из краевого бюджета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</w:t>
      </w:r>
      <w:r w:rsidR="00F61BD1" w:rsidRPr="00BF57D4">
        <w:rPr>
          <w:sz w:val="28"/>
        </w:rPr>
        <w:t>учреждениях</w:t>
      </w:r>
      <w:r w:rsidR="003A3054" w:rsidRPr="00BF57D4">
        <w:rPr>
          <w:sz w:val="28"/>
        </w:rPr>
        <w:t xml:space="preserve">, </w:t>
      </w:r>
      <w:r w:rsidR="003A3054" w:rsidRPr="00BF57D4">
        <w:rPr>
          <w:sz w:val="28"/>
        </w:rPr>
        <w:lastRenderedPageBreak/>
        <w:t xml:space="preserve">обеспечение дополнительного образования детей  в  общеобразовательных </w:t>
      </w:r>
      <w:r w:rsidR="00F61BD1" w:rsidRPr="00BF57D4">
        <w:rPr>
          <w:sz w:val="28"/>
        </w:rPr>
        <w:t>учреждениях</w:t>
      </w:r>
      <w:r w:rsidR="003A3054" w:rsidRPr="00BF57D4">
        <w:rPr>
          <w:sz w:val="28"/>
        </w:rPr>
        <w:t xml:space="preserve"> </w:t>
      </w:r>
      <w:proofErr w:type="spellStart"/>
      <w:r w:rsidR="003A3054" w:rsidRPr="00BF57D4">
        <w:rPr>
          <w:sz w:val="28"/>
        </w:rPr>
        <w:t>Поспелихинского</w:t>
      </w:r>
      <w:proofErr w:type="spellEnd"/>
      <w:r w:rsidR="003A3054" w:rsidRPr="00BF57D4">
        <w:rPr>
          <w:sz w:val="28"/>
        </w:rPr>
        <w:t xml:space="preserve"> района</w:t>
      </w:r>
      <w:r w:rsidR="00630324" w:rsidRPr="00BF57D4">
        <w:rPr>
          <w:sz w:val="28"/>
        </w:rPr>
        <w:t xml:space="preserve"> на 20</w:t>
      </w:r>
      <w:r w:rsidR="00CA3076" w:rsidRPr="00BF57D4">
        <w:rPr>
          <w:sz w:val="28"/>
        </w:rPr>
        <w:t>2</w:t>
      </w:r>
      <w:r w:rsidR="00A16D2F" w:rsidRPr="00BF57D4">
        <w:rPr>
          <w:sz w:val="28"/>
        </w:rPr>
        <w:t>1</w:t>
      </w:r>
      <w:r w:rsidR="00332AE4" w:rsidRPr="00BF57D4">
        <w:rPr>
          <w:sz w:val="28"/>
        </w:rPr>
        <w:t xml:space="preserve"> год</w:t>
      </w:r>
      <w:r w:rsidRPr="00BF57D4">
        <w:rPr>
          <w:sz w:val="28"/>
          <w:szCs w:val="28"/>
        </w:rPr>
        <w:t xml:space="preserve"> </w:t>
      </w:r>
      <w:r w:rsidR="003A3054" w:rsidRPr="00BF57D4">
        <w:rPr>
          <w:sz w:val="28"/>
          <w:szCs w:val="28"/>
        </w:rPr>
        <w:t>(прилагается</w:t>
      </w:r>
      <w:r w:rsidRPr="00BF57D4">
        <w:rPr>
          <w:sz w:val="28"/>
          <w:szCs w:val="28"/>
        </w:rPr>
        <w:t>).</w:t>
      </w:r>
    </w:p>
    <w:p w:rsidR="002F7221" w:rsidRPr="00BF57D4" w:rsidRDefault="002F7221" w:rsidP="002F7221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 w:rsidRPr="00BF57D4">
        <w:rPr>
          <w:sz w:val="28"/>
          <w:szCs w:val="28"/>
        </w:rPr>
        <w:t xml:space="preserve">2. </w:t>
      </w:r>
      <w:proofErr w:type="gramStart"/>
      <w:r w:rsidR="00A63860" w:rsidRPr="00BF57D4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A63860" w:rsidRPr="00BF57D4">
        <w:rPr>
          <w:sz w:val="28"/>
          <w:szCs w:val="28"/>
        </w:rPr>
        <w:t>Посп</w:t>
      </w:r>
      <w:r w:rsidR="00A63860" w:rsidRPr="00BF57D4">
        <w:rPr>
          <w:sz w:val="28"/>
          <w:szCs w:val="28"/>
        </w:rPr>
        <w:t>е</w:t>
      </w:r>
      <w:r w:rsidR="00A63860" w:rsidRPr="00BF57D4">
        <w:rPr>
          <w:sz w:val="28"/>
          <w:szCs w:val="28"/>
        </w:rPr>
        <w:t>лихинского</w:t>
      </w:r>
      <w:proofErr w:type="spellEnd"/>
      <w:r w:rsidR="00A63860" w:rsidRPr="00BF57D4">
        <w:rPr>
          <w:sz w:val="28"/>
          <w:szCs w:val="28"/>
        </w:rPr>
        <w:t xml:space="preserve"> района</w:t>
      </w:r>
      <w:r w:rsidR="00E35D02" w:rsidRPr="00BF57D4">
        <w:rPr>
          <w:sz w:val="28"/>
          <w:szCs w:val="28"/>
        </w:rPr>
        <w:t xml:space="preserve"> от </w:t>
      </w:r>
      <w:r w:rsidR="00A16D2F" w:rsidRPr="00BF57D4">
        <w:rPr>
          <w:sz w:val="28"/>
          <w:szCs w:val="28"/>
        </w:rPr>
        <w:t>26</w:t>
      </w:r>
      <w:r w:rsidR="00E35D02" w:rsidRPr="00BF57D4">
        <w:rPr>
          <w:sz w:val="28"/>
          <w:szCs w:val="28"/>
        </w:rPr>
        <w:t>.</w:t>
      </w:r>
      <w:r w:rsidR="006672AE" w:rsidRPr="00BF57D4">
        <w:rPr>
          <w:sz w:val="28"/>
          <w:szCs w:val="28"/>
        </w:rPr>
        <w:t>0</w:t>
      </w:r>
      <w:r w:rsidR="00A16D2F" w:rsidRPr="00BF57D4">
        <w:rPr>
          <w:sz w:val="28"/>
          <w:szCs w:val="28"/>
        </w:rPr>
        <w:t>6</w:t>
      </w:r>
      <w:r w:rsidR="00332AE4" w:rsidRPr="00BF57D4">
        <w:rPr>
          <w:sz w:val="28"/>
          <w:szCs w:val="28"/>
        </w:rPr>
        <w:t>.20</w:t>
      </w:r>
      <w:r w:rsidR="00A16D2F" w:rsidRPr="00BF57D4">
        <w:rPr>
          <w:sz w:val="28"/>
          <w:szCs w:val="28"/>
        </w:rPr>
        <w:t>20</w:t>
      </w:r>
      <w:r w:rsidR="00332AE4" w:rsidRPr="00BF57D4">
        <w:rPr>
          <w:sz w:val="28"/>
          <w:szCs w:val="28"/>
        </w:rPr>
        <w:t xml:space="preserve"> № </w:t>
      </w:r>
      <w:r w:rsidR="00A16D2F" w:rsidRPr="00BF57D4">
        <w:rPr>
          <w:sz w:val="28"/>
          <w:szCs w:val="28"/>
        </w:rPr>
        <w:t>315</w:t>
      </w:r>
      <w:r w:rsidR="00332AE4" w:rsidRPr="00BF57D4">
        <w:rPr>
          <w:sz w:val="28"/>
          <w:szCs w:val="28"/>
        </w:rPr>
        <w:t xml:space="preserve"> «Об утверждении методики </w:t>
      </w:r>
      <w:r w:rsidR="00332AE4" w:rsidRPr="00BF57D4">
        <w:rPr>
          <w:sz w:val="28"/>
        </w:rPr>
        <w:t>расчета нормативов  бюджетного финансирования</w:t>
      </w:r>
      <w:r w:rsidR="00630324" w:rsidRPr="00BF57D4">
        <w:rPr>
          <w:sz w:val="28"/>
        </w:rPr>
        <w:t xml:space="preserve"> реализации образовательных пр</w:t>
      </w:r>
      <w:r w:rsidR="00630324" w:rsidRPr="00BF57D4">
        <w:rPr>
          <w:sz w:val="28"/>
        </w:rPr>
        <w:t>о</w:t>
      </w:r>
      <w:r w:rsidR="00630324" w:rsidRPr="00BF57D4">
        <w:rPr>
          <w:sz w:val="28"/>
        </w:rPr>
        <w:t xml:space="preserve">грамм и </w:t>
      </w:r>
      <w:r w:rsidR="00332AE4" w:rsidRPr="00BF57D4">
        <w:rPr>
          <w:sz w:val="28"/>
        </w:rPr>
        <w:t xml:space="preserve"> субвенций из краевого бюджета на обеспечение государственных гарантий реализации  прав на получение общедоступного и бесплатного д</w:t>
      </w:r>
      <w:r w:rsidR="00332AE4" w:rsidRPr="00BF57D4">
        <w:rPr>
          <w:sz w:val="28"/>
        </w:rPr>
        <w:t>о</w:t>
      </w:r>
      <w:r w:rsidR="00332AE4" w:rsidRPr="00BF57D4">
        <w:rPr>
          <w:sz w:val="28"/>
        </w:rPr>
        <w:t>школьного, начального общего, основного общего, среднего общего образ</w:t>
      </w:r>
      <w:r w:rsidR="00332AE4" w:rsidRPr="00BF57D4">
        <w:rPr>
          <w:sz w:val="28"/>
        </w:rPr>
        <w:t>о</w:t>
      </w:r>
      <w:r w:rsidR="00332AE4" w:rsidRPr="00BF57D4">
        <w:rPr>
          <w:sz w:val="28"/>
        </w:rPr>
        <w:t xml:space="preserve">вания в общеобразовательных </w:t>
      </w:r>
      <w:r w:rsidR="00F61BD1" w:rsidRPr="00BF57D4">
        <w:rPr>
          <w:sz w:val="28"/>
        </w:rPr>
        <w:t>учреждениях</w:t>
      </w:r>
      <w:r w:rsidR="00332AE4" w:rsidRPr="00BF57D4">
        <w:rPr>
          <w:sz w:val="28"/>
        </w:rPr>
        <w:t>,</w:t>
      </w:r>
      <w:r w:rsidR="00630324" w:rsidRPr="00BF57D4">
        <w:rPr>
          <w:sz w:val="28"/>
        </w:rPr>
        <w:t xml:space="preserve"> обеспечение</w:t>
      </w:r>
      <w:r w:rsidR="00F61BD1" w:rsidRPr="00BF57D4">
        <w:rPr>
          <w:sz w:val="28"/>
        </w:rPr>
        <w:t xml:space="preserve"> </w:t>
      </w:r>
      <w:r w:rsidR="00332AE4" w:rsidRPr="00BF57D4">
        <w:rPr>
          <w:sz w:val="28"/>
        </w:rPr>
        <w:t xml:space="preserve">дополнительного образования </w:t>
      </w:r>
      <w:r w:rsidR="00630324" w:rsidRPr="00BF57D4">
        <w:rPr>
          <w:sz w:val="28"/>
        </w:rPr>
        <w:t>детей</w:t>
      </w:r>
      <w:r w:rsidR="00332AE4" w:rsidRPr="00BF57D4">
        <w:rPr>
          <w:sz w:val="28"/>
        </w:rPr>
        <w:t xml:space="preserve"> в  общеобразовательных </w:t>
      </w:r>
      <w:r w:rsidR="00F61BD1" w:rsidRPr="00BF57D4">
        <w:rPr>
          <w:sz w:val="28"/>
        </w:rPr>
        <w:t>учреждениях</w:t>
      </w:r>
      <w:r w:rsidR="007D1722" w:rsidRPr="00BF57D4">
        <w:rPr>
          <w:sz w:val="28"/>
        </w:rPr>
        <w:t xml:space="preserve"> </w:t>
      </w:r>
      <w:proofErr w:type="spellStart"/>
      <w:r w:rsidR="007D1722" w:rsidRPr="00BF57D4">
        <w:rPr>
          <w:sz w:val="28"/>
        </w:rPr>
        <w:t>Поспелихинского</w:t>
      </w:r>
      <w:proofErr w:type="spellEnd"/>
      <w:r w:rsidR="007D1722" w:rsidRPr="00BF57D4">
        <w:rPr>
          <w:sz w:val="28"/>
        </w:rPr>
        <w:t xml:space="preserve"> района на 20</w:t>
      </w:r>
      <w:r w:rsidR="00A16D2F" w:rsidRPr="00BF57D4">
        <w:rPr>
          <w:sz w:val="28"/>
        </w:rPr>
        <w:t>20</w:t>
      </w:r>
      <w:r w:rsidR="00332AE4" w:rsidRPr="00BF57D4">
        <w:rPr>
          <w:sz w:val="28"/>
        </w:rPr>
        <w:t xml:space="preserve"> год»</w:t>
      </w:r>
      <w:r w:rsidRPr="00BF57D4">
        <w:rPr>
          <w:sz w:val="28"/>
          <w:szCs w:val="28"/>
        </w:rPr>
        <w:t>.</w:t>
      </w:r>
      <w:proofErr w:type="gramEnd"/>
    </w:p>
    <w:p w:rsidR="00332AE4" w:rsidRPr="00BF57D4" w:rsidRDefault="00332AE4" w:rsidP="002F7221">
      <w:pPr>
        <w:ind w:firstLine="720"/>
        <w:jc w:val="both"/>
        <w:rPr>
          <w:sz w:val="28"/>
          <w:szCs w:val="28"/>
        </w:rPr>
      </w:pPr>
      <w:r w:rsidRPr="00BF57D4">
        <w:rPr>
          <w:sz w:val="28"/>
          <w:szCs w:val="28"/>
        </w:rPr>
        <w:t xml:space="preserve">3. Настоящее постановление </w:t>
      </w:r>
      <w:r w:rsidR="00950037" w:rsidRPr="00BF57D4">
        <w:rPr>
          <w:sz w:val="28"/>
          <w:szCs w:val="28"/>
        </w:rPr>
        <w:t xml:space="preserve">вступает в силу с момента подписания и </w:t>
      </w:r>
      <w:r w:rsidRPr="00BF57D4">
        <w:rPr>
          <w:sz w:val="28"/>
          <w:szCs w:val="28"/>
        </w:rPr>
        <w:t>распространяет свое действие на правоот</w:t>
      </w:r>
      <w:r w:rsidR="007D1722" w:rsidRPr="00BF57D4">
        <w:rPr>
          <w:sz w:val="28"/>
          <w:szCs w:val="28"/>
        </w:rPr>
        <w:t>ношения, возникшие с 01.01.20</w:t>
      </w:r>
      <w:r w:rsidR="00CA3076" w:rsidRPr="00BF57D4">
        <w:rPr>
          <w:sz w:val="28"/>
          <w:szCs w:val="28"/>
        </w:rPr>
        <w:t>2</w:t>
      </w:r>
      <w:r w:rsidR="00A16D2F" w:rsidRPr="00BF57D4">
        <w:rPr>
          <w:sz w:val="28"/>
          <w:szCs w:val="28"/>
        </w:rPr>
        <w:t>1</w:t>
      </w:r>
      <w:r w:rsidR="00E35D02" w:rsidRPr="00BF57D4">
        <w:rPr>
          <w:sz w:val="28"/>
          <w:szCs w:val="28"/>
        </w:rPr>
        <w:t>.</w:t>
      </w:r>
    </w:p>
    <w:bookmarkEnd w:id="1"/>
    <w:p w:rsidR="002F7221" w:rsidRPr="00BF57D4" w:rsidRDefault="00332AE4" w:rsidP="00C75346">
      <w:pPr>
        <w:pStyle w:val="ad"/>
        <w:suppressAutoHyphens/>
        <w:spacing w:after="0"/>
        <w:ind w:firstLine="720"/>
        <w:jc w:val="both"/>
        <w:rPr>
          <w:sz w:val="28"/>
          <w:szCs w:val="28"/>
        </w:rPr>
      </w:pPr>
      <w:r w:rsidRPr="00BF57D4">
        <w:rPr>
          <w:sz w:val="28"/>
          <w:szCs w:val="28"/>
        </w:rPr>
        <w:t>4</w:t>
      </w:r>
      <w:r w:rsidR="002F7221" w:rsidRPr="00BF57D4">
        <w:rPr>
          <w:sz w:val="28"/>
          <w:szCs w:val="28"/>
        </w:rPr>
        <w:t xml:space="preserve">. Контроль за исполнением </w:t>
      </w:r>
      <w:r w:rsidRPr="00BF57D4">
        <w:rPr>
          <w:sz w:val="28"/>
          <w:szCs w:val="28"/>
        </w:rPr>
        <w:t>настоящего</w:t>
      </w:r>
      <w:r w:rsidR="002F7221" w:rsidRPr="00BF57D4">
        <w:rPr>
          <w:sz w:val="28"/>
          <w:szCs w:val="28"/>
        </w:rPr>
        <w:t xml:space="preserve"> постановления возложить на </w:t>
      </w:r>
      <w:r w:rsidR="00950037" w:rsidRPr="00BF57D4">
        <w:rPr>
          <w:sz w:val="28"/>
          <w:szCs w:val="28"/>
          <w:lang w:val="ru-RU"/>
        </w:rPr>
        <w:t>заместителя главы Администрации района по социальным вопросам С.А. Гаращенко</w:t>
      </w:r>
      <w:r w:rsidR="002F7221" w:rsidRPr="00BF57D4">
        <w:rPr>
          <w:sz w:val="28"/>
          <w:szCs w:val="28"/>
        </w:rPr>
        <w:t>.</w:t>
      </w:r>
    </w:p>
    <w:p w:rsidR="002F7221" w:rsidRPr="00BF57D4" w:rsidRDefault="002F7221" w:rsidP="00332AE4">
      <w:pPr>
        <w:pStyle w:val="ad"/>
        <w:spacing w:after="0"/>
        <w:ind w:right="-1" w:firstLine="720"/>
      </w:pPr>
    </w:p>
    <w:p w:rsidR="002F7221" w:rsidRPr="00BF57D4" w:rsidRDefault="002F7221" w:rsidP="00332AE4">
      <w:pPr>
        <w:pStyle w:val="ad"/>
        <w:spacing w:after="0"/>
        <w:ind w:right="-2"/>
        <w:rPr>
          <w:szCs w:val="28"/>
        </w:rPr>
      </w:pPr>
    </w:p>
    <w:p w:rsidR="00B634E0" w:rsidRPr="00BF57D4" w:rsidRDefault="001625A5" w:rsidP="00332AE4">
      <w:pPr>
        <w:jc w:val="both"/>
        <w:rPr>
          <w:sz w:val="28"/>
          <w:szCs w:val="28"/>
        </w:rPr>
      </w:pPr>
      <w:r w:rsidRPr="00BF57D4">
        <w:rPr>
          <w:sz w:val="28"/>
          <w:szCs w:val="28"/>
        </w:rPr>
        <w:t>Г</w:t>
      </w:r>
      <w:r w:rsidR="004C2E5A" w:rsidRPr="00BF57D4">
        <w:rPr>
          <w:sz w:val="28"/>
          <w:szCs w:val="28"/>
        </w:rPr>
        <w:t>лав</w:t>
      </w:r>
      <w:r w:rsidRPr="00BF57D4">
        <w:rPr>
          <w:sz w:val="28"/>
          <w:szCs w:val="28"/>
        </w:rPr>
        <w:t>а</w:t>
      </w:r>
      <w:r w:rsidR="002F7221" w:rsidRPr="00BF57D4">
        <w:rPr>
          <w:sz w:val="28"/>
          <w:szCs w:val="28"/>
        </w:rPr>
        <w:t xml:space="preserve"> </w:t>
      </w:r>
      <w:r w:rsidR="004F29F6" w:rsidRPr="00BF57D4">
        <w:rPr>
          <w:sz w:val="28"/>
          <w:szCs w:val="28"/>
        </w:rPr>
        <w:t>района</w:t>
      </w:r>
      <w:r w:rsidR="006672AE" w:rsidRPr="00BF57D4">
        <w:rPr>
          <w:sz w:val="28"/>
          <w:szCs w:val="28"/>
        </w:rPr>
        <w:t xml:space="preserve">                      </w:t>
      </w:r>
      <w:r w:rsidRPr="00BF57D4">
        <w:rPr>
          <w:sz w:val="28"/>
          <w:szCs w:val="28"/>
        </w:rPr>
        <w:t xml:space="preserve">                                                        И.А. Башмаков</w:t>
      </w:r>
    </w:p>
    <w:p w:rsidR="002F7221" w:rsidRPr="00BF57D4" w:rsidRDefault="002F7221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2F7221">
      <w:pPr>
        <w:rPr>
          <w:sz w:val="28"/>
        </w:rPr>
      </w:pPr>
    </w:p>
    <w:p w:rsidR="0091208C" w:rsidRPr="00BF57D4" w:rsidRDefault="0091208C" w:rsidP="00935353">
      <w:pPr>
        <w:widowControl w:val="0"/>
        <w:rPr>
          <w:sz w:val="28"/>
        </w:rPr>
      </w:pPr>
    </w:p>
    <w:p w:rsidR="00514087" w:rsidRPr="00BF57D4" w:rsidRDefault="00514087" w:rsidP="00935353">
      <w:pPr>
        <w:widowControl w:val="0"/>
        <w:rPr>
          <w:sz w:val="28"/>
        </w:rPr>
      </w:pPr>
    </w:p>
    <w:p w:rsidR="00514087" w:rsidRPr="00BF57D4" w:rsidRDefault="00514087" w:rsidP="00935353">
      <w:pPr>
        <w:widowControl w:val="0"/>
        <w:rPr>
          <w:sz w:val="28"/>
        </w:rPr>
      </w:pPr>
    </w:p>
    <w:p w:rsidR="00514087" w:rsidRPr="00BF57D4" w:rsidRDefault="00514087" w:rsidP="00935353">
      <w:pPr>
        <w:widowControl w:val="0"/>
        <w:rPr>
          <w:sz w:val="28"/>
        </w:rPr>
      </w:pPr>
    </w:p>
    <w:p w:rsidR="004421F1" w:rsidRPr="00BF57D4" w:rsidRDefault="004421F1" w:rsidP="00935353">
      <w:pPr>
        <w:widowControl w:val="0"/>
        <w:rPr>
          <w:sz w:val="28"/>
        </w:rPr>
      </w:pPr>
    </w:p>
    <w:p w:rsidR="004421F1" w:rsidRPr="00BF57D4" w:rsidRDefault="004421F1" w:rsidP="00935353">
      <w:pPr>
        <w:widowControl w:val="0"/>
        <w:rPr>
          <w:sz w:val="28"/>
        </w:rPr>
      </w:pPr>
    </w:p>
    <w:p w:rsidR="004421F1" w:rsidRPr="00BF57D4" w:rsidRDefault="004421F1" w:rsidP="00935353">
      <w:pPr>
        <w:widowControl w:val="0"/>
        <w:rPr>
          <w:sz w:val="28"/>
        </w:rPr>
      </w:pPr>
    </w:p>
    <w:p w:rsidR="001625A5" w:rsidRPr="00BF57D4" w:rsidRDefault="001625A5" w:rsidP="00935353">
      <w:pPr>
        <w:widowControl w:val="0"/>
        <w:rPr>
          <w:sz w:val="28"/>
        </w:rPr>
      </w:pPr>
    </w:p>
    <w:p w:rsidR="001625A5" w:rsidRPr="00BF57D4" w:rsidRDefault="001625A5" w:rsidP="00935353">
      <w:pPr>
        <w:widowControl w:val="0"/>
        <w:rPr>
          <w:sz w:val="28"/>
        </w:rPr>
      </w:pPr>
    </w:p>
    <w:p w:rsidR="001625A5" w:rsidRPr="00BF57D4" w:rsidRDefault="001625A5" w:rsidP="00935353">
      <w:pPr>
        <w:widowControl w:val="0"/>
        <w:rPr>
          <w:sz w:val="28"/>
        </w:rPr>
      </w:pPr>
    </w:p>
    <w:p w:rsidR="008B3F86" w:rsidRPr="00BF57D4" w:rsidRDefault="008B3F86" w:rsidP="00935353">
      <w:pPr>
        <w:widowControl w:val="0"/>
        <w:rPr>
          <w:sz w:val="28"/>
        </w:rPr>
      </w:pPr>
    </w:p>
    <w:p w:rsidR="00514087" w:rsidRPr="00BF57D4" w:rsidRDefault="00514087" w:rsidP="00935353">
      <w:pPr>
        <w:widowControl w:val="0"/>
        <w:rPr>
          <w:sz w:val="28"/>
        </w:rPr>
      </w:pPr>
    </w:p>
    <w:tbl>
      <w:tblPr>
        <w:tblW w:w="10415" w:type="dxa"/>
        <w:tblLook w:val="00A0" w:firstRow="1" w:lastRow="0" w:firstColumn="1" w:lastColumn="0" w:noHBand="0" w:noVBand="0"/>
      </w:tblPr>
      <w:tblGrid>
        <w:gridCol w:w="6966"/>
        <w:gridCol w:w="3449"/>
      </w:tblGrid>
      <w:tr w:rsidR="004421F1" w:rsidRPr="00BF57D4" w:rsidTr="00801AED">
        <w:trPr>
          <w:trHeight w:val="663"/>
        </w:trPr>
        <w:tc>
          <w:tcPr>
            <w:tcW w:w="6966" w:type="dxa"/>
          </w:tcPr>
          <w:p w:rsidR="004421F1" w:rsidRPr="009A4AF5" w:rsidRDefault="004421F1" w:rsidP="00C62A2F">
            <w:pPr>
              <w:rPr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449" w:type="dxa"/>
          </w:tcPr>
          <w:p w:rsidR="004421F1" w:rsidRPr="00BF57D4" w:rsidRDefault="004421F1" w:rsidP="00C62A2F">
            <w:pPr>
              <w:jc w:val="center"/>
              <w:rPr>
                <w:sz w:val="28"/>
                <w:szCs w:val="28"/>
              </w:rPr>
            </w:pPr>
          </w:p>
        </w:tc>
      </w:tr>
      <w:tr w:rsidR="004421F1" w:rsidRPr="00BF57D4" w:rsidTr="00801AED">
        <w:trPr>
          <w:trHeight w:val="330"/>
        </w:trPr>
        <w:tc>
          <w:tcPr>
            <w:tcW w:w="6966" w:type="dxa"/>
          </w:tcPr>
          <w:p w:rsidR="001625A5" w:rsidRPr="00BF57D4" w:rsidRDefault="001625A5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BF57D4" w:rsidRDefault="004421F1" w:rsidP="001625A5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  <w:tr w:rsidR="004421F1" w:rsidRPr="00BF57D4" w:rsidTr="00C62A2F">
        <w:trPr>
          <w:trHeight w:val="876"/>
        </w:trPr>
        <w:tc>
          <w:tcPr>
            <w:tcW w:w="6966" w:type="dxa"/>
          </w:tcPr>
          <w:p w:rsidR="004421F1" w:rsidRPr="00BF57D4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BF57D4" w:rsidRDefault="004421F1" w:rsidP="00E35D02">
            <w:pPr>
              <w:rPr>
                <w:sz w:val="28"/>
                <w:szCs w:val="28"/>
              </w:rPr>
            </w:pPr>
          </w:p>
        </w:tc>
      </w:tr>
      <w:tr w:rsidR="004421F1" w:rsidRPr="00BF57D4" w:rsidTr="00801AED">
        <w:trPr>
          <w:trHeight w:val="577"/>
        </w:trPr>
        <w:tc>
          <w:tcPr>
            <w:tcW w:w="6966" w:type="dxa"/>
          </w:tcPr>
          <w:p w:rsidR="004421F1" w:rsidRPr="00BF57D4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BF57D4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BF57D4" w:rsidTr="00C62A2F">
        <w:trPr>
          <w:trHeight w:val="221"/>
        </w:trPr>
        <w:tc>
          <w:tcPr>
            <w:tcW w:w="6966" w:type="dxa"/>
          </w:tcPr>
          <w:p w:rsidR="004421F1" w:rsidRPr="00BF57D4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BF57D4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BF57D4" w:rsidTr="00801AED">
        <w:trPr>
          <w:trHeight w:val="441"/>
        </w:trPr>
        <w:tc>
          <w:tcPr>
            <w:tcW w:w="6966" w:type="dxa"/>
          </w:tcPr>
          <w:p w:rsidR="004421F1" w:rsidRPr="009A4AF5" w:rsidRDefault="004421F1" w:rsidP="009A4AF5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9A4AF5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BF57D4" w:rsidTr="00C62A2F">
        <w:trPr>
          <w:trHeight w:val="221"/>
        </w:trPr>
        <w:tc>
          <w:tcPr>
            <w:tcW w:w="6966" w:type="dxa"/>
          </w:tcPr>
          <w:p w:rsidR="004421F1" w:rsidRPr="009A4AF5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9A4AF5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BF57D4" w:rsidTr="00C62A2F">
        <w:trPr>
          <w:trHeight w:val="46"/>
        </w:trPr>
        <w:tc>
          <w:tcPr>
            <w:tcW w:w="10415" w:type="dxa"/>
            <w:gridSpan w:val="2"/>
          </w:tcPr>
          <w:p w:rsidR="004421F1" w:rsidRPr="009A4AF5" w:rsidRDefault="004421F1" w:rsidP="00C62A2F">
            <w:pPr>
              <w:rPr>
                <w:sz w:val="28"/>
                <w:szCs w:val="28"/>
              </w:rPr>
            </w:pPr>
          </w:p>
        </w:tc>
      </w:tr>
    </w:tbl>
    <w:p w:rsidR="00514087" w:rsidRPr="006531F4" w:rsidRDefault="00514087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p w:rsidR="004421F1" w:rsidRPr="006531F4" w:rsidRDefault="004421F1" w:rsidP="00935353">
      <w:pPr>
        <w:widowControl w:val="0"/>
        <w:rPr>
          <w:sz w:val="28"/>
        </w:rPr>
      </w:pPr>
    </w:p>
    <w:p w:rsidR="004421F1" w:rsidRPr="006531F4" w:rsidRDefault="004421F1" w:rsidP="00935353">
      <w:pPr>
        <w:widowControl w:val="0"/>
        <w:rPr>
          <w:sz w:val="28"/>
        </w:rPr>
      </w:pPr>
    </w:p>
    <w:p w:rsidR="004421F1" w:rsidRDefault="004421F1" w:rsidP="00935353">
      <w:pPr>
        <w:widowControl w:val="0"/>
        <w:rPr>
          <w:sz w:val="28"/>
        </w:rPr>
      </w:pPr>
    </w:p>
    <w:p w:rsidR="00CA3076" w:rsidRDefault="00CA3076" w:rsidP="00935353">
      <w:pPr>
        <w:widowControl w:val="0"/>
        <w:rPr>
          <w:sz w:val="28"/>
        </w:rPr>
      </w:pPr>
    </w:p>
    <w:p w:rsidR="00CA3076" w:rsidRDefault="00CA3076" w:rsidP="00935353">
      <w:pPr>
        <w:widowControl w:val="0"/>
        <w:rPr>
          <w:sz w:val="28"/>
        </w:rPr>
      </w:pPr>
    </w:p>
    <w:p w:rsidR="00CA3076" w:rsidRPr="006531F4" w:rsidRDefault="00CA3076" w:rsidP="00935353">
      <w:pPr>
        <w:widowControl w:val="0"/>
        <w:rPr>
          <w:sz w:val="28"/>
        </w:rPr>
      </w:pPr>
    </w:p>
    <w:p w:rsidR="009C1103" w:rsidRPr="00114FB9" w:rsidRDefault="009C1103" w:rsidP="009C1103">
      <w:pPr>
        <w:pStyle w:val="1"/>
        <w:jc w:val="center"/>
        <w:rPr>
          <w:szCs w:val="28"/>
        </w:rPr>
      </w:pPr>
      <w:r>
        <w:br w:type="page"/>
      </w:r>
      <w:r w:rsidRPr="00A16D2F">
        <w:rPr>
          <w:color w:val="FF0000"/>
          <w:lang w:val="ru-RU"/>
        </w:rPr>
        <w:lastRenderedPageBreak/>
        <w:t xml:space="preserve"> </w:t>
      </w:r>
      <w:r w:rsidRPr="00A16D2F">
        <w:rPr>
          <w:color w:val="FF0000"/>
        </w:rPr>
        <w:t xml:space="preserve">            </w:t>
      </w:r>
      <w:r w:rsidRPr="00114FB9">
        <w:rPr>
          <w:szCs w:val="28"/>
        </w:rPr>
        <w:t>Приложение</w:t>
      </w:r>
    </w:p>
    <w:p w:rsidR="009C1103" w:rsidRPr="00114FB9" w:rsidRDefault="009C1103" w:rsidP="009C1103">
      <w:pPr>
        <w:ind w:left="4248"/>
        <w:rPr>
          <w:sz w:val="28"/>
          <w:szCs w:val="28"/>
        </w:rPr>
      </w:pPr>
      <w:r w:rsidRPr="00114FB9">
        <w:rPr>
          <w:sz w:val="28"/>
          <w:szCs w:val="28"/>
        </w:rPr>
        <w:t xml:space="preserve">  к постановлению Администрации района           </w:t>
      </w:r>
    </w:p>
    <w:p w:rsidR="009C1103" w:rsidRPr="00114FB9" w:rsidRDefault="009C1103" w:rsidP="009C1103">
      <w:pPr>
        <w:ind w:left="3540" w:firstLine="708"/>
        <w:rPr>
          <w:sz w:val="28"/>
          <w:szCs w:val="28"/>
        </w:rPr>
      </w:pPr>
      <w:r w:rsidRPr="00114FB9">
        <w:rPr>
          <w:sz w:val="28"/>
          <w:szCs w:val="28"/>
        </w:rPr>
        <w:t xml:space="preserve">  от </w:t>
      </w:r>
      <w:r>
        <w:rPr>
          <w:sz w:val="28"/>
          <w:szCs w:val="28"/>
        </w:rPr>
        <w:t>11.02.2021</w:t>
      </w:r>
      <w:r w:rsidRPr="00114FB9">
        <w:rPr>
          <w:sz w:val="28"/>
          <w:szCs w:val="28"/>
        </w:rPr>
        <w:t xml:space="preserve">  №  </w:t>
      </w:r>
      <w:r>
        <w:rPr>
          <w:sz w:val="28"/>
          <w:szCs w:val="28"/>
        </w:rPr>
        <w:t>65</w:t>
      </w:r>
      <w:r w:rsidRPr="00114FB9">
        <w:rPr>
          <w:sz w:val="28"/>
          <w:szCs w:val="28"/>
        </w:rPr>
        <w:t xml:space="preserve">                               </w:t>
      </w:r>
    </w:p>
    <w:p w:rsidR="009C1103" w:rsidRPr="00114FB9" w:rsidRDefault="009C1103" w:rsidP="009C1103">
      <w:pPr>
        <w:jc w:val="center"/>
        <w:rPr>
          <w:sz w:val="28"/>
        </w:rPr>
      </w:pPr>
    </w:p>
    <w:p w:rsidR="009C1103" w:rsidRPr="00114FB9" w:rsidRDefault="009C1103" w:rsidP="009C1103">
      <w:pPr>
        <w:jc w:val="center"/>
        <w:rPr>
          <w:sz w:val="28"/>
        </w:rPr>
      </w:pPr>
    </w:p>
    <w:p w:rsidR="009C1103" w:rsidRPr="00114FB9" w:rsidRDefault="009C1103" w:rsidP="009C1103">
      <w:pPr>
        <w:jc w:val="center"/>
        <w:rPr>
          <w:sz w:val="28"/>
        </w:rPr>
      </w:pPr>
    </w:p>
    <w:p w:rsidR="009C1103" w:rsidRPr="00114FB9" w:rsidRDefault="009C1103" w:rsidP="009C1103">
      <w:pPr>
        <w:jc w:val="center"/>
        <w:rPr>
          <w:sz w:val="28"/>
        </w:rPr>
      </w:pPr>
      <w:r w:rsidRPr="00114FB9">
        <w:rPr>
          <w:sz w:val="28"/>
        </w:rPr>
        <w:t>МЕТОДИКА</w:t>
      </w:r>
    </w:p>
    <w:p w:rsidR="009C1103" w:rsidRPr="00114FB9" w:rsidRDefault="009C1103" w:rsidP="009C1103">
      <w:pPr>
        <w:jc w:val="center"/>
        <w:rPr>
          <w:sz w:val="28"/>
        </w:rPr>
      </w:pPr>
      <w:proofErr w:type="gramStart"/>
      <w:r w:rsidRPr="00114FB9">
        <w:rPr>
          <w:sz w:val="28"/>
        </w:rPr>
        <w:t>расчета нормативов  бюджетного финансирования реализации образовател</w:t>
      </w:r>
      <w:r w:rsidRPr="00114FB9">
        <w:rPr>
          <w:sz w:val="28"/>
        </w:rPr>
        <w:t>ь</w:t>
      </w:r>
      <w:r w:rsidRPr="00114FB9">
        <w:rPr>
          <w:sz w:val="28"/>
        </w:rPr>
        <w:t>ных программ и субвенций из краевого бюджета   на обеспечение госуда</w:t>
      </w:r>
      <w:r w:rsidRPr="00114FB9">
        <w:rPr>
          <w:sz w:val="28"/>
        </w:rPr>
        <w:t>р</w:t>
      </w:r>
      <w:r w:rsidRPr="00114FB9">
        <w:rPr>
          <w:sz w:val="28"/>
        </w:rPr>
        <w:t>ственных гарантий реализации  прав на получение общедоступного и бе</w:t>
      </w:r>
      <w:r w:rsidRPr="00114FB9">
        <w:rPr>
          <w:sz w:val="28"/>
        </w:rPr>
        <w:t>с</w:t>
      </w:r>
      <w:r w:rsidRPr="00114FB9">
        <w:rPr>
          <w:sz w:val="28"/>
        </w:rPr>
        <w:t>платного дошкольного, начального общего, основного общего, среднего о</w:t>
      </w:r>
      <w:r w:rsidRPr="00114FB9">
        <w:rPr>
          <w:sz w:val="28"/>
        </w:rPr>
        <w:t>б</w:t>
      </w:r>
      <w:r w:rsidRPr="00114FB9">
        <w:rPr>
          <w:sz w:val="28"/>
        </w:rPr>
        <w:t>щего образования в общеобразовательных учреждениях, обеспечение допо</w:t>
      </w:r>
      <w:r w:rsidRPr="00114FB9">
        <w:rPr>
          <w:sz w:val="28"/>
        </w:rPr>
        <w:t>л</w:t>
      </w:r>
      <w:r w:rsidRPr="00114FB9">
        <w:rPr>
          <w:sz w:val="28"/>
        </w:rPr>
        <w:t>нительного образования детей  в  общеобразовательных</w:t>
      </w:r>
      <w:proofErr w:type="gramEnd"/>
    </w:p>
    <w:p w:rsidR="009C1103" w:rsidRPr="00114FB9" w:rsidRDefault="009C1103" w:rsidP="009C1103">
      <w:pPr>
        <w:jc w:val="center"/>
        <w:rPr>
          <w:sz w:val="28"/>
        </w:rPr>
      </w:pPr>
      <w:r w:rsidRPr="00114FB9">
        <w:rPr>
          <w:sz w:val="28"/>
        </w:rPr>
        <w:t xml:space="preserve"> </w:t>
      </w:r>
      <w:proofErr w:type="gramStart"/>
      <w:r w:rsidRPr="00114FB9">
        <w:rPr>
          <w:sz w:val="28"/>
        </w:rPr>
        <w:t>учреждениях</w:t>
      </w:r>
      <w:proofErr w:type="gramEnd"/>
      <w:r w:rsidRPr="00114FB9">
        <w:rPr>
          <w:sz w:val="28"/>
        </w:rPr>
        <w:t xml:space="preserve"> </w:t>
      </w:r>
      <w:proofErr w:type="spellStart"/>
      <w:r w:rsidRPr="00114FB9">
        <w:rPr>
          <w:sz w:val="28"/>
        </w:rPr>
        <w:t>Поспелихинского</w:t>
      </w:r>
      <w:proofErr w:type="spellEnd"/>
      <w:r w:rsidRPr="00114FB9">
        <w:rPr>
          <w:sz w:val="28"/>
        </w:rPr>
        <w:t xml:space="preserve"> района на 2021 год</w:t>
      </w:r>
    </w:p>
    <w:p w:rsidR="009C1103" w:rsidRPr="00114FB9" w:rsidRDefault="009C1103" w:rsidP="009C1103">
      <w:pPr>
        <w:jc w:val="both"/>
        <w:rPr>
          <w:sz w:val="28"/>
        </w:rPr>
      </w:pPr>
    </w:p>
    <w:p w:rsidR="009C1103" w:rsidRPr="00114FB9" w:rsidRDefault="009C1103" w:rsidP="009C1103">
      <w:pPr>
        <w:jc w:val="both"/>
        <w:rPr>
          <w:sz w:val="28"/>
        </w:rPr>
      </w:pPr>
    </w:p>
    <w:p w:rsidR="009C1103" w:rsidRPr="00114FB9" w:rsidRDefault="009C1103" w:rsidP="009C1103">
      <w:pPr>
        <w:ind w:firstLine="708"/>
        <w:jc w:val="both"/>
        <w:rPr>
          <w:sz w:val="28"/>
        </w:rPr>
      </w:pPr>
      <w:r w:rsidRPr="00114FB9">
        <w:rPr>
          <w:sz w:val="28"/>
        </w:rPr>
        <w:t xml:space="preserve">1. </w:t>
      </w:r>
      <w:proofErr w:type="gramStart"/>
      <w:r w:rsidRPr="00114FB9">
        <w:rPr>
          <w:sz w:val="28"/>
        </w:rPr>
        <w:t>Настоящая методика разработана в целях определения единого по</w:t>
      </w:r>
      <w:r w:rsidRPr="00114FB9">
        <w:rPr>
          <w:sz w:val="28"/>
        </w:rPr>
        <w:t>д</w:t>
      </w:r>
      <w:r w:rsidRPr="00114FB9">
        <w:rPr>
          <w:sz w:val="28"/>
        </w:rPr>
        <w:t>хода при расчете объемов средств на финансовое обеспечение государстве</w:t>
      </w:r>
      <w:r w:rsidRPr="00114FB9">
        <w:rPr>
          <w:sz w:val="28"/>
        </w:rPr>
        <w:t>н</w:t>
      </w:r>
      <w:r w:rsidRPr="00114FB9">
        <w:rPr>
          <w:sz w:val="28"/>
        </w:rPr>
        <w:t>ных гарантий реализации прав  на получение общедоступного и бесплатного дошкольного, начального общего, основного общего, среднего  общего обр</w:t>
      </w:r>
      <w:r w:rsidRPr="00114FB9">
        <w:rPr>
          <w:sz w:val="28"/>
        </w:rPr>
        <w:t>а</w:t>
      </w:r>
      <w:r w:rsidRPr="00114FB9">
        <w:rPr>
          <w:sz w:val="28"/>
        </w:rPr>
        <w:t>зования в общеобразовательных учреждениях, обеспечение  дополнительн</w:t>
      </w:r>
      <w:r w:rsidRPr="00114FB9">
        <w:rPr>
          <w:sz w:val="28"/>
        </w:rPr>
        <w:t>о</w:t>
      </w:r>
      <w:r w:rsidRPr="00114FB9">
        <w:rPr>
          <w:sz w:val="28"/>
        </w:rPr>
        <w:t xml:space="preserve">го образования детей в общеобразовательных учреждениях </w:t>
      </w:r>
      <w:proofErr w:type="spellStart"/>
      <w:r w:rsidRPr="00114FB9">
        <w:rPr>
          <w:sz w:val="28"/>
        </w:rPr>
        <w:t>Поспелихинского</w:t>
      </w:r>
      <w:proofErr w:type="spellEnd"/>
      <w:r w:rsidRPr="00114FB9">
        <w:rPr>
          <w:sz w:val="28"/>
        </w:rPr>
        <w:t xml:space="preserve"> района исходя из нормативов расходов на одного обучающегося.</w:t>
      </w:r>
      <w:proofErr w:type="gramEnd"/>
    </w:p>
    <w:p w:rsidR="009C1103" w:rsidRPr="00114FB9" w:rsidRDefault="009C1103" w:rsidP="009C1103">
      <w:pPr>
        <w:pStyle w:val="2"/>
      </w:pPr>
      <w:r w:rsidRPr="00114FB9">
        <w:t>2. В расходы на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обеспечение дополнительного образования детей в общеобразовательных учреждениях включены:</w:t>
      </w:r>
    </w:p>
    <w:p w:rsidR="009C1103" w:rsidRPr="00114FB9" w:rsidRDefault="009C1103" w:rsidP="009C1103">
      <w:pPr>
        <w:pStyle w:val="2"/>
        <w:ind w:firstLine="708"/>
      </w:pPr>
      <w:r w:rsidRPr="00114FB9">
        <w:t>средства на оплату труда (базовая и стимулирующая части  заработной платы педагогического, административного, учебно-вспомогательного и обслуживающего персонала, начисления на заработную плату);</w:t>
      </w:r>
    </w:p>
    <w:p w:rsidR="009C1103" w:rsidRPr="00114FB9" w:rsidRDefault="009C1103" w:rsidP="009C1103">
      <w:pPr>
        <w:pStyle w:val="2"/>
        <w:ind w:firstLine="708"/>
      </w:pPr>
      <w:r w:rsidRPr="00114FB9">
        <w:t>непосредственно связанные с обеспечением учебного процесса расходы на приобретение учебников и учебных пособий, средств обучения, учебного и компьютерного оборудования, ученической мебели (школьные парты, ученические стулья, классные доски, в  том числе интерактивные), канцелярских товаров, периодических изданий для школьных библиотек, расходных материалов,</w:t>
      </w:r>
      <w:r w:rsidRPr="00114FB9">
        <w:rPr>
          <w:lang w:val="ru-RU"/>
        </w:rPr>
        <w:t xml:space="preserve"> расходы на проведение государственной итоговой а</w:t>
      </w:r>
      <w:r w:rsidRPr="00114FB9">
        <w:rPr>
          <w:lang w:val="ru-RU"/>
        </w:rPr>
        <w:t>т</w:t>
      </w:r>
      <w:r w:rsidRPr="00114FB9">
        <w:rPr>
          <w:lang w:val="ru-RU"/>
        </w:rPr>
        <w:t>тестации по образовательным программам основного общего и среднего о</w:t>
      </w:r>
      <w:r w:rsidRPr="00114FB9">
        <w:rPr>
          <w:lang w:val="ru-RU"/>
        </w:rPr>
        <w:t>б</w:t>
      </w:r>
      <w:r w:rsidRPr="00114FB9">
        <w:rPr>
          <w:lang w:val="ru-RU"/>
        </w:rPr>
        <w:t>щего образования,</w:t>
      </w:r>
      <w:r w:rsidRPr="00114FB9">
        <w:t xml:space="preserve"> расходы на оплату пользования.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3. Норматив расходов по заработной плате на одного обучающегося определяется на основе: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стандартной (базовой) стоимости педагогической услуги;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 xml:space="preserve">нормативного соотношения </w:t>
      </w:r>
      <w:proofErr w:type="gramStart"/>
      <w:r w:rsidRPr="00114FB9">
        <w:rPr>
          <w:sz w:val="28"/>
        </w:rPr>
        <w:t>доли базовой части фонда оплаты труда педагогического</w:t>
      </w:r>
      <w:proofErr w:type="gramEnd"/>
      <w:r w:rsidRPr="00114FB9">
        <w:rPr>
          <w:sz w:val="28"/>
        </w:rPr>
        <w:t xml:space="preserve"> персонала, непосредственно осуществляющего учебный </w:t>
      </w:r>
      <w:r w:rsidRPr="00114FB9">
        <w:rPr>
          <w:sz w:val="28"/>
        </w:rPr>
        <w:lastRenderedPageBreak/>
        <w:t>процесс, и доли базовой части фонда оплаты труда прочего персонала (адм</w:t>
      </w:r>
      <w:r w:rsidRPr="00114FB9">
        <w:rPr>
          <w:sz w:val="28"/>
        </w:rPr>
        <w:t>и</w:t>
      </w:r>
      <w:r w:rsidRPr="00114FB9">
        <w:rPr>
          <w:sz w:val="28"/>
        </w:rPr>
        <w:t>нистративного, учебно-вспомогательного и обслуживающего персонала);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коэффициентов удорожания образовательной услуги.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4. Расчет стандартной (базовой) стоимости педагогической услуги на одного обучающегося, получающего образование по образовательным пр</w:t>
      </w:r>
      <w:r w:rsidRPr="00114FB9">
        <w:rPr>
          <w:sz w:val="28"/>
        </w:rPr>
        <w:t>о</w:t>
      </w:r>
      <w:r w:rsidRPr="00114FB9">
        <w:rPr>
          <w:sz w:val="28"/>
        </w:rPr>
        <w:t>граммам начального общего, основного общего, среднего общего образов</w:t>
      </w:r>
      <w:r w:rsidRPr="00114FB9">
        <w:rPr>
          <w:sz w:val="28"/>
        </w:rPr>
        <w:t>а</w:t>
      </w:r>
      <w:r w:rsidRPr="00114FB9">
        <w:rPr>
          <w:sz w:val="28"/>
        </w:rPr>
        <w:t xml:space="preserve">ния, осуществляется в </w:t>
      </w:r>
      <w:proofErr w:type="gramStart"/>
      <w:r w:rsidRPr="00114FB9">
        <w:rPr>
          <w:sz w:val="28"/>
        </w:rPr>
        <w:t>зависимости</w:t>
      </w:r>
      <w:proofErr w:type="gramEnd"/>
      <w:r w:rsidRPr="00114FB9">
        <w:rPr>
          <w:sz w:val="28"/>
        </w:rPr>
        <w:t xml:space="preserve"> от уровней общего образования  исходя из следующих показателей: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начальное общее образование (1 - 4 классы);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основное общее образование (5 - 9 классы);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среднее общее  образование (10 - 11 классы);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 xml:space="preserve">количество обучающихся в классе – 14 человек; </w:t>
      </w:r>
    </w:p>
    <w:p w:rsidR="009C1103" w:rsidRPr="00114FB9" w:rsidRDefault="009C1103" w:rsidP="009C1103">
      <w:pPr>
        <w:ind w:firstLine="708"/>
        <w:jc w:val="both"/>
        <w:rPr>
          <w:sz w:val="28"/>
        </w:rPr>
      </w:pPr>
      <w:r w:rsidRPr="00114FB9">
        <w:rPr>
          <w:sz w:val="28"/>
        </w:rPr>
        <w:t xml:space="preserve">число часов по обязательной программе базисного учебного плана при 6-дневной рабочей неделе: </w:t>
      </w:r>
    </w:p>
    <w:p w:rsidR="009C1103" w:rsidRPr="00114FB9" w:rsidRDefault="009C1103" w:rsidP="009C1103">
      <w:pPr>
        <w:ind w:firstLine="708"/>
        <w:jc w:val="both"/>
        <w:rPr>
          <w:sz w:val="28"/>
        </w:rPr>
      </w:pPr>
      <w:r w:rsidRPr="00114FB9">
        <w:rPr>
          <w:sz w:val="28"/>
        </w:rPr>
        <w:t xml:space="preserve">начальное общее образование – 26 часа в неделю; </w:t>
      </w:r>
    </w:p>
    <w:p w:rsidR="009C1103" w:rsidRPr="00114FB9" w:rsidRDefault="009C1103" w:rsidP="009C1103">
      <w:pPr>
        <w:ind w:firstLine="708"/>
        <w:jc w:val="both"/>
        <w:rPr>
          <w:sz w:val="28"/>
        </w:rPr>
      </w:pPr>
      <w:r w:rsidRPr="00114FB9">
        <w:rPr>
          <w:sz w:val="28"/>
        </w:rPr>
        <w:t xml:space="preserve">основное общее образование – 35 часа в неделю; </w:t>
      </w:r>
    </w:p>
    <w:p w:rsidR="009C1103" w:rsidRPr="00114FB9" w:rsidRDefault="009C1103" w:rsidP="009C1103">
      <w:pPr>
        <w:ind w:firstLine="708"/>
        <w:jc w:val="both"/>
        <w:rPr>
          <w:sz w:val="28"/>
        </w:rPr>
      </w:pPr>
      <w:r w:rsidRPr="00114FB9">
        <w:rPr>
          <w:sz w:val="28"/>
        </w:rPr>
        <w:t xml:space="preserve">среднее общее образование – 37 часов в неделю; </w:t>
      </w:r>
    </w:p>
    <w:p w:rsidR="009C1103" w:rsidRPr="00114FB9" w:rsidRDefault="009C1103" w:rsidP="009C1103">
      <w:pPr>
        <w:ind w:firstLine="708"/>
        <w:jc w:val="both"/>
        <w:rPr>
          <w:sz w:val="28"/>
        </w:rPr>
      </w:pPr>
      <w:r w:rsidRPr="00114FB9">
        <w:rPr>
          <w:sz w:val="28"/>
        </w:rPr>
        <w:t>в рамках реализации федерального государственного образовательного стандарта начального общего, основного общего, среднего общего образов</w:t>
      </w:r>
      <w:r w:rsidRPr="00114FB9">
        <w:rPr>
          <w:sz w:val="28"/>
        </w:rPr>
        <w:t>а</w:t>
      </w:r>
      <w:r w:rsidRPr="00114FB9">
        <w:rPr>
          <w:sz w:val="28"/>
        </w:rPr>
        <w:t>ния вводится 5 часов внеурочной деятельности;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норма часов преподавательской работы за ставку заработной платы: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 xml:space="preserve">начальное общее образование – 18 часов в неделю; 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 xml:space="preserve">основное общее образование – 18 часов в неделю; 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 xml:space="preserve">среднее общее образование –  18 часов в неделю; </w:t>
      </w:r>
    </w:p>
    <w:p w:rsidR="009C1103" w:rsidRPr="00114FB9" w:rsidRDefault="009C1103" w:rsidP="009C1103">
      <w:pPr>
        <w:ind w:firstLine="709"/>
        <w:jc w:val="both"/>
        <w:rPr>
          <w:sz w:val="28"/>
          <w:szCs w:val="28"/>
        </w:rPr>
      </w:pPr>
      <w:r w:rsidRPr="00114FB9">
        <w:rPr>
          <w:sz w:val="28"/>
          <w:szCs w:val="28"/>
        </w:rPr>
        <w:t xml:space="preserve">уровень средней ставки заработной платы педагогического персонала, </w:t>
      </w:r>
      <w:r w:rsidRPr="00114FB9">
        <w:rPr>
          <w:sz w:val="28"/>
        </w:rPr>
        <w:t xml:space="preserve">реализующего программы начального общего, основного общего, среднего  общего образования, </w:t>
      </w:r>
      <w:r w:rsidRPr="00114FB9">
        <w:rPr>
          <w:sz w:val="28"/>
          <w:szCs w:val="28"/>
        </w:rPr>
        <w:t>в части оплаты часов аудиторной занятости без учета квалификационной категории и других повышающих коэффициентов;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  <w:szCs w:val="28"/>
        </w:rPr>
        <w:t xml:space="preserve">средний коэффициент квалификационной категории педагогического персонала, </w:t>
      </w:r>
      <w:r w:rsidRPr="00114FB9">
        <w:rPr>
          <w:sz w:val="28"/>
        </w:rPr>
        <w:t>реализующего программы начального общего, основного общего, среднего общего образования,</w:t>
      </w:r>
      <w:r w:rsidRPr="00114FB9">
        <w:rPr>
          <w:sz w:val="28"/>
          <w:szCs w:val="28"/>
        </w:rPr>
        <w:t xml:space="preserve"> в сельских общеобразовательных учреждениях на  начало учебного года.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5. Доля расходов на оплату труда административного, учебно-вспомогательного и обслуживающего персонала составляет:  для сельских общеобразовательных организаций - 29 % базовой части фонда оплаты труда.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6. Норматив расходов по заработной плате на одного обучающегося по программам начального общего, основного общего, среднего общего образ</w:t>
      </w:r>
      <w:r w:rsidRPr="00114FB9">
        <w:rPr>
          <w:sz w:val="28"/>
        </w:rPr>
        <w:t>о</w:t>
      </w:r>
      <w:r w:rsidRPr="00114FB9">
        <w:rPr>
          <w:sz w:val="28"/>
        </w:rPr>
        <w:t>вания в общеобразовательных учреждениях, а также дополнительного обр</w:t>
      </w:r>
      <w:r w:rsidRPr="00114FB9">
        <w:rPr>
          <w:sz w:val="28"/>
        </w:rPr>
        <w:t>а</w:t>
      </w:r>
      <w:r w:rsidRPr="00114FB9">
        <w:rPr>
          <w:sz w:val="28"/>
        </w:rPr>
        <w:t>зования детей в общеобразовательных организациях по уровням общего о</w:t>
      </w:r>
      <w:r w:rsidRPr="00114FB9">
        <w:rPr>
          <w:sz w:val="28"/>
        </w:rPr>
        <w:t>б</w:t>
      </w:r>
      <w:r w:rsidRPr="00114FB9">
        <w:rPr>
          <w:sz w:val="28"/>
        </w:rPr>
        <w:t>разования  (</w:t>
      </w:r>
      <w:r w:rsidRPr="00114FB9">
        <w:rPr>
          <w:sz w:val="28"/>
          <w:lang w:val="en-US"/>
        </w:rPr>
        <w:t>n</w:t>
      </w:r>
      <w:r w:rsidRPr="00114FB9">
        <w:rPr>
          <w:sz w:val="28"/>
        </w:rPr>
        <w:t>) исчисляется по формуле</w:t>
      </w:r>
      <w:proofErr w:type="gramStart"/>
      <w:r w:rsidRPr="00114FB9">
        <w:rPr>
          <w:sz w:val="28"/>
        </w:rPr>
        <w:t>:</w:t>
      </w:r>
      <w:proofErr w:type="gramEnd"/>
    </w:p>
    <w:p w:rsidR="009C1103" w:rsidRPr="00114FB9" w:rsidRDefault="009C1103" w:rsidP="009C1103">
      <w:pPr>
        <w:tabs>
          <w:tab w:val="left" w:pos="2340"/>
        </w:tabs>
        <w:ind w:firstLine="709"/>
        <w:jc w:val="both"/>
        <w:rPr>
          <w:sz w:val="28"/>
        </w:rPr>
      </w:pPr>
      <w:r w:rsidRPr="00114FB9">
        <w:rPr>
          <w:position w:val="-28"/>
          <w:sz w:val="28"/>
        </w:rPr>
        <w:object w:dxaOrig="5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47.25pt" o:ole="">
            <v:imagedata r:id="rId9" o:title=""/>
          </v:shape>
          <o:OLEObject Type="Embed" ProgID="Equation.3" ShapeID="_x0000_i1025" DrawAspect="Content" ObjectID="_1785846202" r:id="rId10"/>
        </w:object>
      </w:r>
      <w:r w:rsidRPr="00114FB9">
        <w:rPr>
          <w:sz w:val="28"/>
        </w:rPr>
        <w:t>, где:</w:t>
      </w:r>
    </w:p>
    <w:p w:rsidR="009C1103" w:rsidRPr="00114FB9" w:rsidRDefault="009C1103" w:rsidP="009C1103">
      <w:pPr>
        <w:tabs>
          <w:tab w:val="left" w:pos="2340"/>
        </w:tabs>
        <w:ind w:firstLine="709"/>
        <w:jc w:val="both"/>
        <w:rPr>
          <w:i/>
          <w:sz w:val="28"/>
        </w:rPr>
      </w:pPr>
      <w:r w:rsidRPr="00114FB9">
        <w:rPr>
          <w:i/>
          <w:sz w:val="28"/>
          <w:lang w:val="en-US"/>
        </w:rPr>
        <w:t>n</w:t>
      </w:r>
      <w:r w:rsidRPr="00114FB9">
        <w:rPr>
          <w:sz w:val="28"/>
        </w:rPr>
        <w:t xml:space="preserve"> - </w:t>
      </w:r>
      <w:proofErr w:type="gramStart"/>
      <w:r w:rsidRPr="00114FB9">
        <w:rPr>
          <w:sz w:val="28"/>
        </w:rPr>
        <w:t>уровень</w:t>
      </w:r>
      <w:proofErr w:type="gramEnd"/>
      <w:r w:rsidRPr="00114FB9">
        <w:rPr>
          <w:sz w:val="28"/>
        </w:rPr>
        <w:t xml:space="preserve"> общего образования;</w:t>
      </w:r>
      <w:r w:rsidRPr="00114FB9">
        <w:rPr>
          <w:i/>
          <w:sz w:val="28"/>
        </w:rPr>
        <w:tab/>
      </w:r>
    </w:p>
    <w:p w:rsidR="009C1103" w:rsidRPr="00114FB9" w:rsidRDefault="009C1103" w:rsidP="009C1103">
      <w:pPr>
        <w:ind w:firstLine="708"/>
        <w:jc w:val="both"/>
        <w:rPr>
          <w:sz w:val="28"/>
        </w:rPr>
      </w:pPr>
      <w:r w:rsidRPr="00114FB9">
        <w:rPr>
          <w:i/>
          <w:sz w:val="28"/>
        </w:rPr>
        <w:t>а -</w:t>
      </w:r>
      <w:r w:rsidRPr="00114FB9">
        <w:rPr>
          <w:sz w:val="28"/>
        </w:rPr>
        <w:t xml:space="preserve"> количество часов по базисному учебному плану;</w:t>
      </w:r>
    </w:p>
    <w:p w:rsidR="009C1103" w:rsidRPr="00114FB9" w:rsidRDefault="009C1103" w:rsidP="009C1103">
      <w:pPr>
        <w:shd w:val="clear" w:color="auto" w:fill="FFFFFF"/>
        <w:spacing w:before="60"/>
        <w:ind w:right="-7" w:firstLine="709"/>
        <w:jc w:val="both"/>
        <w:rPr>
          <w:spacing w:val="5"/>
          <w:sz w:val="28"/>
        </w:rPr>
      </w:pPr>
      <w:r w:rsidRPr="00114FB9">
        <w:rPr>
          <w:i/>
          <w:spacing w:val="5"/>
          <w:sz w:val="28"/>
          <w:lang w:val="en-US"/>
        </w:rPr>
        <w:lastRenderedPageBreak/>
        <w:t>b</w:t>
      </w:r>
      <w:r w:rsidRPr="00114FB9">
        <w:rPr>
          <w:spacing w:val="7"/>
          <w:sz w:val="28"/>
        </w:rPr>
        <w:t xml:space="preserve"> - </w:t>
      </w:r>
      <w:proofErr w:type="gramStart"/>
      <w:r w:rsidRPr="00114FB9">
        <w:rPr>
          <w:sz w:val="28"/>
        </w:rPr>
        <w:t>норма</w:t>
      </w:r>
      <w:proofErr w:type="gramEnd"/>
      <w:r w:rsidRPr="00114FB9">
        <w:rPr>
          <w:sz w:val="28"/>
        </w:rPr>
        <w:t xml:space="preserve"> часов преподавательской работы за ставку заработной платы</w:t>
      </w:r>
      <w:r w:rsidRPr="00114FB9">
        <w:rPr>
          <w:spacing w:val="7"/>
          <w:sz w:val="28"/>
        </w:rPr>
        <w:t>;</w:t>
      </w:r>
    </w:p>
    <w:p w:rsidR="009C1103" w:rsidRPr="00114FB9" w:rsidRDefault="009C1103" w:rsidP="009C1103">
      <w:pPr>
        <w:shd w:val="clear" w:color="auto" w:fill="FFFFFF"/>
        <w:spacing w:before="60"/>
        <w:ind w:right="-7" w:firstLine="709"/>
        <w:jc w:val="both"/>
        <w:rPr>
          <w:sz w:val="28"/>
          <w:szCs w:val="28"/>
        </w:rPr>
      </w:pPr>
      <w:r w:rsidRPr="00114FB9">
        <w:rPr>
          <w:i/>
          <w:sz w:val="28"/>
          <w:lang w:val="en-US"/>
        </w:rPr>
        <w:t>d</w:t>
      </w:r>
      <w:r w:rsidRPr="00114FB9">
        <w:rPr>
          <w:spacing w:val="5"/>
          <w:sz w:val="28"/>
        </w:rPr>
        <w:t xml:space="preserve"> - </w:t>
      </w:r>
      <w:proofErr w:type="gramStart"/>
      <w:r w:rsidRPr="00114FB9">
        <w:rPr>
          <w:sz w:val="28"/>
          <w:szCs w:val="28"/>
        </w:rPr>
        <w:t>уровень</w:t>
      </w:r>
      <w:proofErr w:type="gramEnd"/>
      <w:r w:rsidRPr="00114FB9">
        <w:rPr>
          <w:sz w:val="28"/>
          <w:szCs w:val="28"/>
        </w:rPr>
        <w:t xml:space="preserve"> средней заработной платы педагогического персонала, </w:t>
      </w:r>
      <w:r w:rsidRPr="00114FB9">
        <w:rPr>
          <w:sz w:val="28"/>
        </w:rPr>
        <w:t>ре</w:t>
      </w:r>
      <w:r w:rsidRPr="00114FB9">
        <w:rPr>
          <w:sz w:val="28"/>
        </w:rPr>
        <w:t>а</w:t>
      </w:r>
      <w:r w:rsidRPr="00114FB9">
        <w:rPr>
          <w:sz w:val="28"/>
        </w:rPr>
        <w:t>лизующего программы начального общего, основного общего, среднего о</w:t>
      </w:r>
      <w:r w:rsidRPr="00114FB9">
        <w:rPr>
          <w:sz w:val="28"/>
        </w:rPr>
        <w:t>б</w:t>
      </w:r>
      <w:r w:rsidRPr="00114FB9">
        <w:rPr>
          <w:sz w:val="28"/>
        </w:rPr>
        <w:t xml:space="preserve">щего образования, </w:t>
      </w:r>
      <w:r w:rsidRPr="00114FB9">
        <w:rPr>
          <w:sz w:val="28"/>
          <w:szCs w:val="28"/>
        </w:rPr>
        <w:t>в части оплаты часов аудиторной занятости без учета кв</w:t>
      </w:r>
      <w:r w:rsidRPr="00114FB9">
        <w:rPr>
          <w:sz w:val="28"/>
          <w:szCs w:val="28"/>
        </w:rPr>
        <w:t>а</w:t>
      </w:r>
      <w:r w:rsidRPr="00114FB9">
        <w:rPr>
          <w:sz w:val="28"/>
          <w:szCs w:val="28"/>
        </w:rPr>
        <w:t>лификационной категории и других повышающих коэффициентов;</w:t>
      </w:r>
    </w:p>
    <w:p w:rsidR="009C1103" w:rsidRPr="00114FB9" w:rsidRDefault="009C1103" w:rsidP="009C1103">
      <w:pPr>
        <w:shd w:val="clear" w:color="auto" w:fill="FFFFFF"/>
        <w:spacing w:before="60"/>
        <w:ind w:right="-7" w:firstLine="709"/>
        <w:jc w:val="both"/>
        <w:rPr>
          <w:spacing w:val="3"/>
          <w:sz w:val="28"/>
        </w:rPr>
      </w:pPr>
      <w:proofErr w:type="spellStart"/>
      <w:r w:rsidRPr="00114FB9">
        <w:rPr>
          <w:i/>
        </w:rPr>
        <w:t>Кв</w:t>
      </w:r>
      <w:proofErr w:type="spellEnd"/>
      <w:r w:rsidRPr="00114FB9">
        <w:t xml:space="preserve"> </w:t>
      </w:r>
      <w:r w:rsidRPr="00114FB9">
        <w:rPr>
          <w:sz w:val="28"/>
          <w:szCs w:val="28"/>
        </w:rPr>
        <w:t>-</w:t>
      </w:r>
      <w:r w:rsidRPr="00114FB9">
        <w:t xml:space="preserve"> </w:t>
      </w:r>
      <w:r w:rsidRPr="00114FB9">
        <w:rPr>
          <w:sz w:val="28"/>
          <w:szCs w:val="28"/>
        </w:rPr>
        <w:t>средний коэффициент квалификационной категории на начало учебного года;</w:t>
      </w:r>
    </w:p>
    <w:p w:rsidR="009C1103" w:rsidRPr="00114FB9" w:rsidRDefault="009C1103" w:rsidP="009C1103">
      <w:pPr>
        <w:shd w:val="clear" w:color="auto" w:fill="FFFFFF"/>
        <w:ind w:firstLine="709"/>
        <w:jc w:val="both"/>
        <w:rPr>
          <w:spacing w:val="3"/>
          <w:sz w:val="28"/>
        </w:rPr>
      </w:pPr>
      <w:r w:rsidRPr="00114FB9">
        <w:rPr>
          <w:spacing w:val="3"/>
          <w:sz w:val="28"/>
        </w:rPr>
        <w:t>1,302 - коэффициент отчислений по страховым взносам в госуда</w:t>
      </w:r>
      <w:r w:rsidRPr="00114FB9">
        <w:rPr>
          <w:spacing w:val="3"/>
          <w:sz w:val="28"/>
        </w:rPr>
        <w:t>р</w:t>
      </w:r>
      <w:r w:rsidRPr="00114FB9">
        <w:rPr>
          <w:spacing w:val="3"/>
          <w:sz w:val="28"/>
        </w:rPr>
        <w:t>ственные внебюджетные фонды;</w:t>
      </w:r>
    </w:p>
    <w:p w:rsidR="009C1103" w:rsidRPr="00114FB9" w:rsidRDefault="009C1103" w:rsidP="009C1103">
      <w:pPr>
        <w:shd w:val="clear" w:color="auto" w:fill="FFFFFF"/>
        <w:ind w:right="132" w:firstLine="709"/>
        <w:jc w:val="both"/>
        <w:rPr>
          <w:spacing w:val="3"/>
          <w:sz w:val="28"/>
        </w:rPr>
      </w:pPr>
      <w:r w:rsidRPr="00114FB9">
        <w:rPr>
          <w:spacing w:val="4"/>
          <w:sz w:val="28"/>
        </w:rPr>
        <w:t xml:space="preserve">1,02 - коэффициент увеличения фонда оплаты труда, связанного с </w:t>
      </w:r>
      <w:r w:rsidRPr="00114FB9">
        <w:rPr>
          <w:spacing w:val="3"/>
          <w:sz w:val="28"/>
        </w:rPr>
        <w:t>повышением квалификационной категории педагогических работников по результатам аттестации;</w:t>
      </w:r>
    </w:p>
    <w:p w:rsidR="009C1103" w:rsidRPr="00114FB9" w:rsidRDefault="009C1103" w:rsidP="009C1103">
      <w:pPr>
        <w:shd w:val="clear" w:color="auto" w:fill="FFFFFF"/>
        <w:ind w:firstLine="709"/>
        <w:jc w:val="both"/>
        <w:rPr>
          <w:spacing w:val="4"/>
          <w:sz w:val="28"/>
        </w:rPr>
      </w:pPr>
      <w:r w:rsidRPr="00114FB9">
        <w:rPr>
          <w:i/>
          <w:spacing w:val="4"/>
          <w:lang w:val="en-US"/>
        </w:rPr>
        <w:t>C</w:t>
      </w:r>
      <w:r w:rsidRPr="00114FB9">
        <w:rPr>
          <w:i/>
          <w:spacing w:val="4"/>
          <w:sz w:val="20"/>
        </w:rPr>
        <w:t>общ.</w:t>
      </w:r>
      <w:r w:rsidRPr="00114FB9">
        <w:rPr>
          <w:i/>
          <w:spacing w:val="4"/>
          <w:sz w:val="28"/>
        </w:rPr>
        <w:t xml:space="preserve"> </w:t>
      </w:r>
      <w:r w:rsidRPr="00114FB9">
        <w:rPr>
          <w:iCs/>
          <w:spacing w:val="4"/>
          <w:sz w:val="28"/>
        </w:rPr>
        <w:t>-</w:t>
      </w:r>
      <w:r w:rsidRPr="00114FB9">
        <w:rPr>
          <w:spacing w:val="4"/>
          <w:sz w:val="28"/>
        </w:rPr>
        <w:t xml:space="preserve"> количество обучающихся в классе в соответствии с абзацем пятым пункта 4 настоящей методики;</w:t>
      </w:r>
    </w:p>
    <w:p w:rsidR="009C1103" w:rsidRPr="00114FB9" w:rsidRDefault="009C1103" w:rsidP="009C1103">
      <w:pPr>
        <w:shd w:val="clear" w:color="auto" w:fill="FFFFFF"/>
        <w:ind w:firstLine="709"/>
        <w:jc w:val="both"/>
        <w:rPr>
          <w:spacing w:val="3"/>
          <w:sz w:val="28"/>
        </w:rPr>
      </w:pPr>
      <w:r w:rsidRPr="00114FB9">
        <w:rPr>
          <w:spacing w:val="3"/>
          <w:sz w:val="28"/>
        </w:rPr>
        <w:t>12  - количество месяцев в году;</w:t>
      </w:r>
    </w:p>
    <w:p w:rsidR="009C1103" w:rsidRPr="00114FB9" w:rsidRDefault="009C1103" w:rsidP="009C1103">
      <w:pPr>
        <w:shd w:val="clear" w:color="auto" w:fill="FFFFFF"/>
        <w:ind w:right="28" w:firstLine="709"/>
        <w:jc w:val="both"/>
        <w:rPr>
          <w:spacing w:val="3"/>
          <w:sz w:val="28"/>
        </w:rPr>
      </w:pPr>
      <w:r w:rsidRPr="00114FB9">
        <w:rPr>
          <w:i/>
          <w:spacing w:val="3"/>
          <w:sz w:val="28"/>
        </w:rPr>
        <w:t>К</w:t>
      </w:r>
      <w:proofErr w:type="gramStart"/>
      <w:r w:rsidRPr="00114FB9">
        <w:rPr>
          <w:i/>
          <w:spacing w:val="3"/>
          <w:sz w:val="20"/>
          <w:vertAlign w:val="subscript"/>
        </w:rPr>
        <w:t>1</w:t>
      </w:r>
      <w:proofErr w:type="gramEnd"/>
      <w:r w:rsidRPr="00114FB9">
        <w:rPr>
          <w:i/>
          <w:spacing w:val="3"/>
          <w:sz w:val="20"/>
        </w:rPr>
        <w:t xml:space="preserve"> </w:t>
      </w:r>
      <w:r w:rsidRPr="00114FB9">
        <w:rPr>
          <w:iCs/>
          <w:spacing w:val="3"/>
          <w:sz w:val="28"/>
        </w:rPr>
        <w:t>-</w:t>
      </w:r>
      <w:r w:rsidRPr="00114FB9">
        <w:rPr>
          <w:spacing w:val="3"/>
          <w:sz w:val="28"/>
        </w:rPr>
        <w:t xml:space="preserve"> коэффициент увеличения фонда оплаты труда на оплату неауд</w:t>
      </w:r>
      <w:r w:rsidRPr="00114FB9">
        <w:rPr>
          <w:spacing w:val="3"/>
          <w:sz w:val="28"/>
        </w:rPr>
        <w:t>и</w:t>
      </w:r>
      <w:r w:rsidRPr="00114FB9">
        <w:rPr>
          <w:spacing w:val="3"/>
          <w:sz w:val="28"/>
        </w:rPr>
        <w:t>торной занятости учителей и выплаты специального характера (</w:t>
      </w:r>
      <w:r w:rsidRPr="00114FB9">
        <w:rPr>
          <w:i/>
          <w:spacing w:val="3"/>
          <w:sz w:val="28"/>
        </w:rPr>
        <w:t>К</w:t>
      </w:r>
      <w:r w:rsidRPr="00114FB9">
        <w:rPr>
          <w:i/>
          <w:spacing w:val="3"/>
          <w:sz w:val="20"/>
          <w:vertAlign w:val="subscript"/>
        </w:rPr>
        <w:t>1</w:t>
      </w:r>
      <w:r w:rsidRPr="00114FB9">
        <w:rPr>
          <w:spacing w:val="3"/>
          <w:sz w:val="28"/>
        </w:rPr>
        <w:t xml:space="preserve"> = 1,33); </w:t>
      </w:r>
    </w:p>
    <w:p w:rsidR="009C1103" w:rsidRPr="00114FB9" w:rsidRDefault="009C1103" w:rsidP="009C1103">
      <w:pPr>
        <w:shd w:val="clear" w:color="auto" w:fill="FFFFFF"/>
        <w:spacing w:before="20"/>
        <w:ind w:right="45" w:firstLine="709"/>
        <w:jc w:val="both"/>
        <w:rPr>
          <w:spacing w:val="3"/>
          <w:sz w:val="28"/>
        </w:rPr>
      </w:pPr>
      <w:r w:rsidRPr="00114FB9">
        <w:rPr>
          <w:i/>
          <w:spacing w:val="3"/>
          <w:sz w:val="28"/>
        </w:rPr>
        <w:t>К</w:t>
      </w:r>
      <w:proofErr w:type="gramStart"/>
      <w:r w:rsidRPr="00114FB9">
        <w:rPr>
          <w:i/>
          <w:spacing w:val="3"/>
          <w:sz w:val="20"/>
          <w:vertAlign w:val="subscript"/>
        </w:rPr>
        <w:t>2</w:t>
      </w:r>
      <w:proofErr w:type="gramEnd"/>
      <w:r w:rsidRPr="00114FB9">
        <w:rPr>
          <w:i/>
          <w:spacing w:val="3"/>
          <w:sz w:val="20"/>
        </w:rPr>
        <w:t xml:space="preserve"> </w:t>
      </w:r>
      <w:r w:rsidRPr="00114FB9">
        <w:rPr>
          <w:spacing w:val="3"/>
          <w:sz w:val="28"/>
        </w:rPr>
        <w:t>- коэффициент повышения тарифных ставок (окладов) специали</w:t>
      </w:r>
      <w:r w:rsidRPr="00114FB9">
        <w:rPr>
          <w:spacing w:val="3"/>
          <w:sz w:val="28"/>
        </w:rPr>
        <w:softHyphen/>
        <w:t>стов, работающих на селе (</w:t>
      </w:r>
      <w:r w:rsidRPr="00114FB9">
        <w:rPr>
          <w:i/>
          <w:spacing w:val="3"/>
          <w:sz w:val="28"/>
        </w:rPr>
        <w:t>К</w:t>
      </w:r>
      <w:r w:rsidRPr="00114FB9">
        <w:rPr>
          <w:i/>
          <w:spacing w:val="3"/>
          <w:sz w:val="20"/>
          <w:vertAlign w:val="subscript"/>
        </w:rPr>
        <w:t xml:space="preserve">2  </w:t>
      </w:r>
      <w:r w:rsidRPr="00114FB9">
        <w:rPr>
          <w:spacing w:val="3"/>
          <w:sz w:val="28"/>
        </w:rPr>
        <w:t>= 1,25);</w:t>
      </w:r>
    </w:p>
    <w:p w:rsidR="009C1103" w:rsidRPr="00114FB9" w:rsidRDefault="009C1103" w:rsidP="009C1103">
      <w:pPr>
        <w:shd w:val="clear" w:color="auto" w:fill="FFFFFF"/>
        <w:ind w:firstLine="709"/>
        <w:jc w:val="both"/>
        <w:rPr>
          <w:spacing w:val="4"/>
          <w:sz w:val="28"/>
        </w:rPr>
      </w:pPr>
      <w:proofErr w:type="spellStart"/>
      <w:proofErr w:type="gramStart"/>
      <w:r w:rsidRPr="00114FB9">
        <w:rPr>
          <w:i/>
          <w:spacing w:val="4"/>
          <w:sz w:val="28"/>
        </w:rPr>
        <w:t>К</w:t>
      </w:r>
      <w:r w:rsidRPr="00114FB9">
        <w:rPr>
          <w:i/>
          <w:spacing w:val="4"/>
          <w:sz w:val="20"/>
        </w:rPr>
        <w:t>з</w:t>
      </w:r>
      <w:proofErr w:type="spellEnd"/>
      <w:proofErr w:type="gramEnd"/>
      <w:r w:rsidRPr="00114FB9">
        <w:rPr>
          <w:i/>
          <w:spacing w:val="4"/>
          <w:sz w:val="28"/>
        </w:rPr>
        <w:t xml:space="preserve"> </w:t>
      </w:r>
      <w:r w:rsidRPr="00114FB9">
        <w:rPr>
          <w:spacing w:val="4"/>
          <w:sz w:val="28"/>
        </w:rPr>
        <w:t>- коэффициент удорожания образовательной услуги в результате деления  классов  на группы по уровням общего образования  (начальное общее образование – 1,06; основное общее образование – 1,15; среднее общее образование – 1,22);</w:t>
      </w:r>
    </w:p>
    <w:p w:rsidR="009C1103" w:rsidRPr="00114FB9" w:rsidRDefault="009C1103" w:rsidP="009C1103">
      <w:pPr>
        <w:shd w:val="clear" w:color="auto" w:fill="FFFFFF"/>
        <w:ind w:right="48" w:firstLine="709"/>
        <w:jc w:val="both"/>
        <w:rPr>
          <w:spacing w:val="8"/>
          <w:sz w:val="28"/>
        </w:rPr>
      </w:pPr>
      <w:r w:rsidRPr="00114FB9">
        <w:rPr>
          <w:i/>
          <w:spacing w:val="3"/>
          <w:sz w:val="28"/>
        </w:rPr>
        <w:t>К</w:t>
      </w:r>
      <w:proofErr w:type="gramStart"/>
      <w:r w:rsidRPr="00114FB9">
        <w:rPr>
          <w:i/>
          <w:spacing w:val="3"/>
          <w:sz w:val="20"/>
          <w:vertAlign w:val="subscript"/>
        </w:rPr>
        <w:t>4</w:t>
      </w:r>
      <w:proofErr w:type="gramEnd"/>
      <w:r w:rsidRPr="00114FB9">
        <w:rPr>
          <w:spacing w:val="3"/>
          <w:sz w:val="28"/>
        </w:rPr>
        <w:t xml:space="preserve"> - коэффициент увеличения фонда оплаты труда на размер фонда оплаты труда </w:t>
      </w:r>
      <w:r w:rsidRPr="00114FB9">
        <w:rPr>
          <w:sz w:val="28"/>
        </w:rPr>
        <w:t>административного, учебно-вспомогательного и обслужива</w:t>
      </w:r>
      <w:r w:rsidRPr="00114FB9">
        <w:rPr>
          <w:sz w:val="28"/>
        </w:rPr>
        <w:t>ю</w:t>
      </w:r>
      <w:r w:rsidRPr="00114FB9">
        <w:rPr>
          <w:sz w:val="28"/>
        </w:rPr>
        <w:t xml:space="preserve">щего персонала, в том числе </w:t>
      </w:r>
      <w:r w:rsidRPr="00114FB9">
        <w:rPr>
          <w:spacing w:val="2"/>
          <w:sz w:val="28"/>
        </w:rPr>
        <w:t>педагогического персонала, не учтенного б</w:t>
      </w:r>
      <w:r w:rsidRPr="00114FB9">
        <w:rPr>
          <w:spacing w:val="2"/>
          <w:sz w:val="28"/>
        </w:rPr>
        <w:t>а</w:t>
      </w:r>
      <w:r w:rsidRPr="00114FB9">
        <w:rPr>
          <w:spacing w:val="2"/>
          <w:sz w:val="28"/>
        </w:rPr>
        <w:t>зисным учебным планом (с</w:t>
      </w:r>
      <w:r w:rsidRPr="00114FB9">
        <w:rPr>
          <w:sz w:val="28"/>
        </w:rPr>
        <w:t xml:space="preserve">ельские общеобразовательные учреждения  </w:t>
      </w:r>
      <w:r w:rsidRPr="00114FB9">
        <w:rPr>
          <w:spacing w:val="2"/>
          <w:sz w:val="28"/>
        </w:rPr>
        <w:t xml:space="preserve">- </w:t>
      </w:r>
      <w:r w:rsidRPr="00114FB9">
        <w:rPr>
          <w:spacing w:val="8"/>
          <w:sz w:val="28"/>
        </w:rPr>
        <w:t>1,4</w:t>
      </w:r>
      <w:r w:rsidRPr="00114FB9">
        <w:rPr>
          <w:sz w:val="28"/>
        </w:rPr>
        <w:t>)</w:t>
      </w:r>
    </w:p>
    <w:p w:rsidR="009C1103" w:rsidRPr="00114FB9" w:rsidRDefault="009C1103" w:rsidP="009C1103">
      <w:pPr>
        <w:widowControl w:val="0"/>
        <w:shd w:val="clear" w:color="auto" w:fill="FFFFFF"/>
        <w:ind w:right="45" w:firstLine="709"/>
        <w:jc w:val="both"/>
        <w:rPr>
          <w:spacing w:val="3"/>
          <w:sz w:val="28"/>
        </w:rPr>
      </w:pPr>
      <w:r w:rsidRPr="00114FB9">
        <w:rPr>
          <w:spacing w:val="3"/>
          <w:sz w:val="28"/>
        </w:rPr>
        <w:t>7. Нормативы расходов по заработной плате на одного обучающегося по программам начального общего, основного общего, среднего общего образования в общеобразовательных учреждениях, а также дополнительн</w:t>
      </w:r>
      <w:r w:rsidRPr="00114FB9">
        <w:rPr>
          <w:spacing w:val="3"/>
          <w:sz w:val="28"/>
        </w:rPr>
        <w:t>о</w:t>
      </w:r>
      <w:r w:rsidRPr="00114FB9">
        <w:rPr>
          <w:spacing w:val="3"/>
          <w:sz w:val="28"/>
        </w:rPr>
        <w:t>го образования детей в общеобразовательных учреждениях в зависимости от видов классов и</w:t>
      </w:r>
      <w:r w:rsidRPr="00114FB9">
        <w:rPr>
          <w:spacing w:val="8"/>
          <w:sz w:val="28"/>
        </w:rPr>
        <w:t xml:space="preserve"> направленности (профилю)</w:t>
      </w:r>
      <w:r w:rsidRPr="00114FB9">
        <w:rPr>
          <w:spacing w:val="3"/>
          <w:sz w:val="28"/>
        </w:rPr>
        <w:t xml:space="preserve"> образовательных программ (</w:t>
      </w:r>
      <w:r w:rsidRPr="00114FB9">
        <w:rPr>
          <w:spacing w:val="3"/>
          <w:sz w:val="28"/>
          <w:lang w:val="en-US"/>
        </w:rPr>
        <w:t>m</w:t>
      </w:r>
      <w:r w:rsidRPr="00114FB9">
        <w:rPr>
          <w:spacing w:val="3"/>
          <w:sz w:val="28"/>
        </w:rPr>
        <w:t>) исчисляются по формуле:</w:t>
      </w:r>
    </w:p>
    <w:p w:rsidR="009C1103" w:rsidRPr="00114FB9" w:rsidRDefault="009C1103" w:rsidP="009C1103">
      <w:pPr>
        <w:shd w:val="clear" w:color="auto" w:fill="FFFFFF"/>
        <w:ind w:left="100" w:right="48" w:firstLine="478"/>
        <w:jc w:val="both"/>
        <w:rPr>
          <w:spacing w:val="3"/>
          <w:sz w:val="28"/>
        </w:rPr>
      </w:pPr>
    </w:p>
    <w:p w:rsidR="009C1103" w:rsidRPr="00114FB9" w:rsidRDefault="009C1103" w:rsidP="009C1103">
      <w:pPr>
        <w:shd w:val="clear" w:color="auto" w:fill="FFFFFF"/>
        <w:ind w:left="100" w:right="48" w:firstLine="478"/>
        <w:jc w:val="both"/>
        <w:rPr>
          <w:spacing w:val="8"/>
          <w:sz w:val="28"/>
        </w:rPr>
      </w:pPr>
      <w:r w:rsidRPr="00114FB9">
        <w:rPr>
          <w:spacing w:val="8"/>
          <w:position w:val="-10"/>
          <w:sz w:val="28"/>
        </w:rPr>
        <w:object w:dxaOrig="2460" w:dyaOrig="360">
          <v:shape id="_x0000_i1026" type="#_x0000_t75" style="width:123pt;height:18pt" o:ole="">
            <v:imagedata r:id="rId11" o:title=""/>
          </v:shape>
          <o:OLEObject Type="Embed" ProgID="Equation.3" ShapeID="_x0000_i1026" DrawAspect="Content" ObjectID="_1785846203" r:id="rId12"/>
        </w:object>
      </w:r>
      <w:r w:rsidRPr="00114FB9">
        <w:rPr>
          <w:spacing w:val="8"/>
          <w:sz w:val="28"/>
        </w:rPr>
        <w:t>, где:</w:t>
      </w:r>
    </w:p>
    <w:p w:rsidR="009C1103" w:rsidRPr="00114FB9" w:rsidRDefault="009C1103" w:rsidP="009C1103">
      <w:pPr>
        <w:shd w:val="clear" w:color="auto" w:fill="FFFFFF"/>
        <w:ind w:left="100" w:right="48" w:firstLine="478"/>
        <w:jc w:val="both"/>
        <w:rPr>
          <w:spacing w:val="8"/>
          <w:sz w:val="28"/>
        </w:rPr>
      </w:pPr>
      <w:r w:rsidRPr="00114FB9">
        <w:rPr>
          <w:i/>
          <w:spacing w:val="8"/>
          <w:sz w:val="28"/>
          <w:lang w:val="en-US"/>
        </w:rPr>
        <w:t>m</w:t>
      </w:r>
      <w:r w:rsidRPr="00114FB9">
        <w:rPr>
          <w:spacing w:val="8"/>
          <w:sz w:val="28"/>
        </w:rPr>
        <w:t xml:space="preserve"> - </w:t>
      </w:r>
      <w:proofErr w:type="gramStart"/>
      <w:r w:rsidRPr="00114FB9">
        <w:rPr>
          <w:spacing w:val="8"/>
          <w:sz w:val="28"/>
        </w:rPr>
        <w:t>вид</w:t>
      </w:r>
      <w:proofErr w:type="gramEnd"/>
      <w:r w:rsidRPr="00114FB9">
        <w:rPr>
          <w:spacing w:val="8"/>
          <w:sz w:val="28"/>
        </w:rPr>
        <w:t xml:space="preserve"> и направленность (профиль) образовательных программ, форма обучения;</w:t>
      </w:r>
    </w:p>
    <w:p w:rsidR="009C1103" w:rsidRPr="00114FB9" w:rsidRDefault="009C1103" w:rsidP="009C1103">
      <w:pPr>
        <w:shd w:val="clear" w:color="auto" w:fill="FFFFFF"/>
        <w:ind w:left="100" w:right="48" w:firstLine="478"/>
        <w:jc w:val="both"/>
        <w:rPr>
          <w:spacing w:val="8"/>
          <w:sz w:val="28"/>
        </w:rPr>
      </w:pPr>
      <w:r w:rsidRPr="00114FB9">
        <w:rPr>
          <w:i/>
          <w:spacing w:val="8"/>
          <w:sz w:val="28"/>
          <w:lang w:val="en-US"/>
        </w:rPr>
        <w:t>K</w:t>
      </w:r>
      <w:r w:rsidRPr="00114FB9">
        <w:rPr>
          <w:i/>
          <w:spacing w:val="8"/>
          <w:sz w:val="28"/>
          <w:vertAlign w:val="superscript"/>
          <w:lang w:val="en-US"/>
        </w:rPr>
        <w:t>m</w:t>
      </w:r>
      <w:r w:rsidRPr="00114FB9">
        <w:rPr>
          <w:spacing w:val="8"/>
          <w:sz w:val="28"/>
        </w:rPr>
        <w:t xml:space="preserve"> - коэффициенты удорожания образовательной услуги в завис</w:t>
      </w:r>
      <w:r w:rsidRPr="00114FB9">
        <w:rPr>
          <w:spacing w:val="8"/>
          <w:sz w:val="28"/>
        </w:rPr>
        <w:t>и</w:t>
      </w:r>
      <w:r w:rsidRPr="00114FB9">
        <w:rPr>
          <w:spacing w:val="8"/>
          <w:sz w:val="28"/>
        </w:rPr>
        <w:t>мости от вида и направленности (профиля) образовательных программ, формы обучения (приложение 1).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 xml:space="preserve">8. Расчет стандартной (базовой) стоимости педагогической услуги на одного обучающегося, получающего образование по обычным (стандартным) общеобразовательным программам дошкольного образования в группах </w:t>
      </w:r>
      <w:r w:rsidRPr="00114FB9">
        <w:rPr>
          <w:sz w:val="28"/>
        </w:rPr>
        <w:lastRenderedPageBreak/>
        <w:t>кратковременного пребывания общеобразовательных учреждений, произв</w:t>
      </w:r>
      <w:r w:rsidRPr="00114FB9">
        <w:rPr>
          <w:sz w:val="28"/>
        </w:rPr>
        <w:t>о</w:t>
      </w:r>
      <w:r w:rsidRPr="00114FB9">
        <w:rPr>
          <w:sz w:val="28"/>
        </w:rPr>
        <w:t>дится  исходя из следующих показателей: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количество обучающихся в группе кратковременного пребывания –      10 человек в сельских общеобразовательных организациях;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число часов недельной образовательной нагрузки – 15 часов (занятий) в неделю в группах для детей шестого года жизни, 17 часов (занятий) в неделю в группах для детей седьмого года жизни, 17 часов (занятий) в неделю  в ра</w:t>
      </w:r>
      <w:r w:rsidRPr="00114FB9">
        <w:rPr>
          <w:sz w:val="28"/>
        </w:rPr>
        <w:t>з</w:t>
      </w:r>
      <w:r w:rsidRPr="00114FB9">
        <w:rPr>
          <w:sz w:val="28"/>
        </w:rPr>
        <w:t xml:space="preserve">новозрастных группах (шестого и седьмого годов жизни); 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 xml:space="preserve">норма часов преподавательской работы за ставку заработной платы –   18 часов в неделю;  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уровень средней ставки заработной платы на основе рекомендуемых размеров (диапазонов)  окладов (должностных окладов), ставок заработной платы работников муниципальных общеобразовательных учреждений  по профессиональным квалификационным группам должностей работников, р</w:t>
      </w:r>
      <w:r w:rsidRPr="00114FB9">
        <w:rPr>
          <w:sz w:val="28"/>
        </w:rPr>
        <w:t>е</w:t>
      </w:r>
      <w:r w:rsidRPr="00114FB9">
        <w:rPr>
          <w:sz w:val="28"/>
        </w:rPr>
        <w:t>ализующих программу дошкольного образования в  сельских общеобразов</w:t>
      </w:r>
      <w:r w:rsidRPr="00114FB9">
        <w:rPr>
          <w:sz w:val="28"/>
        </w:rPr>
        <w:t>а</w:t>
      </w:r>
      <w:r w:rsidRPr="00114FB9">
        <w:rPr>
          <w:sz w:val="28"/>
        </w:rPr>
        <w:t xml:space="preserve">тельных учреждениях; </w:t>
      </w:r>
    </w:p>
    <w:p w:rsidR="009C1103" w:rsidRPr="00114FB9" w:rsidRDefault="009C1103" w:rsidP="009C1103">
      <w:pPr>
        <w:ind w:firstLine="709"/>
        <w:jc w:val="both"/>
        <w:rPr>
          <w:sz w:val="28"/>
        </w:rPr>
      </w:pPr>
      <w:r w:rsidRPr="00114FB9">
        <w:rPr>
          <w:sz w:val="28"/>
        </w:rPr>
        <w:t>фонд надбавок и доплат, составляющий 10 % фонда оплаты труда, предусмотренного на организацию дошкольного образования в группах кратковременного пребывания.</w:t>
      </w:r>
    </w:p>
    <w:p w:rsidR="009C1103" w:rsidRPr="00114FB9" w:rsidRDefault="009C1103" w:rsidP="009C1103">
      <w:pPr>
        <w:ind w:firstLine="720"/>
        <w:jc w:val="both"/>
        <w:rPr>
          <w:sz w:val="28"/>
        </w:rPr>
      </w:pPr>
      <w:r w:rsidRPr="00114FB9">
        <w:rPr>
          <w:spacing w:val="8"/>
          <w:sz w:val="28"/>
        </w:rPr>
        <w:t xml:space="preserve">9. </w:t>
      </w:r>
      <w:r w:rsidRPr="00114FB9">
        <w:rPr>
          <w:sz w:val="28"/>
        </w:rPr>
        <w:t>Норматив расходов по заработной плате на одного обучающегося по общеобразовательным программам дошкольного образования исчисляется по формуле:</w:t>
      </w:r>
    </w:p>
    <w:p w:rsidR="009C1103" w:rsidRPr="00114FB9" w:rsidRDefault="009C1103" w:rsidP="009C1103">
      <w:pPr>
        <w:ind w:firstLine="578"/>
        <w:jc w:val="both"/>
        <w:rPr>
          <w:sz w:val="28"/>
        </w:rPr>
      </w:pPr>
    </w:p>
    <w:p w:rsidR="009C1103" w:rsidRPr="00114FB9" w:rsidRDefault="009C1103" w:rsidP="009C1103">
      <w:pPr>
        <w:ind w:firstLine="708"/>
        <w:jc w:val="both"/>
        <w:rPr>
          <w:spacing w:val="8"/>
          <w:sz w:val="28"/>
        </w:rPr>
      </w:pPr>
      <w:r w:rsidRPr="00114FB9">
        <w:rPr>
          <w:i/>
          <w:iCs/>
          <w:sz w:val="28"/>
          <w:lang w:val="en-US"/>
        </w:rPr>
        <w:t>Z</w:t>
      </w:r>
      <w:proofErr w:type="spellStart"/>
      <w:r w:rsidRPr="00114FB9">
        <w:rPr>
          <w:i/>
          <w:iCs/>
          <w:sz w:val="30"/>
          <w:vertAlign w:val="subscript"/>
        </w:rPr>
        <w:t>дошк</w:t>
      </w:r>
      <w:proofErr w:type="spellEnd"/>
      <w:r w:rsidRPr="00114FB9">
        <w:rPr>
          <w:i/>
          <w:iCs/>
          <w:sz w:val="28"/>
          <w:vertAlign w:val="subscript"/>
        </w:rPr>
        <w:t>.</w:t>
      </w:r>
      <w:r w:rsidRPr="00114FB9">
        <w:rPr>
          <w:i/>
          <w:iCs/>
          <w:sz w:val="28"/>
        </w:rPr>
        <w:t xml:space="preserve"> =</w:t>
      </w:r>
      <w:r w:rsidRPr="00114FB9">
        <w:rPr>
          <w:sz w:val="28"/>
        </w:rPr>
        <w:t xml:space="preserve">  </w:t>
      </w:r>
      <w:r w:rsidRPr="00114FB9">
        <w:rPr>
          <w:position w:val="-24"/>
          <w:sz w:val="28"/>
        </w:rPr>
        <w:object w:dxaOrig="3220" w:dyaOrig="900">
          <v:shape id="_x0000_i1027" type="#_x0000_t75" style="width:161.25pt;height:45pt" o:ole="">
            <v:imagedata r:id="rId13" o:title=""/>
          </v:shape>
          <o:OLEObject Type="Embed" ProgID="Equation.3" ShapeID="_x0000_i1027" DrawAspect="Content" ObjectID="_1785846204" r:id="rId14"/>
        </w:object>
      </w:r>
      <w:r w:rsidRPr="00114FB9">
        <w:rPr>
          <w:sz w:val="28"/>
        </w:rPr>
        <w:t xml:space="preserve"> </w:t>
      </w:r>
      <w:r w:rsidRPr="00114FB9">
        <w:rPr>
          <w:spacing w:val="8"/>
          <w:sz w:val="28"/>
        </w:rPr>
        <w:t>, где:</w:t>
      </w:r>
    </w:p>
    <w:p w:rsidR="009C1103" w:rsidRPr="00114FB9" w:rsidRDefault="009C1103" w:rsidP="009C1103">
      <w:pPr>
        <w:ind w:firstLine="708"/>
        <w:jc w:val="both"/>
        <w:rPr>
          <w:sz w:val="28"/>
        </w:rPr>
      </w:pPr>
    </w:p>
    <w:p w:rsidR="009C1103" w:rsidRPr="00114FB9" w:rsidRDefault="009C1103" w:rsidP="009C1103">
      <w:pPr>
        <w:ind w:firstLine="720"/>
        <w:jc w:val="both"/>
        <w:rPr>
          <w:sz w:val="28"/>
        </w:rPr>
      </w:pPr>
      <w:r w:rsidRPr="00114FB9">
        <w:rPr>
          <w:i/>
          <w:sz w:val="28"/>
        </w:rPr>
        <w:t>а</w:t>
      </w:r>
      <w:r w:rsidRPr="00114FB9">
        <w:rPr>
          <w:sz w:val="28"/>
        </w:rPr>
        <w:t xml:space="preserve"> - количество часов недельной образовательной нагрузки; </w:t>
      </w:r>
    </w:p>
    <w:p w:rsidR="009C1103" w:rsidRPr="00114FB9" w:rsidRDefault="009C1103" w:rsidP="009C1103">
      <w:pPr>
        <w:shd w:val="clear" w:color="auto" w:fill="FFFFFF"/>
        <w:ind w:firstLine="656"/>
        <w:jc w:val="both"/>
        <w:rPr>
          <w:spacing w:val="4"/>
          <w:sz w:val="28"/>
        </w:rPr>
      </w:pPr>
      <w:r w:rsidRPr="00114FB9">
        <w:rPr>
          <w:i/>
          <w:spacing w:val="5"/>
          <w:sz w:val="28"/>
          <w:lang w:val="en-US"/>
        </w:rPr>
        <w:t>b</w:t>
      </w:r>
      <w:r w:rsidRPr="00114FB9">
        <w:rPr>
          <w:i/>
          <w:spacing w:val="7"/>
          <w:sz w:val="28"/>
        </w:rPr>
        <w:t xml:space="preserve"> </w:t>
      </w:r>
      <w:r w:rsidRPr="00114FB9">
        <w:rPr>
          <w:spacing w:val="7"/>
          <w:sz w:val="28"/>
        </w:rPr>
        <w:t xml:space="preserve">- </w:t>
      </w:r>
      <w:proofErr w:type="gramStart"/>
      <w:r w:rsidRPr="00114FB9">
        <w:rPr>
          <w:sz w:val="28"/>
        </w:rPr>
        <w:t>норма</w:t>
      </w:r>
      <w:proofErr w:type="gramEnd"/>
      <w:r w:rsidRPr="00114FB9">
        <w:rPr>
          <w:sz w:val="28"/>
        </w:rPr>
        <w:t xml:space="preserve"> часов преподавательской работы за ставку заработной платы</w:t>
      </w:r>
      <w:r w:rsidRPr="00114FB9">
        <w:rPr>
          <w:spacing w:val="7"/>
          <w:sz w:val="28"/>
        </w:rPr>
        <w:t xml:space="preserve">; </w:t>
      </w:r>
    </w:p>
    <w:p w:rsidR="009C1103" w:rsidRPr="00114FB9" w:rsidRDefault="009C1103" w:rsidP="009C1103">
      <w:pPr>
        <w:widowControl w:val="0"/>
        <w:shd w:val="clear" w:color="auto" w:fill="FFFFFF"/>
        <w:spacing w:before="60"/>
        <w:ind w:right="-6" w:firstLine="658"/>
        <w:jc w:val="both"/>
        <w:rPr>
          <w:spacing w:val="3"/>
          <w:sz w:val="28"/>
        </w:rPr>
      </w:pPr>
      <w:r w:rsidRPr="00114FB9">
        <w:rPr>
          <w:i/>
          <w:spacing w:val="7"/>
          <w:sz w:val="28"/>
          <w:lang w:val="en-US"/>
        </w:rPr>
        <w:t>d</w:t>
      </w:r>
      <w:r w:rsidRPr="00114FB9">
        <w:rPr>
          <w:i/>
          <w:spacing w:val="7"/>
          <w:sz w:val="28"/>
        </w:rPr>
        <w:t xml:space="preserve"> -</w:t>
      </w:r>
      <w:r w:rsidRPr="00114FB9">
        <w:rPr>
          <w:spacing w:val="5"/>
          <w:sz w:val="28"/>
        </w:rPr>
        <w:t xml:space="preserve"> </w:t>
      </w:r>
      <w:proofErr w:type="gramStart"/>
      <w:r w:rsidRPr="00114FB9">
        <w:rPr>
          <w:spacing w:val="5"/>
          <w:sz w:val="28"/>
        </w:rPr>
        <w:t>средний  размер</w:t>
      </w:r>
      <w:proofErr w:type="gramEnd"/>
      <w:r w:rsidRPr="00114FB9">
        <w:rPr>
          <w:spacing w:val="5"/>
          <w:sz w:val="28"/>
        </w:rPr>
        <w:t xml:space="preserve">  педагогической  ставки  заработной    платы, </w:t>
      </w:r>
      <w:r w:rsidRPr="00114FB9">
        <w:rPr>
          <w:spacing w:val="3"/>
          <w:sz w:val="28"/>
        </w:rPr>
        <w:t>ставок заработной платы работников муниципальных общеобразовател</w:t>
      </w:r>
      <w:r w:rsidRPr="00114FB9">
        <w:rPr>
          <w:spacing w:val="3"/>
          <w:sz w:val="28"/>
        </w:rPr>
        <w:t>ь</w:t>
      </w:r>
      <w:r w:rsidRPr="00114FB9">
        <w:rPr>
          <w:spacing w:val="3"/>
          <w:sz w:val="28"/>
        </w:rPr>
        <w:t>ных учреждений по профессиональным квалификационным группам дол</w:t>
      </w:r>
      <w:r w:rsidRPr="00114FB9">
        <w:rPr>
          <w:spacing w:val="3"/>
          <w:sz w:val="28"/>
        </w:rPr>
        <w:t>ж</w:t>
      </w:r>
      <w:r w:rsidRPr="00114FB9">
        <w:rPr>
          <w:spacing w:val="3"/>
          <w:sz w:val="28"/>
        </w:rPr>
        <w:t>ностей работников, утвержденных органом местного самоуправления  в группах кратковременного пребывания на начало учебного года (без учета повышения специалистам на селе на 25 %);</w:t>
      </w:r>
    </w:p>
    <w:p w:rsidR="009C1103" w:rsidRPr="00114FB9" w:rsidRDefault="009C1103" w:rsidP="009C1103">
      <w:pPr>
        <w:widowControl w:val="0"/>
        <w:shd w:val="clear" w:color="auto" w:fill="FFFFFF"/>
        <w:ind w:firstLine="656"/>
        <w:jc w:val="both"/>
        <w:rPr>
          <w:spacing w:val="3"/>
          <w:sz w:val="28"/>
        </w:rPr>
      </w:pPr>
      <w:r w:rsidRPr="00114FB9">
        <w:rPr>
          <w:spacing w:val="3"/>
          <w:sz w:val="28"/>
        </w:rPr>
        <w:t>1,302 - коэффициент отчислений по страховым взносам в госуда</w:t>
      </w:r>
      <w:r w:rsidRPr="00114FB9">
        <w:rPr>
          <w:spacing w:val="3"/>
          <w:sz w:val="28"/>
        </w:rPr>
        <w:t>р</w:t>
      </w:r>
      <w:r w:rsidRPr="00114FB9">
        <w:rPr>
          <w:spacing w:val="3"/>
          <w:sz w:val="28"/>
        </w:rPr>
        <w:t xml:space="preserve">ственные внебюджетные фонды; </w:t>
      </w:r>
    </w:p>
    <w:p w:rsidR="009C1103" w:rsidRPr="00114FB9" w:rsidRDefault="009C1103" w:rsidP="009C1103">
      <w:pPr>
        <w:widowControl w:val="0"/>
        <w:shd w:val="clear" w:color="auto" w:fill="FFFFFF"/>
        <w:ind w:left="152" w:right="132" w:firstLine="472"/>
        <w:jc w:val="both"/>
        <w:rPr>
          <w:spacing w:val="3"/>
          <w:sz w:val="28"/>
          <w:szCs w:val="28"/>
        </w:rPr>
      </w:pPr>
      <w:r w:rsidRPr="00114FB9">
        <w:rPr>
          <w:spacing w:val="4"/>
          <w:sz w:val="28"/>
          <w:szCs w:val="28"/>
        </w:rPr>
        <w:t xml:space="preserve">1,02 - коэффициент увеличения фонда оплаты труда, связанного с </w:t>
      </w:r>
      <w:r w:rsidRPr="00114FB9">
        <w:rPr>
          <w:spacing w:val="3"/>
          <w:sz w:val="28"/>
          <w:szCs w:val="28"/>
        </w:rPr>
        <w:t>повышением квалификационной категории педагогических работников по результатам аттестации;</w:t>
      </w:r>
    </w:p>
    <w:p w:rsidR="009C1103" w:rsidRPr="00114FB9" w:rsidRDefault="009C1103" w:rsidP="009C1103">
      <w:pPr>
        <w:widowControl w:val="0"/>
        <w:shd w:val="clear" w:color="auto" w:fill="FFFFFF"/>
        <w:ind w:left="152" w:right="132" w:firstLine="472"/>
        <w:jc w:val="both"/>
        <w:rPr>
          <w:spacing w:val="4"/>
          <w:sz w:val="28"/>
          <w:szCs w:val="28"/>
        </w:rPr>
      </w:pPr>
      <w:r w:rsidRPr="00114FB9">
        <w:rPr>
          <w:i/>
          <w:spacing w:val="4"/>
          <w:sz w:val="28"/>
          <w:szCs w:val="28"/>
          <w:lang w:val="en-US"/>
        </w:rPr>
        <w:t>C</w:t>
      </w:r>
      <w:proofErr w:type="spellStart"/>
      <w:r w:rsidRPr="00114FB9">
        <w:rPr>
          <w:i/>
          <w:spacing w:val="4"/>
        </w:rPr>
        <w:t>дошк</w:t>
      </w:r>
      <w:proofErr w:type="spellEnd"/>
      <w:r w:rsidRPr="00114FB9">
        <w:rPr>
          <w:i/>
          <w:spacing w:val="4"/>
          <w:sz w:val="28"/>
          <w:szCs w:val="28"/>
        </w:rPr>
        <w:t xml:space="preserve">. </w:t>
      </w:r>
      <w:r w:rsidRPr="00114FB9">
        <w:rPr>
          <w:iCs/>
          <w:spacing w:val="4"/>
          <w:sz w:val="28"/>
          <w:szCs w:val="28"/>
        </w:rPr>
        <w:t>-</w:t>
      </w:r>
      <w:r w:rsidRPr="00114FB9">
        <w:rPr>
          <w:spacing w:val="4"/>
          <w:sz w:val="28"/>
          <w:szCs w:val="28"/>
        </w:rPr>
        <w:t xml:space="preserve"> количество обучающихся в группе кратковременного </w:t>
      </w:r>
      <w:proofErr w:type="gramStart"/>
      <w:r w:rsidRPr="00114FB9">
        <w:rPr>
          <w:spacing w:val="4"/>
          <w:sz w:val="28"/>
          <w:szCs w:val="28"/>
        </w:rPr>
        <w:t>пр</w:t>
      </w:r>
      <w:r w:rsidRPr="00114FB9">
        <w:rPr>
          <w:spacing w:val="4"/>
          <w:sz w:val="28"/>
          <w:szCs w:val="28"/>
        </w:rPr>
        <w:t>е</w:t>
      </w:r>
      <w:r w:rsidRPr="00114FB9">
        <w:rPr>
          <w:spacing w:val="4"/>
          <w:sz w:val="28"/>
          <w:szCs w:val="28"/>
        </w:rPr>
        <w:t>бывания  в</w:t>
      </w:r>
      <w:proofErr w:type="gramEnd"/>
      <w:r w:rsidRPr="00114FB9">
        <w:rPr>
          <w:spacing w:val="4"/>
          <w:sz w:val="28"/>
          <w:szCs w:val="28"/>
        </w:rPr>
        <w:t xml:space="preserve"> соответствии с абзацем вторым пункта 8 настоящей метод</w:t>
      </w:r>
      <w:r w:rsidRPr="00114FB9">
        <w:rPr>
          <w:spacing w:val="4"/>
          <w:sz w:val="28"/>
          <w:szCs w:val="28"/>
        </w:rPr>
        <w:t>и</w:t>
      </w:r>
      <w:r w:rsidRPr="00114FB9">
        <w:rPr>
          <w:spacing w:val="4"/>
          <w:sz w:val="28"/>
          <w:szCs w:val="28"/>
        </w:rPr>
        <w:t>ки;</w:t>
      </w:r>
    </w:p>
    <w:p w:rsidR="009C1103" w:rsidRPr="00114FB9" w:rsidRDefault="009C1103" w:rsidP="009C1103">
      <w:pPr>
        <w:widowControl w:val="0"/>
        <w:shd w:val="clear" w:color="auto" w:fill="FFFFFF"/>
        <w:ind w:firstLine="624"/>
        <w:jc w:val="both"/>
        <w:rPr>
          <w:spacing w:val="3"/>
          <w:sz w:val="28"/>
          <w:szCs w:val="28"/>
        </w:rPr>
      </w:pPr>
      <w:r w:rsidRPr="00114FB9">
        <w:rPr>
          <w:spacing w:val="3"/>
          <w:sz w:val="28"/>
          <w:szCs w:val="28"/>
        </w:rPr>
        <w:t xml:space="preserve">12 - количество месяцев в году;                                                    </w:t>
      </w:r>
    </w:p>
    <w:p w:rsidR="009C1103" w:rsidRPr="00114FB9" w:rsidRDefault="009C1103" w:rsidP="009C1103">
      <w:pPr>
        <w:widowControl w:val="0"/>
        <w:shd w:val="clear" w:color="auto" w:fill="FFFFFF"/>
        <w:ind w:firstLine="624"/>
        <w:jc w:val="both"/>
      </w:pPr>
      <w:r w:rsidRPr="00114FB9">
        <w:rPr>
          <w:i/>
          <w:sz w:val="28"/>
          <w:szCs w:val="28"/>
        </w:rPr>
        <w:lastRenderedPageBreak/>
        <w:t>К</w:t>
      </w:r>
      <w:proofErr w:type="gramStart"/>
      <w:r w:rsidRPr="00114FB9">
        <w:rPr>
          <w:i/>
          <w:sz w:val="28"/>
          <w:szCs w:val="28"/>
          <w:vertAlign w:val="subscript"/>
        </w:rPr>
        <w:t>1</w:t>
      </w:r>
      <w:proofErr w:type="gramEnd"/>
      <w:r w:rsidRPr="00114FB9">
        <w:rPr>
          <w:i/>
          <w:sz w:val="28"/>
          <w:szCs w:val="28"/>
        </w:rPr>
        <w:t xml:space="preserve"> </w:t>
      </w:r>
      <w:r w:rsidRPr="00114FB9">
        <w:rPr>
          <w:sz w:val="28"/>
          <w:szCs w:val="28"/>
        </w:rPr>
        <w:t>- коэффициент увеличения базового фонда оплаты труда на размер  надбавок и доплат (</w:t>
      </w:r>
      <w:r w:rsidRPr="00114FB9">
        <w:rPr>
          <w:i/>
          <w:sz w:val="28"/>
          <w:szCs w:val="28"/>
        </w:rPr>
        <w:t>К</w:t>
      </w:r>
      <w:r w:rsidRPr="00114FB9">
        <w:rPr>
          <w:i/>
          <w:sz w:val="28"/>
          <w:szCs w:val="28"/>
          <w:vertAlign w:val="subscript"/>
        </w:rPr>
        <w:t>1</w:t>
      </w:r>
      <w:r w:rsidRPr="00114FB9">
        <w:rPr>
          <w:sz w:val="28"/>
          <w:szCs w:val="28"/>
        </w:rPr>
        <w:t xml:space="preserve"> = 1,11);</w:t>
      </w:r>
      <w:r w:rsidRPr="00114FB9">
        <w:t xml:space="preserve"> </w:t>
      </w:r>
    </w:p>
    <w:p w:rsidR="009C1103" w:rsidRPr="00114FB9" w:rsidRDefault="009C1103" w:rsidP="009C1103">
      <w:pPr>
        <w:widowControl w:val="0"/>
        <w:shd w:val="clear" w:color="auto" w:fill="FFFFFF"/>
        <w:spacing w:before="20"/>
        <w:ind w:left="113" w:right="45" w:firstLine="465"/>
        <w:jc w:val="both"/>
        <w:rPr>
          <w:spacing w:val="3"/>
          <w:sz w:val="28"/>
        </w:rPr>
      </w:pPr>
      <w:r w:rsidRPr="00114FB9">
        <w:rPr>
          <w:i/>
          <w:spacing w:val="3"/>
          <w:sz w:val="28"/>
        </w:rPr>
        <w:t>К</w:t>
      </w:r>
      <w:proofErr w:type="gramStart"/>
      <w:r w:rsidRPr="00114FB9">
        <w:rPr>
          <w:i/>
          <w:spacing w:val="3"/>
          <w:sz w:val="20"/>
          <w:vertAlign w:val="subscript"/>
        </w:rPr>
        <w:t>2</w:t>
      </w:r>
      <w:proofErr w:type="gramEnd"/>
      <w:r w:rsidRPr="00114FB9">
        <w:rPr>
          <w:i/>
          <w:spacing w:val="3"/>
          <w:sz w:val="28"/>
        </w:rPr>
        <w:t xml:space="preserve"> </w:t>
      </w:r>
      <w:r w:rsidRPr="00114FB9">
        <w:rPr>
          <w:spacing w:val="3"/>
          <w:sz w:val="28"/>
        </w:rPr>
        <w:t>- коэффициент повышения окладов (должностных окладов), ставок заработной платы специалистов, работающих на селе (</w:t>
      </w:r>
      <w:r w:rsidRPr="00114FB9">
        <w:rPr>
          <w:i/>
          <w:spacing w:val="3"/>
          <w:sz w:val="28"/>
        </w:rPr>
        <w:t>К</w:t>
      </w:r>
      <w:r w:rsidRPr="00114FB9">
        <w:rPr>
          <w:i/>
          <w:spacing w:val="3"/>
          <w:sz w:val="20"/>
          <w:vertAlign w:val="subscript"/>
        </w:rPr>
        <w:t>2</w:t>
      </w:r>
      <w:r w:rsidRPr="00114FB9">
        <w:rPr>
          <w:i/>
          <w:spacing w:val="3"/>
          <w:sz w:val="28"/>
        </w:rPr>
        <w:t xml:space="preserve"> </w:t>
      </w:r>
      <w:r w:rsidRPr="00114FB9">
        <w:rPr>
          <w:spacing w:val="3"/>
          <w:sz w:val="28"/>
        </w:rPr>
        <w:t>= 1,25).</w:t>
      </w:r>
    </w:p>
    <w:p w:rsidR="009C1103" w:rsidRPr="00114FB9" w:rsidRDefault="009C1103" w:rsidP="009C1103">
      <w:pPr>
        <w:widowControl w:val="0"/>
        <w:shd w:val="clear" w:color="auto" w:fill="FFFFFF"/>
        <w:spacing w:before="12"/>
        <w:ind w:firstLine="578"/>
        <w:jc w:val="both"/>
        <w:rPr>
          <w:sz w:val="28"/>
          <w:szCs w:val="28"/>
        </w:rPr>
      </w:pPr>
      <w:r w:rsidRPr="00114FB9">
        <w:rPr>
          <w:spacing w:val="5"/>
          <w:sz w:val="28"/>
        </w:rPr>
        <w:t>10. При расчете объемов субвенции в части расходов на оплату труда работников, реализующих программы</w:t>
      </w:r>
      <w:r w:rsidRPr="00114FB9">
        <w:rPr>
          <w:spacing w:val="3"/>
          <w:sz w:val="28"/>
        </w:rPr>
        <w:t xml:space="preserve"> начального общего, основного о</w:t>
      </w:r>
      <w:r w:rsidRPr="00114FB9">
        <w:rPr>
          <w:spacing w:val="3"/>
          <w:sz w:val="28"/>
        </w:rPr>
        <w:t>б</w:t>
      </w:r>
      <w:r w:rsidRPr="00114FB9">
        <w:rPr>
          <w:spacing w:val="3"/>
          <w:sz w:val="28"/>
        </w:rPr>
        <w:t xml:space="preserve">щего, среднего общего образования в общеобразовательных учреждениях, обеспечение дополнительного образования детей в общеобразовательных учреждениях, </w:t>
      </w:r>
      <w:r w:rsidRPr="00114FB9">
        <w:rPr>
          <w:spacing w:val="5"/>
          <w:sz w:val="28"/>
        </w:rPr>
        <w:t xml:space="preserve">для каждого муниципального образования применяется </w:t>
      </w:r>
      <w:r w:rsidRPr="00114FB9">
        <w:rPr>
          <w:spacing w:val="4"/>
          <w:sz w:val="28"/>
        </w:rPr>
        <w:t>ра</w:t>
      </w:r>
      <w:r w:rsidRPr="00114FB9">
        <w:rPr>
          <w:spacing w:val="4"/>
          <w:sz w:val="28"/>
        </w:rPr>
        <w:t>й</w:t>
      </w:r>
      <w:r w:rsidRPr="00114FB9">
        <w:rPr>
          <w:spacing w:val="4"/>
          <w:sz w:val="28"/>
        </w:rPr>
        <w:t>онный коэффициент.</w:t>
      </w:r>
    </w:p>
    <w:p w:rsidR="009C1103" w:rsidRPr="00114FB9" w:rsidRDefault="009C1103" w:rsidP="009C1103">
      <w:pPr>
        <w:widowControl w:val="0"/>
        <w:shd w:val="clear" w:color="auto" w:fill="FFFFFF"/>
        <w:spacing w:before="12"/>
        <w:ind w:firstLine="578"/>
        <w:jc w:val="both"/>
        <w:rPr>
          <w:spacing w:val="5"/>
          <w:sz w:val="28"/>
        </w:rPr>
      </w:pPr>
      <w:r w:rsidRPr="00114FB9">
        <w:rPr>
          <w:sz w:val="28"/>
          <w:szCs w:val="28"/>
        </w:rPr>
        <w:t xml:space="preserve">Объемы субвенции корректируются также </w:t>
      </w:r>
      <w:proofErr w:type="gramStart"/>
      <w:r w:rsidRPr="00114FB9">
        <w:rPr>
          <w:sz w:val="28"/>
          <w:szCs w:val="28"/>
        </w:rPr>
        <w:t xml:space="preserve">на величину </w:t>
      </w:r>
      <w:r w:rsidRPr="00114FB9">
        <w:rPr>
          <w:spacing w:val="1"/>
          <w:sz w:val="28"/>
        </w:rPr>
        <w:t>отклонения с</w:t>
      </w:r>
      <w:r w:rsidRPr="00114FB9">
        <w:rPr>
          <w:sz w:val="28"/>
          <w:szCs w:val="28"/>
        </w:rPr>
        <w:t>реднего коэффициента квалификационной категории указанных работников по каждому муниципальному образованию от среднего коэффициента кв</w:t>
      </w:r>
      <w:r w:rsidRPr="00114FB9">
        <w:rPr>
          <w:sz w:val="28"/>
          <w:szCs w:val="28"/>
        </w:rPr>
        <w:t>а</w:t>
      </w:r>
      <w:r w:rsidRPr="00114FB9">
        <w:rPr>
          <w:sz w:val="28"/>
          <w:szCs w:val="28"/>
        </w:rPr>
        <w:t>лификационной категории по краю на начало</w:t>
      </w:r>
      <w:proofErr w:type="gramEnd"/>
      <w:r w:rsidRPr="00114FB9">
        <w:rPr>
          <w:sz w:val="28"/>
          <w:szCs w:val="28"/>
        </w:rPr>
        <w:t xml:space="preserve"> учебного года (приложение 2).</w:t>
      </w:r>
    </w:p>
    <w:p w:rsidR="009C1103" w:rsidRPr="00114FB9" w:rsidRDefault="009C1103" w:rsidP="009C1103">
      <w:pPr>
        <w:widowControl w:val="0"/>
        <w:shd w:val="clear" w:color="auto" w:fill="FFFFFF"/>
        <w:spacing w:before="12"/>
        <w:ind w:firstLine="578"/>
        <w:jc w:val="both"/>
        <w:rPr>
          <w:spacing w:val="3"/>
          <w:sz w:val="28"/>
        </w:rPr>
      </w:pPr>
      <w:proofErr w:type="gramStart"/>
      <w:r w:rsidRPr="00114FB9">
        <w:rPr>
          <w:spacing w:val="5"/>
          <w:sz w:val="28"/>
        </w:rPr>
        <w:t>При расчете объемов субвенции в части расходов на оплату труда р</w:t>
      </w:r>
      <w:r w:rsidRPr="00114FB9">
        <w:rPr>
          <w:spacing w:val="5"/>
          <w:sz w:val="28"/>
        </w:rPr>
        <w:t>а</w:t>
      </w:r>
      <w:r w:rsidRPr="00114FB9">
        <w:rPr>
          <w:spacing w:val="5"/>
          <w:sz w:val="28"/>
        </w:rPr>
        <w:t>ботников, реализующих программы дошкольного образования, для кажд</w:t>
      </w:r>
      <w:r w:rsidRPr="00114FB9">
        <w:rPr>
          <w:spacing w:val="5"/>
          <w:sz w:val="28"/>
        </w:rPr>
        <w:t>о</w:t>
      </w:r>
      <w:r w:rsidRPr="00114FB9">
        <w:rPr>
          <w:spacing w:val="5"/>
          <w:sz w:val="28"/>
        </w:rPr>
        <w:t xml:space="preserve">го муниципального образования применяется </w:t>
      </w:r>
      <w:r w:rsidRPr="00114FB9">
        <w:rPr>
          <w:spacing w:val="4"/>
          <w:sz w:val="28"/>
        </w:rPr>
        <w:t>районный коэффициент,</w:t>
      </w:r>
      <w:r w:rsidRPr="00114FB9">
        <w:rPr>
          <w:spacing w:val="1"/>
          <w:sz w:val="28"/>
        </w:rPr>
        <w:t xml:space="preserve"> к</w:t>
      </w:r>
      <w:r w:rsidRPr="00114FB9">
        <w:rPr>
          <w:spacing w:val="1"/>
          <w:sz w:val="28"/>
        </w:rPr>
        <w:t>о</w:t>
      </w:r>
      <w:r w:rsidRPr="00114FB9">
        <w:rPr>
          <w:spacing w:val="1"/>
          <w:sz w:val="28"/>
        </w:rPr>
        <w:t xml:space="preserve">эффициент отклонения </w:t>
      </w:r>
      <w:r w:rsidRPr="00114FB9">
        <w:rPr>
          <w:spacing w:val="5"/>
          <w:sz w:val="28"/>
        </w:rPr>
        <w:t>среднего размера педагогической ставки зарабо</w:t>
      </w:r>
      <w:r w:rsidRPr="00114FB9">
        <w:rPr>
          <w:spacing w:val="5"/>
          <w:sz w:val="28"/>
        </w:rPr>
        <w:t>т</w:t>
      </w:r>
      <w:r w:rsidRPr="00114FB9">
        <w:rPr>
          <w:spacing w:val="5"/>
          <w:sz w:val="28"/>
        </w:rPr>
        <w:t xml:space="preserve">ной платы по каждому муниципальному образованию от </w:t>
      </w:r>
      <w:proofErr w:type="spellStart"/>
      <w:r w:rsidRPr="00114FB9">
        <w:rPr>
          <w:spacing w:val="5"/>
          <w:sz w:val="28"/>
        </w:rPr>
        <w:t>среднекраевой</w:t>
      </w:r>
      <w:proofErr w:type="spellEnd"/>
      <w:r w:rsidRPr="00114FB9">
        <w:rPr>
          <w:spacing w:val="5"/>
          <w:sz w:val="28"/>
        </w:rPr>
        <w:t xml:space="preserve"> педагогической ставки заработной платы данной категории работников, соответствующий </w:t>
      </w:r>
      <w:r w:rsidRPr="00114FB9">
        <w:rPr>
          <w:spacing w:val="3"/>
          <w:sz w:val="28"/>
        </w:rPr>
        <w:t>средневзвешенному размеру окладов (должностных окладов) ставок заработной платы работников  муниципальных общеобр</w:t>
      </w:r>
      <w:r w:rsidRPr="00114FB9">
        <w:rPr>
          <w:spacing w:val="3"/>
          <w:sz w:val="28"/>
        </w:rPr>
        <w:t>а</w:t>
      </w:r>
      <w:r w:rsidRPr="00114FB9">
        <w:rPr>
          <w:spacing w:val="3"/>
          <w:sz w:val="28"/>
        </w:rPr>
        <w:t>зовательных учреждений по профессиональным квалификационным гру</w:t>
      </w:r>
      <w:r w:rsidRPr="00114FB9">
        <w:rPr>
          <w:spacing w:val="3"/>
          <w:sz w:val="28"/>
        </w:rPr>
        <w:t>п</w:t>
      </w:r>
      <w:r w:rsidRPr="00114FB9">
        <w:rPr>
          <w:spacing w:val="3"/>
          <w:sz w:val="28"/>
        </w:rPr>
        <w:t>пам</w:t>
      </w:r>
      <w:proofErr w:type="gramEnd"/>
      <w:r w:rsidRPr="00114FB9">
        <w:rPr>
          <w:spacing w:val="3"/>
          <w:sz w:val="28"/>
        </w:rPr>
        <w:t xml:space="preserve"> должностей работников, утвержденных органом местного самоупра</w:t>
      </w:r>
      <w:r w:rsidRPr="00114FB9">
        <w:rPr>
          <w:spacing w:val="3"/>
          <w:sz w:val="28"/>
        </w:rPr>
        <w:t>в</w:t>
      </w:r>
      <w:r w:rsidRPr="00114FB9">
        <w:rPr>
          <w:spacing w:val="3"/>
          <w:sz w:val="28"/>
        </w:rPr>
        <w:t>ления.</w:t>
      </w:r>
    </w:p>
    <w:p w:rsidR="009C1103" w:rsidRPr="00114FB9" w:rsidRDefault="009C1103" w:rsidP="009C1103">
      <w:pPr>
        <w:widowControl w:val="0"/>
        <w:ind w:firstLine="578"/>
        <w:jc w:val="both"/>
        <w:rPr>
          <w:sz w:val="28"/>
        </w:rPr>
      </w:pPr>
      <w:r w:rsidRPr="00114FB9">
        <w:rPr>
          <w:sz w:val="28"/>
        </w:rPr>
        <w:t>11.При определении объема субвенции для каждого муниципального образования используются сведения о численности обучающихся, а также численности детей дошкольного возраста в группах кратковременного пр</w:t>
      </w:r>
      <w:r w:rsidRPr="00114FB9">
        <w:rPr>
          <w:sz w:val="28"/>
        </w:rPr>
        <w:t>е</w:t>
      </w:r>
      <w:r w:rsidRPr="00114FB9">
        <w:rPr>
          <w:sz w:val="28"/>
        </w:rPr>
        <w:t>бывания в общеобразовательных организациях в соответствии с данными государственной статистической отчетности по состоянию на 1 сентября т</w:t>
      </w:r>
      <w:r w:rsidRPr="00114FB9">
        <w:rPr>
          <w:sz w:val="28"/>
        </w:rPr>
        <w:t>е</w:t>
      </w:r>
      <w:r w:rsidRPr="00114FB9">
        <w:rPr>
          <w:sz w:val="28"/>
        </w:rPr>
        <w:t>кущего года. Указанные сведения предоставляются в Министерство фина</w:t>
      </w:r>
      <w:r w:rsidRPr="00114FB9">
        <w:rPr>
          <w:sz w:val="28"/>
        </w:rPr>
        <w:t>н</w:t>
      </w:r>
      <w:r w:rsidRPr="00114FB9">
        <w:rPr>
          <w:sz w:val="28"/>
        </w:rPr>
        <w:t>сов Алтайского края в сроки, установленные для предоставления расчетов субвенций на очередной финансовый год, за подписью министра образования и науки Алтайского края.</w:t>
      </w:r>
    </w:p>
    <w:p w:rsidR="009C1103" w:rsidRPr="00114FB9" w:rsidRDefault="009C1103" w:rsidP="009C1103">
      <w:pPr>
        <w:widowControl w:val="0"/>
        <w:shd w:val="clear" w:color="auto" w:fill="FFFFFF"/>
        <w:ind w:left="56" w:right="80" w:firstLine="709"/>
        <w:jc w:val="both"/>
        <w:rPr>
          <w:sz w:val="28"/>
        </w:rPr>
      </w:pPr>
      <w:r w:rsidRPr="00114FB9">
        <w:rPr>
          <w:spacing w:val="3"/>
          <w:sz w:val="28"/>
        </w:rPr>
        <w:t>12. Дополнительные р</w:t>
      </w:r>
      <w:r w:rsidRPr="00114FB9">
        <w:rPr>
          <w:sz w:val="28"/>
        </w:rPr>
        <w:t>асходы (</w:t>
      </w:r>
      <w:r w:rsidRPr="00114FB9">
        <w:rPr>
          <w:sz w:val="28"/>
          <w:lang w:val="en-US"/>
        </w:rPr>
        <w:t>M</w:t>
      </w:r>
      <w:r w:rsidRPr="00114FB9">
        <w:rPr>
          <w:sz w:val="28"/>
        </w:rPr>
        <w:t>) на малокомплектные  общеобраз</w:t>
      </w:r>
      <w:r w:rsidRPr="00114FB9">
        <w:rPr>
          <w:sz w:val="28"/>
        </w:rPr>
        <w:t>о</w:t>
      </w:r>
      <w:r w:rsidRPr="00114FB9">
        <w:rPr>
          <w:sz w:val="28"/>
        </w:rPr>
        <w:t>вательные учреждения с численностью более 40 обучающихся, а также на филиалы муниципальных общеобразовательных учреждений, в которых средняя наполняемость классов менее 14 человек и отсутствуют параллел</w:t>
      </w:r>
      <w:r w:rsidRPr="00114FB9">
        <w:rPr>
          <w:sz w:val="28"/>
        </w:rPr>
        <w:t>ь</w:t>
      </w:r>
      <w:r w:rsidRPr="00114FB9">
        <w:rPr>
          <w:sz w:val="28"/>
        </w:rPr>
        <w:t>ные классы, исчисляются по формуле:</w:t>
      </w:r>
    </w:p>
    <w:p w:rsidR="009C1103" w:rsidRPr="00114FB9" w:rsidRDefault="009C1103" w:rsidP="009C1103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  <w:r w:rsidRPr="00114FB9">
        <w:rPr>
          <w:spacing w:val="8"/>
          <w:position w:val="-32"/>
          <w:sz w:val="28"/>
        </w:rPr>
        <w:object w:dxaOrig="1660" w:dyaOrig="720">
          <v:shape id="_x0000_i1028" type="#_x0000_t75" style="width:106.5pt;height:45.75pt" o:ole="">
            <v:imagedata r:id="rId15" o:title=""/>
          </v:shape>
          <o:OLEObject Type="Embed" ProgID="Equation.3" ShapeID="_x0000_i1028" DrawAspect="Content" ObjectID="_1785846205" r:id="rId16"/>
        </w:object>
      </w:r>
      <w:r w:rsidRPr="00114FB9">
        <w:rPr>
          <w:spacing w:val="8"/>
          <w:sz w:val="28"/>
        </w:rPr>
        <w:t>, где:</w:t>
      </w:r>
    </w:p>
    <w:p w:rsidR="009C1103" w:rsidRPr="00114FB9" w:rsidRDefault="009C1103" w:rsidP="009C1103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</w:p>
    <w:p w:rsidR="009C1103" w:rsidRPr="00114FB9" w:rsidRDefault="009C1103" w:rsidP="009C1103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  <w:r w:rsidRPr="00114FB9">
        <w:rPr>
          <w:spacing w:val="8"/>
          <w:position w:val="-12"/>
          <w:sz w:val="28"/>
        </w:rPr>
        <w:object w:dxaOrig="420" w:dyaOrig="360">
          <v:shape id="_x0000_i1029" type="#_x0000_t75" style="width:25.5pt;height:21.75pt" o:ole="">
            <v:imagedata r:id="rId17" o:title=""/>
          </v:shape>
          <o:OLEObject Type="Embed" ProgID="Equation.3" ShapeID="_x0000_i1029" DrawAspect="Content" ObjectID="_1785846206" r:id="rId18"/>
        </w:object>
      </w:r>
      <w:r w:rsidRPr="00114FB9">
        <w:rPr>
          <w:spacing w:val="8"/>
          <w:sz w:val="28"/>
        </w:rPr>
        <w:t xml:space="preserve"> рассчитывается по формуле:</w:t>
      </w:r>
    </w:p>
    <w:p w:rsidR="009C1103" w:rsidRPr="00114FB9" w:rsidRDefault="009C1103" w:rsidP="009C1103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  <w:r w:rsidRPr="00114FB9">
        <w:rPr>
          <w:spacing w:val="8"/>
          <w:position w:val="-32"/>
          <w:sz w:val="28"/>
        </w:rPr>
        <w:object w:dxaOrig="2500" w:dyaOrig="780">
          <v:shape id="_x0000_i1030" type="#_x0000_t75" style="width:150.75pt;height:47.25pt" o:ole="">
            <v:imagedata r:id="rId19" o:title=""/>
          </v:shape>
          <o:OLEObject Type="Embed" ProgID="Equation.3" ShapeID="_x0000_i1030" DrawAspect="Content" ObjectID="_1785846207" r:id="rId20"/>
        </w:object>
      </w:r>
      <w:r w:rsidRPr="00114FB9">
        <w:rPr>
          <w:spacing w:val="8"/>
          <w:sz w:val="28"/>
        </w:rPr>
        <w:t>, где:</w:t>
      </w:r>
    </w:p>
    <w:p w:rsidR="009C1103" w:rsidRPr="00114FB9" w:rsidRDefault="009C1103" w:rsidP="009C1103">
      <w:pPr>
        <w:widowControl w:val="0"/>
      </w:pPr>
    </w:p>
    <w:p w:rsidR="009C1103" w:rsidRPr="00114FB9" w:rsidRDefault="009C1103" w:rsidP="009C1103">
      <w:pPr>
        <w:widowControl w:val="0"/>
        <w:ind w:firstLine="708"/>
        <w:rPr>
          <w:spacing w:val="8"/>
          <w:sz w:val="28"/>
          <w:szCs w:val="28"/>
        </w:rPr>
      </w:pPr>
      <w:r w:rsidRPr="00114FB9">
        <w:rPr>
          <w:spacing w:val="8"/>
          <w:position w:val="-10"/>
          <w:sz w:val="28"/>
          <w:szCs w:val="28"/>
          <w:lang w:val="en-US"/>
        </w:rPr>
        <w:object w:dxaOrig="240" w:dyaOrig="320">
          <v:shape id="_x0000_i1031" type="#_x0000_t75" style="width:12pt;height:15.75pt" o:ole="">
            <v:imagedata r:id="rId21" o:title=""/>
          </v:shape>
          <o:OLEObject Type="Embed" ProgID="Equation.3" ShapeID="_x0000_i1031" DrawAspect="Content" ObjectID="_1785846208" r:id="rId22"/>
        </w:object>
      </w:r>
      <w:r w:rsidRPr="00114FB9">
        <w:rPr>
          <w:sz w:val="28"/>
          <w:szCs w:val="28"/>
        </w:rPr>
        <w:t>–</w:t>
      </w:r>
      <w:r w:rsidRPr="00114FB9">
        <w:rPr>
          <w:spacing w:val="8"/>
          <w:sz w:val="28"/>
          <w:szCs w:val="28"/>
        </w:rPr>
        <w:t xml:space="preserve"> количество классов;</w:t>
      </w:r>
    </w:p>
    <w:p w:rsidR="009C1103" w:rsidRPr="00114FB9" w:rsidRDefault="009C1103" w:rsidP="009C1103">
      <w:pPr>
        <w:widowControl w:val="0"/>
        <w:shd w:val="clear" w:color="auto" w:fill="FFFFFF"/>
        <w:ind w:left="57" w:right="79" w:firstLine="709"/>
        <w:jc w:val="both"/>
        <w:rPr>
          <w:sz w:val="28"/>
          <w:szCs w:val="28"/>
        </w:rPr>
      </w:pPr>
      <w:r w:rsidRPr="00114FB9">
        <w:rPr>
          <w:position w:val="-12"/>
          <w:sz w:val="28"/>
          <w:szCs w:val="28"/>
        </w:rPr>
        <w:object w:dxaOrig="480" w:dyaOrig="440">
          <v:shape id="_x0000_i1032" type="#_x0000_t75" style="width:27.75pt;height:25.5pt" o:ole="">
            <v:imagedata r:id="rId23" o:title=""/>
          </v:shape>
          <o:OLEObject Type="Embed" ProgID="Equation.3" ShapeID="_x0000_i1032" DrawAspect="Content" ObjectID="_1785846209" r:id="rId24"/>
        </w:object>
      </w:r>
      <w:r w:rsidRPr="00114FB9">
        <w:rPr>
          <w:i/>
          <w:iCs/>
          <w:sz w:val="28"/>
          <w:szCs w:val="28"/>
        </w:rPr>
        <w:t xml:space="preserve"> </w:t>
      </w:r>
      <w:r w:rsidRPr="00114FB9">
        <w:rPr>
          <w:sz w:val="28"/>
          <w:szCs w:val="28"/>
        </w:rPr>
        <w:t>– расходы по оплате труда  на класс в зависимости от уровня общего образования  (</w:t>
      </w:r>
      <w:r w:rsidRPr="00114FB9">
        <w:rPr>
          <w:sz w:val="28"/>
          <w:szCs w:val="28"/>
          <w:lang w:val="en-US"/>
        </w:rPr>
        <w:t>n</w:t>
      </w:r>
      <w:r w:rsidRPr="00114FB9">
        <w:rPr>
          <w:sz w:val="28"/>
          <w:szCs w:val="28"/>
        </w:rPr>
        <w:t>), которые исчисляются по формуле:</w:t>
      </w:r>
    </w:p>
    <w:p w:rsidR="009C1103" w:rsidRPr="00114FB9" w:rsidRDefault="009C1103" w:rsidP="009C1103">
      <w:pPr>
        <w:widowControl w:val="0"/>
        <w:shd w:val="clear" w:color="auto" w:fill="FFFFFF"/>
        <w:tabs>
          <w:tab w:val="left" w:pos="3214"/>
        </w:tabs>
        <w:ind w:left="57" w:right="79" w:firstLine="709"/>
        <w:jc w:val="both"/>
        <w:rPr>
          <w:sz w:val="28"/>
          <w:szCs w:val="28"/>
        </w:rPr>
      </w:pPr>
      <w:r w:rsidRPr="00114FB9">
        <w:rPr>
          <w:sz w:val="28"/>
          <w:szCs w:val="28"/>
        </w:rPr>
        <w:tab/>
      </w:r>
    </w:p>
    <w:p w:rsidR="009C1103" w:rsidRPr="00114FB9" w:rsidRDefault="009C1103" w:rsidP="009C1103">
      <w:pPr>
        <w:ind w:firstLine="708"/>
        <w:jc w:val="both"/>
        <w:rPr>
          <w:position w:val="-30"/>
          <w:sz w:val="28"/>
          <w:szCs w:val="28"/>
        </w:rPr>
      </w:pPr>
      <w:r w:rsidRPr="00114FB9">
        <w:rPr>
          <w:position w:val="-14"/>
          <w:sz w:val="22"/>
          <w:szCs w:val="22"/>
        </w:rPr>
        <w:object w:dxaOrig="2340" w:dyaOrig="440">
          <v:shape id="_x0000_i1033" type="#_x0000_t75" style="width:153.75pt;height:28.5pt" o:ole="">
            <v:imagedata r:id="rId25" o:title=""/>
          </v:shape>
          <o:OLEObject Type="Embed" ProgID="Equation.3" ShapeID="_x0000_i1033" DrawAspect="Content" ObjectID="_1785846210" r:id="rId26"/>
        </w:object>
      </w:r>
      <w:r w:rsidRPr="00114FB9">
        <w:rPr>
          <w:position w:val="-30"/>
          <w:sz w:val="22"/>
          <w:szCs w:val="22"/>
        </w:rPr>
        <w:t xml:space="preserve">  </w:t>
      </w:r>
    </w:p>
    <w:p w:rsidR="009C1103" w:rsidRPr="00114FB9" w:rsidRDefault="009C1103" w:rsidP="009C1103">
      <w:pPr>
        <w:ind w:firstLine="708"/>
        <w:jc w:val="both"/>
        <w:rPr>
          <w:sz w:val="28"/>
          <w:szCs w:val="28"/>
        </w:rPr>
      </w:pPr>
    </w:p>
    <w:p w:rsidR="009C1103" w:rsidRPr="00114FB9" w:rsidRDefault="009C1103" w:rsidP="009C1103">
      <w:pPr>
        <w:jc w:val="both"/>
        <w:rPr>
          <w:sz w:val="28"/>
        </w:rPr>
      </w:pPr>
      <w:r w:rsidRPr="00114FB9">
        <w:rPr>
          <w:i/>
          <w:iCs/>
          <w:sz w:val="28"/>
        </w:rPr>
        <w:tab/>
      </w:r>
      <w:r w:rsidRPr="00114FB9">
        <w:rPr>
          <w:position w:val="-12"/>
        </w:rPr>
        <w:object w:dxaOrig="620" w:dyaOrig="380">
          <v:shape id="_x0000_i1034" type="#_x0000_t75" style="width:30.75pt;height:18.75pt" o:ole="">
            <v:imagedata r:id="rId27" o:title=""/>
          </v:shape>
          <o:OLEObject Type="Embed" ProgID="Equation.3" ShapeID="_x0000_i1034" DrawAspect="Content" ObjectID="_1785846211" r:id="rId28"/>
        </w:object>
      </w:r>
      <w:proofErr w:type="gramStart"/>
      <w:r w:rsidRPr="00114FB9">
        <w:rPr>
          <w:sz w:val="28"/>
        </w:rPr>
        <w:t>– количество обучающихся в малокомплектных  общеобразов</w:t>
      </w:r>
      <w:r w:rsidRPr="00114FB9">
        <w:rPr>
          <w:sz w:val="28"/>
        </w:rPr>
        <w:t>а</w:t>
      </w:r>
      <w:r w:rsidRPr="00114FB9">
        <w:rPr>
          <w:sz w:val="28"/>
        </w:rPr>
        <w:t xml:space="preserve">тельных учреждениях в зависимости от </w:t>
      </w:r>
      <w:r w:rsidRPr="00114FB9">
        <w:rPr>
          <w:sz w:val="28"/>
          <w:szCs w:val="28"/>
        </w:rPr>
        <w:t xml:space="preserve"> уровня общего образования</w:t>
      </w:r>
      <w:r w:rsidRPr="00114FB9">
        <w:rPr>
          <w:sz w:val="28"/>
        </w:rPr>
        <w:t xml:space="preserve"> (</w:t>
      </w:r>
      <w:r w:rsidRPr="00114FB9">
        <w:rPr>
          <w:sz w:val="28"/>
          <w:lang w:val="en-US"/>
        </w:rPr>
        <w:t>n</w:t>
      </w:r>
      <w:r w:rsidRPr="00114FB9">
        <w:rPr>
          <w:sz w:val="28"/>
        </w:rPr>
        <w:t>);</w:t>
      </w:r>
      <w:proofErr w:type="gramEnd"/>
    </w:p>
    <w:p w:rsidR="009C1103" w:rsidRPr="00114FB9" w:rsidRDefault="009C1103" w:rsidP="009C1103">
      <w:pPr>
        <w:shd w:val="clear" w:color="auto" w:fill="FFFFFF"/>
        <w:ind w:right="28" w:firstLine="709"/>
        <w:jc w:val="both"/>
        <w:rPr>
          <w:spacing w:val="3"/>
          <w:sz w:val="28"/>
        </w:rPr>
      </w:pPr>
      <w:r w:rsidRPr="00114FB9">
        <w:rPr>
          <w:i/>
          <w:spacing w:val="3"/>
          <w:sz w:val="28"/>
        </w:rPr>
        <w:t>К</w:t>
      </w:r>
      <w:proofErr w:type="gramStart"/>
      <w:r w:rsidRPr="00114FB9">
        <w:rPr>
          <w:i/>
          <w:spacing w:val="3"/>
          <w:sz w:val="20"/>
          <w:vertAlign w:val="subscript"/>
        </w:rPr>
        <w:t>1</w:t>
      </w:r>
      <w:proofErr w:type="gramEnd"/>
      <w:r w:rsidRPr="00114FB9">
        <w:rPr>
          <w:i/>
          <w:spacing w:val="3"/>
          <w:sz w:val="20"/>
        </w:rPr>
        <w:t xml:space="preserve"> </w:t>
      </w:r>
      <w:r w:rsidRPr="00114FB9">
        <w:rPr>
          <w:iCs/>
          <w:spacing w:val="3"/>
          <w:sz w:val="28"/>
        </w:rPr>
        <w:t>–</w:t>
      </w:r>
      <w:r w:rsidRPr="00114FB9">
        <w:rPr>
          <w:spacing w:val="3"/>
          <w:sz w:val="28"/>
        </w:rPr>
        <w:t xml:space="preserve"> коэффициент увеличения фонда оплаты труда на оплату неауд</w:t>
      </w:r>
      <w:r w:rsidRPr="00114FB9">
        <w:rPr>
          <w:spacing w:val="3"/>
          <w:sz w:val="28"/>
        </w:rPr>
        <w:t>и</w:t>
      </w:r>
      <w:r w:rsidRPr="00114FB9">
        <w:rPr>
          <w:spacing w:val="3"/>
          <w:sz w:val="28"/>
        </w:rPr>
        <w:t>торной занятости учителей и осуществление выплат специального характ</w:t>
      </w:r>
      <w:r w:rsidRPr="00114FB9">
        <w:rPr>
          <w:spacing w:val="3"/>
          <w:sz w:val="28"/>
        </w:rPr>
        <w:t>е</w:t>
      </w:r>
      <w:r w:rsidRPr="00114FB9">
        <w:rPr>
          <w:spacing w:val="3"/>
          <w:sz w:val="28"/>
        </w:rPr>
        <w:t>ра (</w:t>
      </w:r>
      <w:r w:rsidRPr="00114FB9">
        <w:rPr>
          <w:i/>
          <w:spacing w:val="3"/>
          <w:sz w:val="28"/>
        </w:rPr>
        <w:t>К</w:t>
      </w:r>
      <w:r w:rsidRPr="00114FB9">
        <w:rPr>
          <w:i/>
          <w:spacing w:val="3"/>
          <w:sz w:val="20"/>
          <w:vertAlign w:val="subscript"/>
        </w:rPr>
        <w:t>1</w:t>
      </w:r>
      <w:r w:rsidRPr="00114FB9">
        <w:rPr>
          <w:spacing w:val="3"/>
          <w:sz w:val="28"/>
        </w:rPr>
        <w:t xml:space="preserve"> = 1,33); </w:t>
      </w:r>
    </w:p>
    <w:p w:rsidR="009C1103" w:rsidRPr="00114FB9" w:rsidRDefault="009C1103" w:rsidP="009C1103">
      <w:pPr>
        <w:shd w:val="clear" w:color="auto" w:fill="FFFFFF"/>
        <w:ind w:firstLine="709"/>
        <w:jc w:val="both"/>
        <w:rPr>
          <w:spacing w:val="4"/>
          <w:sz w:val="28"/>
        </w:rPr>
      </w:pPr>
      <w:proofErr w:type="spellStart"/>
      <w:proofErr w:type="gramStart"/>
      <w:r w:rsidRPr="00114FB9">
        <w:rPr>
          <w:i/>
          <w:spacing w:val="4"/>
          <w:sz w:val="28"/>
        </w:rPr>
        <w:t>К</w:t>
      </w:r>
      <w:r w:rsidRPr="00114FB9">
        <w:rPr>
          <w:i/>
          <w:spacing w:val="4"/>
          <w:sz w:val="20"/>
        </w:rPr>
        <w:t>з</w:t>
      </w:r>
      <w:proofErr w:type="spellEnd"/>
      <w:proofErr w:type="gramEnd"/>
      <w:r w:rsidRPr="00114FB9">
        <w:rPr>
          <w:i/>
          <w:spacing w:val="4"/>
          <w:sz w:val="28"/>
        </w:rPr>
        <w:t xml:space="preserve"> </w:t>
      </w:r>
      <w:r w:rsidRPr="00114FB9">
        <w:rPr>
          <w:spacing w:val="4"/>
          <w:sz w:val="28"/>
        </w:rPr>
        <w:t>- коэффициент удорожания образовательной услуги в результате деления классов на группы в зависимости  от  уровней общего образования  (начальное общее образование – 1,06; основное общее образование – 1,15; среднее общее образование – 1,22);</w:t>
      </w:r>
    </w:p>
    <w:p w:rsidR="009C1103" w:rsidRPr="00114FB9" w:rsidRDefault="009C1103" w:rsidP="009C1103">
      <w:pPr>
        <w:ind w:firstLine="720"/>
        <w:jc w:val="both"/>
        <w:rPr>
          <w:sz w:val="28"/>
        </w:rPr>
      </w:pPr>
      <w:r w:rsidRPr="00114FB9">
        <w:rPr>
          <w:position w:val="-14"/>
        </w:rPr>
        <w:object w:dxaOrig="300" w:dyaOrig="400">
          <v:shape id="_x0000_i1035" type="#_x0000_t75" style="width:15pt;height:19.5pt" o:ole="">
            <v:imagedata r:id="rId29" o:title=""/>
          </v:shape>
          <o:OLEObject Type="Embed" ProgID="Equation.3" ShapeID="_x0000_i1035" DrawAspect="Content" ObjectID="_1785846212" r:id="rId30"/>
        </w:object>
      </w:r>
      <w:r w:rsidRPr="00114FB9">
        <w:t xml:space="preserve"> </w:t>
      </w:r>
      <w:r w:rsidRPr="00114FB9">
        <w:rPr>
          <w:sz w:val="28"/>
        </w:rPr>
        <w:t>– поправочный коэффициент:</w:t>
      </w:r>
    </w:p>
    <w:p w:rsidR="009C1103" w:rsidRPr="00114FB9" w:rsidRDefault="009C1103" w:rsidP="009C1103">
      <w:pPr>
        <w:ind w:firstLine="720"/>
        <w:jc w:val="both"/>
        <w:rPr>
          <w:sz w:val="28"/>
        </w:rPr>
      </w:pPr>
      <w:r w:rsidRPr="00114FB9">
        <w:rPr>
          <w:sz w:val="28"/>
        </w:rPr>
        <w:t xml:space="preserve">при средней наполняемости в классе 1 – 5,9 </w:t>
      </w:r>
      <w:proofErr w:type="gramStart"/>
      <w:r w:rsidRPr="00114FB9">
        <w:rPr>
          <w:sz w:val="28"/>
        </w:rPr>
        <w:t>обучающихся</w:t>
      </w:r>
      <w:proofErr w:type="gramEnd"/>
      <w:r w:rsidRPr="00114FB9">
        <w:rPr>
          <w:sz w:val="28"/>
        </w:rPr>
        <w:t xml:space="preserve"> </w:t>
      </w:r>
      <w:r w:rsidRPr="00114FB9">
        <w:rPr>
          <w:i/>
          <w:iCs/>
          <w:sz w:val="28"/>
          <w:lang w:val="en-US"/>
        </w:rPr>
        <w:t>k</w:t>
      </w:r>
      <w:r w:rsidRPr="00114FB9">
        <w:rPr>
          <w:i/>
          <w:iCs/>
          <w:sz w:val="28"/>
        </w:rPr>
        <w:t xml:space="preserve"> </w:t>
      </w:r>
      <w:r w:rsidRPr="00114FB9">
        <w:rPr>
          <w:sz w:val="28"/>
        </w:rPr>
        <w:t>= 0,25;</w:t>
      </w:r>
    </w:p>
    <w:p w:rsidR="009C1103" w:rsidRPr="00114FB9" w:rsidRDefault="009C1103" w:rsidP="009C1103">
      <w:pPr>
        <w:ind w:firstLine="720"/>
        <w:jc w:val="both"/>
        <w:rPr>
          <w:sz w:val="28"/>
        </w:rPr>
      </w:pPr>
      <w:r w:rsidRPr="00114FB9">
        <w:rPr>
          <w:sz w:val="28"/>
        </w:rPr>
        <w:t xml:space="preserve">при средней наполняемости в классе 6 – 9,9 </w:t>
      </w:r>
      <w:proofErr w:type="gramStart"/>
      <w:r w:rsidRPr="00114FB9">
        <w:rPr>
          <w:sz w:val="28"/>
        </w:rPr>
        <w:t>обучающихся</w:t>
      </w:r>
      <w:proofErr w:type="gramEnd"/>
      <w:r w:rsidRPr="00114FB9">
        <w:rPr>
          <w:sz w:val="28"/>
        </w:rPr>
        <w:t xml:space="preserve"> </w:t>
      </w:r>
      <w:r w:rsidRPr="00114FB9">
        <w:rPr>
          <w:i/>
          <w:iCs/>
          <w:sz w:val="28"/>
          <w:lang w:val="en-US"/>
        </w:rPr>
        <w:t>k</w:t>
      </w:r>
      <w:r w:rsidRPr="00114FB9">
        <w:rPr>
          <w:i/>
          <w:iCs/>
          <w:sz w:val="28"/>
        </w:rPr>
        <w:t xml:space="preserve"> </w:t>
      </w:r>
      <w:r w:rsidRPr="00114FB9">
        <w:rPr>
          <w:sz w:val="28"/>
        </w:rPr>
        <w:t>= 0,35;</w:t>
      </w:r>
    </w:p>
    <w:p w:rsidR="009C1103" w:rsidRPr="00114FB9" w:rsidRDefault="009C1103" w:rsidP="009C1103">
      <w:pPr>
        <w:ind w:firstLine="720"/>
        <w:jc w:val="both"/>
        <w:rPr>
          <w:sz w:val="28"/>
        </w:rPr>
      </w:pPr>
      <w:r w:rsidRPr="00114FB9">
        <w:rPr>
          <w:sz w:val="28"/>
        </w:rPr>
        <w:t xml:space="preserve">при средней наполняемости в классе 10 – 13,9 </w:t>
      </w:r>
      <w:proofErr w:type="gramStart"/>
      <w:r w:rsidRPr="00114FB9">
        <w:rPr>
          <w:sz w:val="28"/>
        </w:rPr>
        <w:t>обучающихся</w:t>
      </w:r>
      <w:proofErr w:type="gramEnd"/>
      <w:r w:rsidRPr="00114FB9">
        <w:rPr>
          <w:sz w:val="28"/>
        </w:rPr>
        <w:t xml:space="preserve"> </w:t>
      </w:r>
      <w:r w:rsidRPr="00114FB9">
        <w:rPr>
          <w:i/>
          <w:iCs/>
          <w:sz w:val="28"/>
          <w:lang w:val="en-US"/>
        </w:rPr>
        <w:t>k</w:t>
      </w:r>
      <w:r w:rsidRPr="00114FB9">
        <w:rPr>
          <w:i/>
          <w:iCs/>
          <w:sz w:val="28"/>
        </w:rPr>
        <w:t xml:space="preserve"> </w:t>
      </w:r>
      <w:r w:rsidRPr="00114FB9">
        <w:rPr>
          <w:sz w:val="28"/>
        </w:rPr>
        <w:t>= 0,49;</w:t>
      </w:r>
    </w:p>
    <w:p w:rsidR="009C1103" w:rsidRPr="00114FB9" w:rsidRDefault="009C1103" w:rsidP="009C1103">
      <w:pPr>
        <w:ind w:firstLine="720"/>
        <w:jc w:val="both"/>
        <w:rPr>
          <w:spacing w:val="5"/>
          <w:sz w:val="28"/>
        </w:rPr>
      </w:pPr>
      <w:r w:rsidRPr="00114FB9">
        <w:rPr>
          <w:sz w:val="28"/>
        </w:rPr>
        <w:t xml:space="preserve">К объему средств, направляемых на дополнительные </w:t>
      </w:r>
      <w:proofErr w:type="gramStart"/>
      <w:r w:rsidRPr="00114FB9">
        <w:rPr>
          <w:sz w:val="28"/>
        </w:rPr>
        <w:t>расходы</w:t>
      </w:r>
      <w:proofErr w:type="gramEnd"/>
      <w:r w:rsidRPr="00114FB9">
        <w:rPr>
          <w:sz w:val="28"/>
        </w:rPr>
        <w:t xml:space="preserve"> на   м</w:t>
      </w:r>
      <w:r w:rsidRPr="00114FB9">
        <w:rPr>
          <w:sz w:val="28"/>
        </w:rPr>
        <w:t>а</w:t>
      </w:r>
      <w:r w:rsidRPr="00114FB9">
        <w:rPr>
          <w:sz w:val="28"/>
        </w:rPr>
        <w:t xml:space="preserve">локомплектные  общеобразовательные   учреждения  применяется  районный  коэффициент   и </w:t>
      </w:r>
      <w:r w:rsidRPr="00114FB9">
        <w:rPr>
          <w:spacing w:val="4"/>
          <w:sz w:val="28"/>
        </w:rPr>
        <w:t xml:space="preserve">коэффициент отклонения </w:t>
      </w:r>
      <w:r w:rsidRPr="00114FB9">
        <w:rPr>
          <w:sz w:val="28"/>
          <w:szCs w:val="28"/>
        </w:rPr>
        <w:t xml:space="preserve">уровня средней заработной платы педагогического персонала, осуществляющего учебный процесс, в части оплаты часов аудиторной занятости без учета квалификационной категории и других повышающих коэффициентов от аналогичного </w:t>
      </w:r>
      <w:proofErr w:type="spellStart"/>
      <w:r w:rsidRPr="00114FB9">
        <w:rPr>
          <w:sz w:val="28"/>
          <w:szCs w:val="28"/>
        </w:rPr>
        <w:t>среднекраевого</w:t>
      </w:r>
      <w:proofErr w:type="spellEnd"/>
      <w:r w:rsidRPr="00114FB9">
        <w:rPr>
          <w:sz w:val="28"/>
          <w:szCs w:val="28"/>
        </w:rPr>
        <w:t xml:space="preserve">  пок</w:t>
      </w:r>
      <w:r w:rsidRPr="00114FB9">
        <w:rPr>
          <w:sz w:val="28"/>
          <w:szCs w:val="28"/>
        </w:rPr>
        <w:t>а</w:t>
      </w:r>
      <w:r w:rsidRPr="00114FB9">
        <w:rPr>
          <w:sz w:val="28"/>
          <w:szCs w:val="28"/>
        </w:rPr>
        <w:t xml:space="preserve">зателя.  Объемы субвенции  корректируются  также </w:t>
      </w:r>
      <w:proofErr w:type="gramStart"/>
      <w:r w:rsidRPr="00114FB9">
        <w:rPr>
          <w:sz w:val="28"/>
          <w:szCs w:val="28"/>
        </w:rPr>
        <w:t xml:space="preserve">на величину </w:t>
      </w:r>
      <w:r w:rsidRPr="00114FB9">
        <w:rPr>
          <w:spacing w:val="1"/>
          <w:sz w:val="28"/>
        </w:rPr>
        <w:t>отклонения с</w:t>
      </w:r>
      <w:r w:rsidRPr="00114FB9">
        <w:rPr>
          <w:sz w:val="28"/>
          <w:szCs w:val="28"/>
        </w:rPr>
        <w:t>реднего коэффициента  квалификационной  категории  указанных  работн</w:t>
      </w:r>
      <w:r w:rsidRPr="00114FB9">
        <w:rPr>
          <w:sz w:val="28"/>
          <w:szCs w:val="28"/>
        </w:rPr>
        <w:t>и</w:t>
      </w:r>
      <w:r w:rsidRPr="00114FB9">
        <w:rPr>
          <w:sz w:val="28"/>
          <w:szCs w:val="28"/>
        </w:rPr>
        <w:t>ков по каждому муниципальному учреждению от среднего коэффициента квалификационной  категории  по  краю  на  начало</w:t>
      </w:r>
      <w:proofErr w:type="gramEnd"/>
      <w:r w:rsidRPr="00114FB9">
        <w:rPr>
          <w:sz w:val="28"/>
          <w:szCs w:val="28"/>
        </w:rPr>
        <w:t xml:space="preserve">  учебного  года.  </w:t>
      </w:r>
    </w:p>
    <w:p w:rsidR="009C1103" w:rsidRPr="00114FB9" w:rsidRDefault="009C1103" w:rsidP="009C1103">
      <w:pPr>
        <w:jc w:val="both"/>
        <w:rPr>
          <w:sz w:val="28"/>
          <w:szCs w:val="28"/>
        </w:rPr>
      </w:pPr>
      <w:r w:rsidRPr="00114FB9">
        <w:rPr>
          <w:spacing w:val="6"/>
          <w:sz w:val="28"/>
        </w:rPr>
        <w:tab/>
      </w:r>
      <w:r w:rsidRPr="00114FB9">
        <w:rPr>
          <w:sz w:val="28"/>
          <w:szCs w:val="28"/>
        </w:rPr>
        <w:t>13. В объеме субвенции, учтены расходы на выплаты денежного возн</w:t>
      </w:r>
      <w:r w:rsidRPr="00114FB9">
        <w:rPr>
          <w:sz w:val="28"/>
          <w:szCs w:val="28"/>
        </w:rPr>
        <w:t>а</w:t>
      </w:r>
      <w:r w:rsidRPr="00114FB9">
        <w:rPr>
          <w:sz w:val="28"/>
          <w:szCs w:val="28"/>
        </w:rPr>
        <w:t xml:space="preserve">граждения за выполнение функций классного руководителя. </w:t>
      </w:r>
    </w:p>
    <w:p w:rsidR="009C1103" w:rsidRPr="00114FB9" w:rsidRDefault="009C1103" w:rsidP="009C1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FB9">
        <w:rPr>
          <w:sz w:val="28"/>
          <w:szCs w:val="28"/>
        </w:rPr>
        <w:t>Право на получение ежемесячного денежного вознаграждения за в</w:t>
      </w:r>
      <w:r w:rsidRPr="00114FB9">
        <w:rPr>
          <w:sz w:val="28"/>
          <w:szCs w:val="28"/>
        </w:rPr>
        <w:t>ы</w:t>
      </w:r>
      <w:r w:rsidRPr="00114FB9">
        <w:rPr>
          <w:sz w:val="28"/>
          <w:szCs w:val="28"/>
        </w:rPr>
        <w:t>полнение функций классного руководителя (далее – «вознаграждение») им</w:t>
      </w:r>
      <w:r w:rsidRPr="00114FB9">
        <w:rPr>
          <w:sz w:val="28"/>
          <w:szCs w:val="28"/>
        </w:rPr>
        <w:t>е</w:t>
      </w:r>
      <w:r w:rsidRPr="00114FB9">
        <w:rPr>
          <w:sz w:val="28"/>
          <w:szCs w:val="28"/>
        </w:rPr>
        <w:t>ют педагогические работники  муниципальных общеобразовательных учр</w:t>
      </w:r>
      <w:r w:rsidRPr="00114FB9">
        <w:rPr>
          <w:sz w:val="28"/>
          <w:szCs w:val="28"/>
        </w:rPr>
        <w:t>е</w:t>
      </w:r>
      <w:r w:rsidRPr="00114FB9">
        <w:rPr>
          <w:sz w:val="28"/>
          <w:szCs w:val="28"/>
        </w:rPr>
        <w:t>ждений, осуществляющих образовательную деятельность и реализующих общеобразовательные программы начального общего, основного общего и среднего общего образования.</w:t>
      </w:r>
    </w:p>
    <w:p w:rsidR="009C1103" w:rsidRPr="00114FB9" w:rsidRDefault="009C1103" w:rsidP="009C1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FB9">
        <w:rPr>
          <w:sz w:val="28"/>
          <w:szCs w:val="28"/>
        </w:rPr>
        <w:lastRenderedPageBreak/>
        <w:t>Педагогическим работникам вышеназванных образовательных учр</w:t>
      </w:r>
      <w:r w:rsidRPr="00114FB9">
        <w:rPr>
          <w:sz w:val="28"/>
          <w:szCs w:val="28"/>
        </w:rPr>
        <w:t>е</w:t>
      </w:r>
      <w:r w:rsidRPr="00114FB9">
        <w:rPr>
          <w:sz w:val="28"/>
          <w:szCs w:val="28"/>
        </w:rPr>
        <w:t>ждений денежное вознаграждение выплачивается в случае возложения на них, с их согласия, функций классного руководителя.</w:t>
      </w:r>
    </w:p>
    <w:p w:rsidR="009C1103" w:rsidRPr="00114FB9" w:rsidRDefault="009C1103" w:rsidP="009C1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4FB9">
        <w:rPr>
          <w:sz w:val="28"/>
          <w:szCs w:val="28"/>
        </w:rPr>
        <w:t>Размер вознаграждения устанавливается из расчета 1000 рублей за классное руководство в классе с наполняемостью не менее установленной для образовательных учреждений соответствующими типовыми положени</w:t>
      </w:r>
      <w:r w:rsidRPr="00114FB9">
        <w:rPr>
          <w:sz w:val="28"/>
          <w:szCs w:val="28"/>
        </w:rPr>
        <w:t>я</w:t>
      </w:r>
      <w:r w:rsidRPr="00114FB9">
        <w:rPr>
          <w:sz w:val="28"/>
          <w:szCs w:val="28"/>
        </w:rPr>
        <w:t>ми, утвержденными Правительством Российской Федерации, либо в классе с наполняемостью 14 человек и более в общеобразовательных учреждениях, расположенных в сельской местности.</w:t>
      </w:r>
      <w:proofErr w:type="gramEnd"/>
      <w:r w:rsidRPr="00114FB9">
        <w:rPr>
          <w:sz w:val="28"/>
          <w:szCs w:val="28"/>
        </w:rPr>
        <w:t xml:space="preserve"> В классах с наполняемостью менее установленной размер денежного вознаграждения определяется пропорци</w:t>
      </w:r>
      <w:r w:rsidRPr="00114FB9">
        <w:rPr>
          <w:sz w:val="28"/>
          <w:szCs w:val="28"/>
        </w:rPr>
        <w:t>о</w:t>
      </w:r>
      <w:r w:rsidRPr="00114FB9">
        <w:rPr>
          <w:sz w:val="28"/>
          <w:szCs w:val="28"/>
        </w:rPr>
        <w:t>нально численности обучающихся. Педагогическому работнику, осущест</w:t>
      </w:r>
      <w:r w:rsidRPr="00114FB9">
        <w:rPr>
          <w:sz w:val="28"/>
          <w:szCs w:val="28"/>
        </w:rPr>
        <w:t>в</w:t>
      </w:r>
      <w:r w:rsidRPr="00114FB9">
        <w:rPr>
          <w:sz w:val="28"/>
          <w:szCs w:val="28"/>
        </w:rPr>
        <w:t>ляющему функции классного руководителя одновременно в двух и более классах, классах-комплектах, денежное вознаграждение устанавливается с учетом количества обучающихся в каждом классе, классе-комплекте.</w:t>
      </w:r>
    </w:p>
    <w:p w:rsidR="009C1103" w:rsidRPr="00114FB9" w:rsidRDefault="009C1103" w:rsidP="009C1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FB9">
        <w:rPr>
          <w:sz w:val="28"/>
          <w:szCs w:val="28"/>
        </w:rPr>
        <w:t xml:space="preserve">При изменении численности </w:t>
      </w:r>
      <w:proofErr w:type="gramStart"/>
      <w:r w:rsidRPr="00114FB9">
        <w:rPr>
          <w:sz w:val="28"/>
          <w:szCs w:val="28"/>
        </w:rPr>
        <w:t>обучающихся</w:t>
      </w:r>
      <w:proofErr w:type="gramEnd"/>
      <w:r w:rsidRPr="00114FB9">
        <w:rPr>
          <w:sz w:val="28"/>
          <w:szCs w:val="28"/>
        </w:rPr>
        <w:t xml:space="preserve"> сумма денежного возн</w:t>
      </w:r>
      <w:r w:rsidRPr="00114FB9">
        <w:rPr>
          <w:sz w:val="28"/>
          <w:szCs w:val="28"/>
        </w:rPr>
        <w:t>а</w:t>
      </w:r>
      <w:r w:rsidRPr="00114FB9">
        <w:rPr>
          <w:sz w:val="28"/>
          <w:szCs w:val="28"/>
        </w:rPr>
        <w:t>граждения пересматривается в течение финансового года.</w:t>
      </w:r>
    </w:p>
    <w:p w:rsidR="009C1103" w:rsidRPr="00114FB9" w:rsidRDefault="009C1103" w:rsidP="009C1103">
      <w:pPr>
        <w:autoSpaceDE w:val="0"/>
        <w:autoSpaceDN w:val="0"/>
        <w:adjustRightInd w:val="0"/>
        <w:ind w:firstLine="709"/>
        <w:contextualSpacing/>
      </w:pPr>
      <w:r w:rsidRPr="00114FB9">
        <w:rPr>
          <w:sz w:val="28"/>
          <w:szCs w:val="28"/>
        </w:rPr>
        <w:t xml:space="preserve">К объему </w:t>
      </w:r>
      <w:proofErr w:type="gramStart"/>
      <w:r w:rsidRPr="00114FB9">
        <w:rPr>
          <w:sz w:val="28"/>
          <w:szCs w:val="28"/>
        </w:rPr>
        <w:t>средств, направляемых на выплату денежного вознагражд</w:t>
      </w:r>
      <w:r w:rsidRPr="00114FB9">
        <w:rPr>
          <w:sz w:val="28"/>
          <w:szCs w:val="28"/>
        </w:rPr>
        <w:t>е</w:t>
      </w:r>
      <w:r w:rsidRPr="00114FB9">
        <w:rPr>
          <w:sz w:val="28"/>
          <w:szCs w:val="28"/>
        </w:rPr>
        <w:t>ния педагогическим работникам за выполнение функций классного руков</w:t>
      </w:r>
      <w:r w:rsidRPr="00114FB9">
        <w:rPr>
          <w:sz w:val="28"/>
          <w:szCs w:val="28"/>
        </w:rPr>
        <w:t>о</w:t>
      </w:r>
      <w:r w:rsidRPr="00114FB9">
        <w:rPr>
          <w:sz w:val="28"/>
          <w:szCs w:val="28"/>
        </w:rPr>
        <w:t>дителя применяется</w:t>
      </w:r>
      <w:proofErr w:type="gramEnd"/>
      <w:r w:rsidRPr="00114FB9">
        <w:rPr>
          <w:sz w:val="28"/>
          <w:szCs w:val="28"/>
        </w:rPr>
        <w:t xml:space="preserve"> районный коэффициент и коэффициент отчислений по страховым взносам в государственные внебюджетные фонды.                    </w:t>
      </w:r>
      <w:r w:rsidRPr="00114FB9">
        <w:rPr>
          <w:sz w:val="28"/>
          <w:szCs w:val="28"/>
        </w:rPr>
        <w:tab/>
        <w:t xml:space="preserve">14. </w:t>
      </w:r>
      <w:r w:rsidRPr="00114FB9">
        <w:rPr>
          <w:sz w:val="28"/>
        </w:rPr>
        <w:t>Расходы на учебники и учебные пособия, средства обучения, ра</w:t>
      </w:r>
      <w:r w:rsidRPr="00114FB9">
        <w:rPr>
          <w:sz w:val="28"/>
        </w:rPr>
        <w:t>с</w:t>
      </w:r>
      <w:r w:rsidRPr="00114FB9">
        <w:rPr>
          <w:sz w:val="28"/>
        </w:rPr>
        <w:t>ходные материалы и хозяйственные нужды, непосредственно связанные с обеспечением учебного процесса, в муниципальных общеобразовательных организациях исчисляются по формуле:</w:t>
      </w:r>
      <w:r w:rsidRPr="00114FB9">
        <w:br/>
      </w:r>
    </w:p>
    <w:p w:rsidR="009C1103" w:rsidRPr="00114FB9" w:rsidRDefault="009C1103" w:rsidP="009C1103">
      <w:pPr>
        <w:pStyle w:val="formattex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743075" cy="571500"/>
            <wp:effectExtent l="0" t="0" r="9525" b="0"/>
            <wp:docPr id="12" name="Рисунок 12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B9">
        <w:rPr>
          <w:sz w:val="28"/>
        </w:rPr>
        <w:t>, где:</w:t>
      </w:r>
    </w:p>
    <w:p w:rsidR="009C1103" w:rsidRPr="00114FB9" w:rsidRDefault="009C1103" w:rsidP="009C1103">
      <w:pPr>
        <w:pStyle w:val="formattext"/>
        <w:rPr>
          <w:sz w:val="28"/>
        </w:rPr>
      </w:pPr>
      <w:r w:rsidRPr="00114FB9">
        <w:rPr>
          <w:sz w:val="28"/>
        </w:rPr>
        <w:t>Y - учебные расходы;</w:t>
      </w:r>
    </w:p>
    <w:p w:rsidR="009C1103" w:rsidRPr="00114FB9" w:rsidRDefault="009C1103" w:rsidP="009C1103">
      <w:pPr>
        <w:pStyle w:val="formattext"/>
        <w:rPr>
          <w:sz w:val="28"/>
        </w:rPr>
      </w:pPr>
      <w:proofErr w:type="spellStart"/>
      <w:proofErr w:type="gramStart"/>
      <w:r w:rsidRPr="00114FB9">
        <w:rPr>
          <w:sz w:val="28"/>
        </w:rPr>
        <w:t>C</w:t>
      </w:r>
      <w:proofErr w:type="gramEnd"/>
      <w:r w:rsidRPr="00114FB9">
        <w:rPr>
          <w:sz w:val="28"/>
        </w:rPr>
        <w:t>общ</w:t>
      </w:r>
      <w:proofErr w:type="spellEnd"/>
      <w:r w:rsidRPr="00114FB9">
        <w:rPr>
          <w:sz w:val="28"/>
        </w:rPr>
        <w:t>. ф - численность обучающихся в общеобразовательных организациях в соответствии с данными государственной статистической отчетности по с</w:t>
      </w:r>
      <w:r w:rsidRPr="00114FB9">
        <w:rPr>
          <w:sz w:val="28"/>
        </w:rPr>
        <w:t>о</w:t>
      </w:r>
      <w:r w:rsidRPr="00114FB9">
        <w:rPr>
          <w:sz w:val="28"/>
        </w:rPr>
        <w:t>стоянию на 1 сентября текущего года;</w:t>
      </w:r>
    </w:p>
    <w:p w:rsidR="009C1103" w:rsidRPr="00114FB9" w:rsidRDefault="009C1103" w:rsidP="009C1103">
      <w:pPr>
        <w:pStyle w:val="formattext"/>
        <w:rPr>
          <w:sz w:val="28"/>
        </w:rPr>
      </w:pPr>
      <w:proofErr w:type="spellStart"/>
      <w:proofErr w:type="gramStart"/>
      <w:r w:rsidRPr="00114FB9">
        <w:rPr>
          <w:sz w:val="28"/>
        </w:rPr>
        <w:t>Z</w:t>
      </w:r>
      <w:proofErr w:type="gramEnd"/>
      <w:r w:rsidRPr="00114FB9">
        <w:rPr>
          <w:sz w:val="28"/>
        </w:rPr>
        <w:t>уч</w:t>
      </w:r>
      <w:proofErr w:type="spellEnd"/>
      <w:r w:rsidRPr="00114FB9">
        <w:rPr>
          <w:sz w:val="28"/>
        </w:rPr>
        <w:t>. - норматив на учебные расходы в расчете на одного обучающегося в год, который рассчитывается по формуле:</w:t>
      </w:r>
      <w:r w:rsidRPr="00114FB9">
        <w:rPr>
          <w:sz w:val="28"/>
        </w:rPr>
        <w:br/>
      </w:r>
    </w:p>
    <w:p w:rsidR="009C1103" w:rsidRPr="00114FB9" w:rsidRDefault="009C1103" w:rsidP="009C1103">
      <w:pPr>
        <w:pStyle w:val="formattex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590675" cy="381000"/>
            <wp:effectExtent l="0" t="0" r="9525" b="0"/>
            <wp:docPr id="13" name="Рисунок 13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B9">
        <w:rPr>
          <w:sz w:val="28"/>
        </w:rPr>
        <w:t>, где:</w:t>
      </w:r>
    </w:p>
    <w:p w:rsidR="009C1103" w:rsidRPr="00114FB9" w:rsidRDefault="009C1103" w:rsidP="009C1103">
      <w:pPr>
        <w:pStyle w:val="formattext"/>
        <w:rPr>
          <w:sz w:val="28"/>
        </w:rPr>
      </w:pPr>
      <w:proofErr w:type="spellStart"/>
      <w:proofErr w:type="gramStart"/>
      <w:r w:rsidRPr="00114FB9">
        <w:rPr>
          <w:sz w:val="28"/>
        </w:rPr>
        <w:lastRenderedPageBreak/>
        <w:t>U</w:t>
      </w:r>
      <w:proofErr w:type="gramEnd"/>
      <w:r w:rsidRPr="00114FB9">
        <w:rPr>
          <w:sz w:val="28"/>
        </w:rPr>
        <w:t>у</w:t>
      </w:r>
      <w:proofErr w:type="spellEnd"/>
      <w:r w:rsidRPr="00114FB9">
        <w:rPr>
          <w:sz w:val="28"/>
        </w:rPr>
        <w:t>.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году;</w:t>
      </w:r>
    </w:p>
    <w:p w:rsidR="009C1103" w:rsidRPr="00114FB9" w:rsidRDefault="009C1103" w:rsidP="009C1103">
      <w:pPr>
        <w:pStyle w:val="formattext"/>
        <w:rPr>
          <w:sz w:val="28"/>
        </w:rPr>
      </w:pPr>
      <w:proofErr w:type="spellStart"/>
      <w:proofErr w:type="gramStart"/>
      <w:r w:rsidRPr="00114FB9">
        <w:rPr>
          <w:sz w:val="28"/>
        </w:rPr>
        <w:t>U</w:t>
      </w:r>
      <w:proofErr w:type="gramEnd"/>
      <w:r w:rsidRPr="00114FB9">
        <w:rPr>
          <w:sz w:val="28"/>
        </w:rPr>
        <w:t>пр</w:t>
      </w:r>
      <w:proofErr w:type="spellEnd"/>
      <w:r w:rsidRPr="00114FB9">
        <w:rPr>
          <w:sz w:val="28"/>
        </w:rPr>
        <w:t xml:space="preserve">. - </w:t>
      </w:r>
      <w:proofErr w:type="spellStart"/>
      <w:r w:rsidRPr="00114FB9">
        <w:rPr>
          <w:sz w:val="28"/>
        </w:rPr>
        <w:t>среднекраевые</w:t>
      </w:r>
      <w:proofErr w:type="spellEnd"/>
      <w:r w:rsidRPr="00114FB9">
        <w:rPr>
          <w:sz w:val="28"/>
        </w:rPr>
        <w:t xml:space="preserve"> учебные расходы в соответствии с абзацем 3 пункта 2 настоящей методики, за исключением учебников и учебных пособий.</w:t>
      </w:r>
      <w:r w:rsidRPr="00114FB9">
        <w:rPr>
          <w:sz w:val="28"/>
        </w:rPr>
        <w:br/>
      </w:r>
      <w:r w:rsidRPr="00114FB9">
        <w:rPr>
          <w:sz w:val="28"/>
        </w:rPr>
        <w:br/>
        <w:t xml:space="preserve">           15. Объем средств на компенсацию затрат родителей (законных пре</w:t>
      </w:r>
      <w:r w:rsidRPr="00114FB9">
        <w:rPr>
          <w:sz w:val="28"/>
        </w:rPr>
        <w:t>д</w:t>
      </w:r>
      <w:r w:rsidRPr="00114FB9">
        <w:rPr>
          <w:sz w:val="28"/>
        </w:rPr>
        <w:t>ставителей) на обучение детей-инвалидов по основным общеобразовател</w:t>
      </w:r>
      <w:r w:rsidRPr="00114FB9">
        <w:rPr>
          <w:sz w:val="28"/>
        </w:rPr>
        <w:t>ь</w:t>
      </w:r>
      <w:r w:rsidRPr="00114FB9">
        <w:rPr>
          <w:sz w:val="28"/>
        </w:rPr>
        <w:t>ным программам на дому самостоятельно исчисляется по формуле:</w:t>
      </w:r>
      <w:r w:rsidRPr="00114FB9">
        <w:rPr>
          <w:sz w:val="28"/>
        </w:rPr>
        <w:br/>
      </w:r>
    </w:p>
    <w:p w:rsidR="009C1103" w:rsidRPr="00114FB9" w:rsidRDefault="009C1103" w:rsidP="009C1103">
      <w:pPr>
        <w:pStyle w:val="formattex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76475" cy="390525"/>
            <wp:effectExtent l="0" t="0" r="9525" b="9525"/>
            <wp:docPr id="14" name="Рисунок 14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B9">
        <w:rPr>
          <w:sz w:val="28"/>
        </w:rPr>
        <w:t>, где:</w:t>
      </w:r>
    </w:p>
    <w:p w:rsidR="009C1103" w:rsidRPr="00114FB9" w:rsidRDefault="009C1103" w:rsidP="009C1103">
      <w:pPr>
        <w:pStyle w:val="formattext"/>
        <w:rPr>
          <w:sz w:val="28"/>
        </w:rPr>
      </w:pPr>
      <w:r w:rsidRPr="00114FB9">
        <w:rPr>
          <w:sz w:val="28"/>
        </w:rPr>
        <w:br/>
      </w:r>
      <w:proofErr w:type="spellStart"/>
      <w:proofErr w:type="gramStart"/>
      <w:r w:rsidRPr="00114FB9">
        <w:rPr>
          <w:sz w:val="28"/>
        </w:rPr>
        <w:t>Кинв</w:t>
      </w:r>
      <w:proofErr w:type="spellEnd"/>
      <w:r w:rsidRPr="00114FB9">
        <w:rPr>
          <w:sz w:val="28"/>
        </w:rPr>
        <w:t>. - средства на компенсацию затрат родителей (законных представит</w:t>
      </w:r>
      <w:r w:rsidRPr="00114FB9">
        <w:rPr>
          <w:sz w:val="28"/>
        </w:rPr>
        <w:t>е</w:t>
      </w:r>
      <w:r w:rsidRPr="00114FB9">
        <w:rPr>
          <w:sz w:val="28"/>
        </w:rPr>
        <w:t>лей) на обучение детей-инвалидов по основным общеобразовательным пр</w:t>
      </w:r>
      <w:r w:rsidRPr="00114FB9">
        <w:rPr>
          <w:sz w:val="28"/>
        </w:rPr>
        <w:t>о</w:t>
      </w:r>
      <w:r w:rsidRPr="00114FB9">
        <w:rPr>
          <w:sz w:val="28"/>
        </w:rPr>
        <w:t>граммам на дому самостоятельно;</w:t>
      </w:r>
      <w:r w:rsidRPr="00114FB9">
        <w:rPr>
          <w:sz w:val="28"/>
        </w:rPr>
        <w:br/>
      </w:r>
      <w:r w:rsidRPr="00114FB9">
        <w:rPr>
          <w:sz w:val="28"/>
        </w:rPr>
        <w:br/>
      </w:r>
      <w:r>
        <w:rPr>
          <w:noProof/>
          <w:sz w:val="28"/>
        </w:rPr>
        <w:drawing>
          <wp:inline distT="0" distB="0" distL="0" distR="0">
            <wp:extent cx="600075" cy="409575"/>
            <wp:effectExtent l="0" t="0" r="9525" b="9525"/>
            <wp:docPr id="15" name="Рисунок 15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B9">
        <w:rPr>
          <w:sz w:val="28"/>
        </w:rPr>
        <w:t>- Фактическая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  <w:r w:rsidRPr="00114FB9">
        <w:rPr>
          <w:sz w:val="28"/>
        </w:rPr>
        <w:br/>
      </w:r>
      <w:r w:rsidRPr="00114FB9">
        <w:rPr>
          <w:sz w:val="28"/>
        </w:rPr>
        <w:br/>
        <w:t>I(n) - размер компенсации затрат на обучение детей-инвалидов (детей-инвалидов с ограниченными возможностями здоровья) по основным общео</w:t>
      </w:r>
      <w:r w:rsidRPr="00114FB9">
        <w:rPr>
          <w:sz w:val="28"/>
        </w:rPr>
        <w:t>б</w:t>
      </w:r>
      <w:r w:rsidRPr="00114FB9">
        <w:rPr>
          <w:sz w:val="28"/>
        </w:rPr>
        <w:t>разовательным программам на дому самостоятельно, устанавливается Прав</w:t>
      </w:r>
      <w:r w:rsidRPr="00114FB9">
        <w:rPr>
          <w:sz w:val="28"/>
        </w:rPr>
        <w:t>и</w:t>
      </w:r>
      <w:r w:rsidRPr="00114FB9">
        <w:rPr>
          <w:sz w:val="28"/>
        </w:rPr>
        <w:t>тельством Алтайского края;</w:t>
      </w:r>
      <w:proofErr w:type="gramEnd"/>
      <w:r w:rsidRPr="00114FB9">
        <w:rPr>
          <w:sz w:val="28"/>
        </w:rPr>
        <w:br/>
      </w:r>
      <w:r w:rsidRPr="00114FB9">
        <w:rPr>
          <w:sz w:val="28"/>
        </w:rPr>
        <w:br/>
        <w:t>g - количество месяцев в учебном году;</w:t>
      </w:r>
      <w:r w:rsidRPr="00114FB9">
        <w:rPr>
          <w:sz w:val="28"/>
        </w:rPr>
        <w:br/>
      </w:r>
      <w:r w:rsidRPr="00114FB9">
        <w:rPr>
          <w:sz w:val="28"/>
        </w:rPr>
        <w:br/>
        <w:t>R - районный коэффициент.</w:t>
      </w:r>
      <w:r w:rsidRPr="00114FB9">
        <w:rPr>
          <w:sz w:val="28"/>
        </w:rPr>
        <w:br/>
      </w:r>
      <w:r w:rsidRPr="00114FB9">
        <w:rPr>
          <w:sz w:val="28"/>
        </w:rPr>
        <w:br/>
        <w:t xml:space="preserve">      16. Расчет субвенции бюджету </w:t>
      </w:r>
      <w:proofErr w:type="spellStart"/>
      <w:r w:rsidRPr="00114FB9">
        <w:rPr>
          <w:i/>
          <w:iCs/>
          <w:sz w:val="28"/>
          <w:lang w:val="en-US"/>
        </w:rPr>
        <w:t>i</w:t>
      </w:r>
      <w:proofErr w:type="spellEnd"/>
      <w:r w:rsidRPr="00114FB9">
        <w:rPr>
          <w:sz w:val="28"/>
        </w:rPr>
        <w:t>-го муниципального образования                          осуществляется по формуле:</w:t>
      </w:r>
    </w:p>
    <w:p w:rsidR="009C1103" w:rsidRPr="00114FB9" w:rsidRDefault="009C1103" w:rsidP="009C1103">
      <w:pPr>
        <w:widowControl w:val="0"/>
        <w:rPr>
          <w:sz w:val="28"/>
        </w:rPr>
      </w:pPr>
      <w:r w:rsidRPr="00114FB9">
        <w:rPr>
          <w:position w:val="-30"/>
          <w:sz w:val="28"/>
        </w:rPr>
        <w:object w:dxaOrig="8720" w:dyaOrig="740">
          <v:shape id="_x0000_i1036" type="#_x0000_t75" style="width:436.5pt;height:36.75pt" o:ole="">
            <v:imagedata r:id="rId35" o:title=""/>
          </v:shape>
          <o:OLEObject Type="Embed" ProgID="Equation.3" ShapeID="_x0000_i1036" DrawAspect="Content" ObjectID="_1785846213" r:id="rId36"/>
        </w:object>
      </w:r>
      <w:r w:rsidRPr="00114FB9">
        <w:rPr>
          <w:spacing w:val="8"/>
          <w:sz w:val="28"/>
        </w:rPr>
        <w:t>, где:</w:t>
      </w:r>
    </w:p>
    <w:p w:rsidR="009C1103" w:rsidRPr="00114FB9" w:rsidRDefault="009C1103" w:rsidP="009C1103">
      <w:pPr>
        <w:jc w:val="both"/>
        <w:rPr>
          <w:sz w:val="28"/>
        </w:rPr>
      </w:pPr>
      <w:r w:rsidRPr="00114FB9">
        <w:rPr>
          <w:sz w:val="28"/>
        </w:rPr>
        <w:tab/>
      </w:r>
      <w:r w:rsidRPr="00114FB9">
        <w:rPr>
          <w:i/>
          <w:sz w:val="28"/>
          <w:lang w:val="en-US"/>
        </w:rPr>
        <w:t>m</w:t>
      </w:r>
      <w:r w:rsidRPr="00114FB9">
        <w:rPr>
          <w:iCs/>
          <w:sz w:val="28"/>
        </w:rPr>
        <w:t xml:space="preserve"> –</w:t>
      </w:r>
      <w:r w:rsidRPr="00114FB9">
        <w:rPr>
          <w:sz w:val="28"/>
        </w:rPr>
        <w:t xml:space="preserve"> </w:t>
      </w:r>
      <w:proofErr w:type="gramStart"/>
      <w:r w:rsidRPr="00114FB9">
        <w:rPr>
          <w:sz w:val="28"/>
        </w:rPr>
        <w:t>виды</w:t>
      </w:r>
      <w:proofErr w:type="gramEnd"/>
      <w:r w:rsidRPr="00114FB9">
        <w:rPr>
          <w:sz w:val="28"/>
        </w:rPr>
        <w:t xml:space="preserve"> и направленности (профили) образовательных программ и формы обучения;</w:t>
      </w:r>
    </w:p>
    <w:p w:rsidR="009C1103" w:rsidRPr="00114FB9" w:rsidRDefault="009C1103" w:rsidP="009C1103">
      <w:pPr>
        <w:rPr>
          <w:sz w:val="28"/>
        </w:rPr>
      </w:pPr>
      <w:r w:rsidRPr="00114FB9">
        <w:rPr>
          <w:i/>
          <w:iCs/>
          <w:sz w:val="28"/>
        </w:rPr>
        <w:tab/>
      </w:r>
      <w:r w:rsidRPr="00114FB9">
        <w:rPr>
          <w:i/>
          <w:iCs/>
          <w:sz w:val="28"/>
          <w:lang w:val="en-US"/>
        </w:rPr>
        <w:t>n</w:t>
      </w:r>
      <w:r w:rsidRPr="00114FB9">
        <w:rPr>
          <w:sz w:val="28"/>
        </w:rPr>
        <w:t xml:space="preserve"> – </w:t>
      </w:r>
      <w:proofErr w:type="gramStart"/>
      <w:r w:rsidRPr="00114FB9">
        <w:rPr>
          <w:sz w:val="28"/>
        </w:rPr>
        <w:t>уровни</w:t>
      </w:r>
      <w:proofErr w:type="gramEnd"/>
      <w:r w:rsidRPr="00114FB9">
        <w:rPr>
          <w:sz w:val="28"/>
        </w:rPr>
        <w:t xml:space="preserve"> общего образования;</w:t>
      </w:r>
    </w:p>
    <w:p w:rsidR="009C1103" w:rsidRPr="00114FB9" w:rsidRDefault="009C1103" w:rsidP="009C1103">
      <w:pPr>
        <w:rPr>
          <w:sz w:val="28"/>
        </w:rPr>
      </w:pPr>
      <w:r w:rsidRPr="00114FB9">
        <w:rPr>
          <w:sz w:val="28"/>
        </w:rPr>
        <w:lastRenderedPageBreak/>
        <w:t xml:space="preserve">          </w:t>
      </w:r>
      <w:proofErr w:type="spellStart"/>
      <w:r w:rsidRPr="00114FB9">
        <w:rPr>
          <w:i/>
          <w:sz w:val="28"/>
        </w:rPr>
        <w:t>С</w:t>
      </w:r>
      <w:r w:rsidRPr="00114FB9">
        <w:rPr>
          <w:i/>
          <w:sz w:val="20"/>
        </w:rPr>
        <w:t>дошк</w:t>
      </w:r>
      <w:proofErr w:type="gramStart"/>
      <w:r w:rsidRPr="00114FB9">
        <w:rPr>
          <w:i/>
          <w:sz w:val="20"/>
        </w:rPr>
        <w:t>.ф</w:t>
      </w:r>
      <w:proofErr w:type="spellEnd"/>
      <w:proofErr w:type="gramEnd"/>
      <w:r w:rsidRPr="00114FB9">
        <w:rPr>
          <w:i/>
          <w:sz w:val="20"/>
        </w:rPr>
        <w:t xml:space="preserve"> </w:t>
      </w:r>
      <w:r w:rsidRPr="00114FB9">
        <w:rPr>
          <w:sz w:val="28"/>
        </w:rPr>
        <w:t>– численность обучающихся в общеобразовательных учрежд</w:t>
      </w:r>
      <w:r w:rsidRPr="00114FB9">
        <w:rPr>
          <w:sz w:val="28"/>
        </w:rPr>
        <w:t>е</w:t>
      </w:r>
      <w:r w:rsidRPr="00114FB9">
        <w:rPr>
          <w:sz w:val="28"/>
        </w:rPr>
        <w:t>ниях в соответствии с данными государственной статистической отчетности по состоянию на 1 сентября текущего года;</w:t>
      </w:r>
    </w:p>
    <w:p w:rsidR="009C1103" w:rsidRPr="00114FB9" w:rsidRDefault="009C1103" w:rsidP="009C1103">
      <w:pPr>
        <w:rPr>
          <w:sz w:val="28"/>
        </w:rPr>
      </w:pPr>
      <w:r w:rsidRPr="00114FB9">
        <w:rPr>
          <w:sz w:val="28"/>
        </w:rPr>
        <w:tab/>
      </w:r>
      <w:r w:rsidRPr="00114FB9">
        <w:rPr>
          <w:i/>
          <w:sz w:val="28"/>
          <w:lang w:val="en-US"/>
        </w:rPr>
        <w:t>R</w:t>
      </w:r>
      <w:r w:rsidRPr="00114FB9">
        <w:rPr>
          <w:i/>
          <w:sz w:val="28"/>
        </w:rPr>
        <w:t xml:space="preserve"> </w:t>
      </w:r>
      <w:r w:rsidRPr="00114FB9">
        <w:rPr>
          <w:sz w:val="28"/>
        </w:rPr>
        <w:t xml:space="preserve">- </w:t>
      </w:r>
      <w:proofErr w:type="gramStart"/>
      <w:r w:rsidRPr="00114FB9">
        <w:rPr>
          <w:sz w:val="28"/>
        </w:rPr>
        <w:t>районный</w:t>
      </w:r>
      <w:proofErr w:type="gramEnd"/>
      <w:r w:rsidRPr="00114FB9">
        <w:rPr>
          <w:sz w:val="28"/>
        </w:rPr>
        <w:t xml:space="preserve"> коэффициент равный 25%;</w:t>
      </w:r>
    </w:p>
    <w:p w:rsidR="009C1103" w:rsidRPr="00114FB9" w:rsidRDefault="009C1103" w:rsidP="009C1103">
      <w:pPr>
        <w:jc w:val="both"/>
        <w:rPr>
          <w:sz w:val="28"/>
        </w:rPr>
      </w:pPr>
      <w:r w:rsidRPr="00114FB9">
        <w:rPr>
          <w:sz w:val="28"/>
        </w:rPr>
        <w:tab/>
      </w:r>
      <w:r w:rsidRPr="00114FB9">
        <w:rPr>
          <w:i/>
          <w:sz w:val="28"/>
          <w:lang w:val="en-US"/>
        </w:rPr>
        <w:t>M</w:t>
      </w:r>
      <w:r w:rsidRPr="00114FB9">
        <w:rPr>
          <w:i/>
          <w:sz w:val="28"/>
        </w:rPr>
        <w:t xml:space="preserve"> </w:t>
      </w:r>
      <w:r w:rsidRPr="00114FB9">
        <w:rPr>
          <w:iCs/>
          <w:sz w:val="28"/>
        </w:rPr>
        <w:t>-</w:t>
      </w:r>
      <w:r w:rsidRPr="00114FB9">
        <w:rPr>
          <w:sz w:val="28"/>
        </w:rPr>
        <w:t xml:space="preserve"> </w:t>
      </w:r>
      <w:proofErr w:type="gramStart"/>
      <w:r w:rsidRPr="00114FB9">
        <w:rPr>
          <w:sz w:val="28"/>
        </w:rPr>
        <w:t>д</w:t>
      </w:r>
      <w:r w:rsidRPr="00114FB9">
        <w:rPr>
          <w:spacing w:val="3"/>
          <w:sz w:val="28"/>
        </w:rPr>
        <w:t>ополнительные</w:t>
      </w:r>
      <w:proofErr w:type="gramEnd"/>
      <w:r w:rsidRPr="00114FB9">
        <w:rPr>
          <w:spacing w:val="3"/>
          <w:sz w:val="28"/>
        </w:rPr>
        <w:t xml:space="preserve"> р</w:t>
      </w:r>
      <w:r w:rsidRPr="00114FB9">
        <w:rPr>
          <w:sz w:val="28"/>
        </w:rPr>
        <w:t>асходы на содержание малокомплектных  общ</w:t>
      </w:r>
      <w:r w:rsidRPr="00114FB9">
        <w:rPr>
          <w:sz w:val="28"/>
        </w:rPr>
        <w:t>е</w:t>
      </w:r>
      <w:r w:rsidRPr="00114FB9">
        <w:rPr>
          <w:sz w:val="28"/>
        </w:rPr>
        <w:t>образовательных организаций;</w:t>
      </w:r>
    </w:p>
    <w:p w:rsidR="009C1103" w:rsidRPr="00114FB9" w:rsidRDefault="009C1103" w:rsidP="009C1103">
      <w:pPr>
        <w:widowControl w:val="0"/>
        <w:ind w:firstLine="709"/>
        <w:jc w:val="both"/>
        <w:rPr>
          <w:iCs/>
          <w:sz w:val="28"/>
          <w:szCs w:val="28"/>
        </w:rPr>
      </w:pPr>
      <w:r w:rsidRPr="00114FB9">
        <w:rPr>
          <w:position w:val="-6"/>
        </w:rPr>
        <w:object w:dxaOrig="320" w:dyaOrig="300">
          <v:shape id="_x0000_i1037" type="#_x0000_t75" style="width:15.75pt;height:15pt" o:ole="">
            <v:imagedata r:id="rId37" o:title=""/>
          </v:shape>
          <o:OLEObject Type="Embed" ProgID="Equation.3" ShapeID="_x0000_i1037" DrawAspect="Content" ObjectID="_1785846214" r:id="rId38"/>
        </w:object>
      </w:r>
      <w:r w:rsidRPr="00114FB9">
        <w:rPr>
          <w:position w:val="-6"/>
        </w:rPr>
        <w:t xml:space="preserve"> </w:t>
      </w:r>
      <w:r w:rsidRPr="00114FB9">
        <w:rPr>
          <w:sz w:val="28"/>
          <w:szCs w:val="28"/>
        </w:rPr>
        <w:t>-</w:t>
      </w:r>
      <w:r w:rsidRPr="00114FB9">
        <w:t xml:space="preserve"> </w:t>
      </w:r>
      <w:r w:rsidRPr="00114FB9">
        <w:rPr>
          <w:iCs/>
          <w:sz w:val="28"/>
          <w:szCs w:val="28"/>
        </w:rPr>
        <w:t>расходы на выплаты стимулирующего характера (приложение 3);</w:t>
      </w:r>
    </w:p>
    <w:p w:rsidR="009C1103" w:rsidRPr="00114FB9" w:rsidRDefault="009C1103" w:rsidP="009C1103">
      <w:pPr>
        <w:widowControl w:val="0"/>
        <w:ind w:firstLine="709"/>
        <w:jc w:val="both"/>
        <w:rPr>
          <w:iCs/>
          <w:sz w:val="28"/>
          <w:szCs w:val="28"/>
        </w:rPr>
      </w:pPr>
      <w:r w:rsidRPr="00114FB9">
        <w:rPr>
          <w:i/>
          <w:iCs/>
          <w:sz w:val="28"/>
          <w:szCs w:val="28"/>
        </w:rPr>
        <w:t>Кл</w:t>
      </w:r>
      <w:r w:rsidRPr="00114FB9">
        <w:rPr>
          <w:iCs/>
          <w:sz w:val="28"/>
          <w:szCs w:val="28"/>
        </w:rPr>
        <w:t xml:space="preserve"> – расходы на выплаты денежного вознаграждения за выполнение функций классного руководителя;</w:t>
      </w:r>
    </w:p>
    <w:p w:rsidR="009C1103" w:rsidRPr="00114FB9" w:rsidRDefault="009C1103" w:rsidP="009C1103">
      <w:pPr>
        <w:rPr>
          <w:sz w:val="28"/>
        </w:rPr>
      </w:pPr>
      <w:r w:rsidRPr="00114FB9">
        <w:rPr>
          <w:sz w:val="28"/>
        </w:rPr>
        <w:tab/>
      </w:r>
      <w:r w:rsidRPr="00114FB9">
        <w:rPr>
          <w:i/>
          <w:sz w:val="28"/>
          <w:lang w:val="en-US"/>
        </w:rPr>
        <w:t>Y</w:t>
      </w:r>
      <w:r w:rsidRPr="00114FB9">
        <w:rPr>
          <w:i/>
          <w:sz w:val="28"/>
        </w:rPr>
        <w:t xml:space="preserve"> </w:t>
      </w:r>
      <w:r w:rsidRPr="00114FB9">
        <w:rPr>
          <w:iCs/>
          <w:sz w:val="28"/>
        </w:rPr>
        <w:t>-</w:t>
      </w:r>
      <w:r w:rsidRPr="00114FB9">
        <w:rPr>
          <w:i/>
          <w:sz w:val="28"/>
        </w:rPr>
        <w:t xml:space="preserve"> </w:t>
      </w:r>
      <w:proofErr w:type="gramStart"/>
      <w:r w:rsidRPr="00114FB9">
        <w:rPr>
          <w:sz w:val="28"/>
        </w:rPr>
        <w:t>учебные</w:t>
      </w:r>
      <w:proofErr w:type="gramEnd"/>
      <w:r w:rsidRPr="00114FB9">
        <w:rPr>
          <w:sz w:val="28"/>
        </w:rPr>
        <w:t xml:space="preserve"> расходы;</w:t>
      </w:r>
    </w:p>
    <w:p w:rsidR="009C1103" w:rsidRPr="00114FB9" w:rsidRDefault="009C1103" w:rsidP="009C1103">
      <w:pPr>
        <w:rPr>
          <w:sz w:val="28"/>
        </w:rPr>
      </w:pPr>
      <w:r w:rsidRPr="00114FB9">
        <w:rPr>
          <w:sz w:val="28"/>
        </w:rPr>
        <w:t xml:space="preserve">           </w:t>
      </w:r>
      <w:proofErr w:type="spellStart"/>
      <w:r w:rsidRPr="00114FB9">
        <w:rPr>
          <w:i/>
          <w:sz w:val="28"/>
        </w:rPr>
        <w:t>К</w:t>
      </w:r>
      <w:r w:rsidRPr="00114FB9">
        <w:rPr>
          <w:i/>
          <w:sz w:val="20"/>
        </w:rPr>
        <w:t>инв</w:t>
      </w:r>
      <w:proofErr w:type="spellEnd"/>
      <w:r w:rsidRPr="00114FB9">
        <w:rPr>
          <w:i/>
          <w:sz w:val="28"/>
        </w:rPr>
        <w:t>.</w:t>
      </w:r>
      <w:r w:rsidRPr="00114FB9">
        <w:rPr>
          <w:sz w:val="28"/>
        </w:rPr>
        <w:t xml:space="preserve"> – средства на компенсацию затрат родителей (законных предст</w:t>
      </w:r>
      <w:r w:rsidRPr="00114FB9">
        <w:rPr>
          <w:sz w:val="28"/>
        </w:rPr>
        <w:t>а</w:t>
      </w:r>
      <w:r w:rsidRPr="00114FB9">
        <w:rPr>
          <w:sz w:val="28"/>
        </w:rPr>
        <w:t>вителей) на обучение детей-инвалидов по основным общеобразовательным программам на дому самостоятельно.</w:t>
      </w:r>
    </w:p>
    <w:p w:rsidR="009C1103" w:rsidRPr="00114FB9" w:rsidRDefault="009C1103" w:rsidP="009C1103">
      <w:pPr>
        <w:pStyle w:val="a9"/>
        <w:ind w:left="0" w:firstLine="708"/>
        <w:jc w:val="both"/>
      </w:pPr>
      <w:r w:rsidRPr="00114FB9">
        <w:t>1</w:t>
      </w:r>
      <w:r w:rsidRPr="00114FB9">
        <w:rPr>
          <w:lang w:val="ru-RU"/>
        </w:rPr>
        <w:t>7</w:t>
      </w:r>
      <w:r w:rsidRPr="00114FB9">
        <w:t xml:space="preserve">. При расчете объемов средств, выделяемых общеобразовательному                  учреждению на  выплату заработной  платы  на основе  нормативов расходов по оплате труда работников на одного учащегося в год,  устанавливаются поправочные коэффициенты, учитывающие отклонение средней наполняемости классов данного учреждения от установленной наполняемости классов (приложение </w:t>
      </w:r>
      <w:r w:rsidRPr="00114FB9">
        <w:rPr>
          <w:lang w:val="ru-RU"/>
        </w:rPr>
        <w:t>4</w:t>
      </w:r>
      <w:r w:rsidRPr="00114FB9">
        <w:t xml:space="preserve">). </w:t>
      </w:r>
    </w:p>
    <w:p w:rsidR="009C1103" w:rsidRPr="00114FB9" w:rsidRDefault="009C1103" w:rsidP="009C1103">
      <w:pPr>
        <w:pStyle w:val="a9"/>
        <w:jc w:val="both"/>
      </w:pPr>
      <w:r w:rsidRPr="00114FB9">
        <w:t>1</w:t>
      </w:r>
      <w:r w:rsidRPr="00114FB9">
        <w:rPr>
          <w:lang w:val="ru-RU"/>
        </w:rPr>
        <w:t>8</w:t>
      </w:r>
      <w:r w:rsidRPr="00114FB9">
        <w:t>. Фонд оплаты труда общеобразовательных учреждений изменяется два раза в год:</w:t>
      </w:r>
    </w:p>
    <w:p w:rsidR="009C1103" w:rsidRPr="00114FB9" w:rsidRDefault="009C1103" w:rsidP="009C1103">
      <w:pPr>
        <w:pStyle w:val="a9"/>
        <w:ind w:left="0" w:firstLine="708"/>
        <w:jc w:val="both"/>
      </w:pPr>
      <w:r w:rsidRPr="00114FB9">
        <w:t>на 1 января и на 1 сентября.</w:t>
      </w:r>
    </w:p>
    <w:p w:rsidR="009C1103" w:rsidRPr="00114FB9" w:rsidRDefault="009C1103" w:rsidP="009C1103">
      <w:pPr>
        <w:widowControl w:val="0"/>
        <w:jc w:val="center"/>
        <w:rPr>
          <w:sz w:val="28"/>
        </w:rPr>
      </w:pPr>
    </w:p>
    <w:p w:rsidR="009C1103" w:rsidRPr="00114FB9" w:rsidRDefault="009C1103" w:rsidP="009C1103">
      <w:pPr>
        <w:widowControl w:val="0"/>
        <w:jc w:val="center"/>
        <w:rPr>
          <w:sz w:val="28"/>
        </w:rPr>
      </w:pPr>
    </w:p>
    <w:p w:rsidR="009C1103" w:rsidRPr="00114FB9" w:rsidRDefault="009C1103" w:rsidP="009C1103">
      <w:pPr>
        <w:widowControl w:val="0"/>
        <w:jc w:val="center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jc w:val="both"/>
        <w:rPr>
          <w:spacing w:val="5"/>
          <w:sz w:val="28"/>
          <w:szCs w:val="28"/>
        </w:rPr>
      </w:pPr>
      <w:r>
        <w:rPr>
          <w:sz w:val="28"/>
        </w:rPr>
        <w:lastRenderedPageBreak/>
        <w:t xml:space="preserve"> </w:t>
      </w:r>
      <w:r w:rsidRPr="00114FB9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Приложение 1     </w:t>
      </w:r>
    </w:p>
    <w:p w:rsidR="009C1103" w:rsidRPr="00114FB9" w:rsidRDefault="009C1103" w:rsidP="009C1103">
      <w:pPr>
        <w:pStyle w:val="ad"/>
        <w:ind w:left="4536" w:right="-2"/>
        <w:jc w:val="both"/>
        <w:rPr>
          <w:sz w:val="28"/>
          <w:szCs w:val="28"/>
        </w:rPr>
      </w:pPr>
      <w:r w:rsidRPr="00114FB9">
        <w:rPr>
          <w:spacing w:val="5"/>
          <w:sz w:val="28"/>
          <w:szCs w:val="28"/>
        </w:rPr>
        <w:t xml:space="preserve">к </w:t>
      </w:r>
      <w:r w:rsidRPr="00114FB9">
        <w:rPr>
          <w:sz w:val="28"/>
          <w:szCs w:val="28"/>
        </w:rPr>
        <w:t xml:space="preserve">методике расчета нормативов бюджетного финансирования реализации образовательных программ и субвенции из краевого бюджета 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обеспечение дополнительного образования детей  в  общеобразовательных учреждениях </w:t>
      </w:r>
      <w:proofErr w:type="spellStart"/>
      <w:r w:rsidRPr="00114FB9">
        <w:rPr>
          <w:sz w:val="28"/>
          <w:szCs w:val="28"/>
        </w:rPr>
        <w:t>Поспелихинского</w:t>
      </w:r>
      <w:proofErr w:type="spellEnd"/>
      <w:r w:rsidRPr="00114FB9">
        <w:rPr>
          <w:sz w:val="28"/>
          <w:szCs w:val="28"/>
        </w:rPr>
        <w:t xml:space="preserve"> района на 20</w:t>
      </w:r>
      <w:r w:rsidRPr="00114FB9">
        <w:rPr>
          <w:sz w:val="28"/>
          <w:szCs w:val="28"/>
          <w:lang w:val="ru-RU"/>
        </w:rPr>
        <w:t xml:space="preserve">21 </w:t>
      </w:r>
      <w:r w:rsidRPr="00114FB9">
        <w:rPr>
          <w:sz w:val="28"/>
          <w:szCs w:val="28"/>
        </w:rPr>
        <w:t>год</w:t>
      </w:r>
    </w:p>
    <w:p w:rsidR="009C1103" w:rsidRPr="00114FB9" w:rsidRDefault="009C1103" w:rsidP="009C1103">
      <w:pPr>
        <w:rPr>
          <w:sz w:val="26"/>
          <w:szCs w:val="26"/>
        </w:rPr>
      </w:pPr>
    </w:p>
    <w:p w:rsidR="009C1103" w:rsidRPr="00114FB9" w:rsidRDefault="009C1103" w:rsidP="009C1103">
      <w:pPr>
        <w:jc w:val="center"/>
        <w:rPr>
          <w:sz w:val="28"/>
          <w:szCs w:val="28"/>
        </w:rPr>
      </w:pPr>
      <w:r w:rsidRPr="00114FB9">
        <w:rPr>
          <w:sz w:val="28"/>
          <w:szCs w:val="28"/>
        </w:rPr>
        <w:t xml:space="preserve">Коэффициенты </w:t>
      </w:r>
    </w:p>
    <w:p w:rsidR="009C1103" w:rsidRPr="00114FB9" w:rsidRDefault="009C1103" w:rsidP="009C1103">
      <w:pPr>
        <w:jc w:val="center"/>
        <w:rPr>
          <w:sz w:val="28"/>
          <w:szCs w:val="28"/>
        </w:rPr>
      </w:pPr>
      <w:r w:rsidRPr="00114FB9">
        <w:rPr>
          <w:sz w:val="28"/>
          <w:szCs w:val="28"/>
        </w:rPr>
        <w:t>удорожания образовательной услуги по видам и направленности (профилю) образовательных программ и формам обучения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9C1103" w:rsidRPr="00114FB9" w:rsidTr="004F02E2">
        <w:trPr>
          <w:trHeight w:val="9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№ </w:t>
            </w:r>
            <w:proofErr w:type="gramStart"/>
            <w:r w:rsidRPr="00114FB9">
              <w:rPr>
                <w:sz w:val="28"/>
                <w:szCs w:val="28"/>
              </w:rPr>
              <w:t>п</w:t>
            </w:r>
            <w:proofErr w:type="gramEnd"/>
            <w:r w:rsidRPr="00114FB9"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Виды и направленности (профили) образовательных программ и формы обучения (</w:t>
            </w:r>
            <w:r w:rsidRPr="00114FB9">
              <w:rPr>
                <w:i/>
                <w:sz w:val="28"/>
                <w:szCs w:val="28"/>
                <w:lang w:val="en-US"/>
              </w:rPr>
              <w:t>m</w:t>
            </w:r>
            <w:r w:rsidRPr="00114FB9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Коэффициенты удорожания по видам и направленн</w:t>
            </w:r>
            <w:r w:rsidRPr="00114FB9">
              <w:rPr>
                <w:sz w:val="28"/>
                <w:szCs w:val="28"/>
              </w:rPr>
              <w:t>о</w:t>
            </w:r>
            <w:r w:rsidRPr="00114FB9">
              <w:rPr>
                <w:sz w:val="28"/>
                <w:szCs w:val="28"/>
              </w:rPr>
              <w:t>сти образов</w:t>
            </w:r>
            <w:r w:rsidRPr="00114FB9">
              <w:rPr>
                <w:sz w:val="28"/>
                <w:szCs w:val="28"/>
              </w:rPr>
              <w:t>а</w:t>
            </w:r>
            <w:r w:rsidRPr="00114FB9">
              <w:rPr>
                <w:sz w:val="28"/>
                <w:szCs w:val="28"/>
              </w:rPr>
              <w:t>тельных пр</w:t>
            </w:r>
            <w:r w:rsidRPr="00114FB9">
              <w:rPr>
                <w:sz w:val="28"/>
                <w:szCs w:val="28"/>
              </w:rPr>
              <w:t>о</w:t>
            </w:r>
            <w:r w:rsidRPr="00114FB9">
              <w:rPr>
                <w:sz w:val="28"/>
                <w:szCs w:val="28"/>
              </w:rPr>
              <w:t>грамм и фо</w:t>
            </w:r>
            <w:r w:rsidRPr="00114FB9">
              <w:rPr>
                <w:sz w:val="28"/>
                <w:szCs w:val="28"/>
              </w:rPr>
              <w:t>р</w:t>
            </w:r>
            <w:r w:rsidRPr="00114FB9">
              <w:rPr>
                <w:sz w:val="28"/>
                <w:szCs w:val="28"/>
              </w:rPr>
              <w:t>мам обучения (</w:t>
            </w:r>
            <w:r w:rsidRPr="00114FB9">
              <w:rPr>
                <w:i/>
                <w:sz w:val="28"/>
                <w:szCs w:val="28"/>
                <w:lang w:val="en-US"/>
              </w:rPr>
              <w:t>K</w:t>
            </w:r>
            <w:r w:rsidRPr="00114FB9">
              <w:rPr>
                <w:i/>
                <w:sz w:val="28"/>
                <w:szCs w:val="28"/>
                <w:vertAlign w:val="superscript"/>
                <w:lang w:val="en-US"/>
              </w:rPr>
              <w:t>m</w:t>
            </w:r>
            <w:r w:rsidRPr="00114FB9">
              <w:rPr>
                <w:sz w:val="28"/>
                <w:szCs w:val="28"/>
              </w:rPr>
              <w:t>)</w:t>
            </w:r>
          </w:p>
        </w:tc>
      </w:tr>
      <w:tr w:rsidR="009C1103" w:rsidRPr="00114FB9" w:rsidTr="004F02E2">
        <w:trPr>
          <w:trHeight w:val="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село</w:t>
            </w:r>
          </w:p>
        </w:tc>
      </w:tr>
      <w:tr w:rsidR="009C1103" w:rsidRPr="00114FB9" w:rsidTr="004F02E2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1103" w:rsidRPr="00114FB9" w:rsidRDefault="009C1103" w:rsidP="004F02E2">
            <w:pPr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Образовательные программы начального общего, о</w:t>
            </w:r>
            <w:r w:rsidRPr="00114FB9">
              <w:rPr>
                <w:sz w:val="28"/>
                <w:szCs w:val="28"/>
              </w:rPr>
              <w:t>с</w:t>
            </w:r>
            <w:r w:rsidRPr="00114FB9">
              <w:rPr>
                <w:sz w:val="28"/>
                <w:szCs w:val="28"/>
              </w:rPr>
              <w:t>новного общего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1,0</w:t>
            </w:r>
          </w:p>
        </w:tc>
      </w:tr>
      <w:tr w:rsidR="009C1103" w:rsidRPr="00114FB9" w:rsidTr="004F02E2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1103" w:rsidRPr="00114FB9" w:rsidRDefault="009C1103" w:rsidP="004F02E2">
            <w:pPr>
              <w:jc w:val="both"/>
              <w:rPr>
                <w:sz w:val="28"/>
                <w:szCs w:val="28"/>
              </w:rPr>
            </w:pPr>
            <w:proofErr w:type="gramStart"/>
            <w:r w:rsidRPr="00114FB9">
              <w:rPr>
                <w:sz w:val="28"/>
                <w:szCs w:val="28"/>
              </w:rPr>
              <w:t>Обучение</w:t>
            </w:r>
            <w:proofErr w:type="gramEnd"/>
            <w:r w:rsidRPr="00114FB9">
              <w:rPr>
                <w:sz w:val="28"/>
                <w:szCs w:val="28"/>
              </w:rPr>
              <w:t xml:space="preserve"> по основным общеобразовательным пр</w:t>
            </w:r>
            <w:r w:rsidRPr="00114FB9">
              <w:rPr>
                <w:sz w:val="28"/>
                <w:szCs w:val="28"/>
              </w:rPr>
              <w:t>о</w:t>
            </w:r>
            <w:r w:rsidRPr="00114FB9">
              <w:rPr>
                <w:sz w:val="28"/>
                <w:szCs w:val="28"/>
              </w:rPr>
              <w:t>граммам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3,0</w:t>
            </w:r>
          </w:p>
        </w:tc>
      </w:tr>
      <w:tr w:rsidR="009C1103" w:rsidRPr="00114FB9" w:rsidTr="004F02E2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1103" w:rsidRPr="00114FB9" w:rsidRDefault="009C1103" w:rsidP="004F02E2">
            <w:pPr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Самообразование, семейное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0,2</w:t>
            </w:r>
          </w:p>
        </w:tc>
      </w:tr>
      <w:tr w:rsidR="009C1103" w:rsidRPr="00114FB9" w:rsidTr="004F02E2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1103" w:rsidRPr="00114FB9" w:rsidRDefault="009C1103" w:rsidP="004F02E2">
            <w:pPr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0,73</w:t>
            </w:r>
          </w:p>
        </w:tc>
      </w:tr>
      <w:tr w:rsidR="009C1103" w:rsidRPr="00114FB9" w:rsidTr="004F02E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5</w:t>
            </w:r>
          </w:p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Психолого-педагогическое сопровождение детей-инвалидов с нарушениями опорно-двигательного а</w:t>
            </w:r>
            <w:r w:rsidRPr="00114FB9">
              <w:rPr>
                <w:sz w:val="28"/>
                <w:szCs w:val="28"/>
              </w:rPr>
              <w:t>п</w:t>
            </w:r>
            <w:r w:rsidRPr="00114FB9">
              <w:rPr>
                <w:sz w:val="28"/>
                <w:szCs w:val="28"/>
              </w:rPr>
              <w:t xml:space="preserve">парата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2,0</w:t>
            </w:r>
          </w:p>
        </w:tc>
      </w:tr>
      <w:tr w:rsidR="009C1103" w:rsidRPr="00114FB9" w:rsidTr="004F02E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103" w:rsidRPr="00114FB9" w:rsidRDefault="009C1103" w:rsidP="004F02E2">
            <w:pPr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Психолого-педагогическое сопровождение детей-инвалидов, за исключением детей с нарушениями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1,5</w:t>
            </w:r>
          </w:p>
        </w:tc>
      </w:tr>
    </w:tbl>
    <w:p w:rsidR="009C1103" w:rsidRPr="00114FB9" w:rsidRDefault="009C1103" w:rsidP="009C1103">
      <w:pPr>
        <w:widowControl w:val="0"/>
        <w:rPr>
          <w:sz w:val="28"/>
        </w:rPr>
      </w:pPr>
    </w:p>
    <w:p w:rsidR="009C1103" w:rsidRDefault="009C1103">
      <w:r>
        <w:br w:type="page"/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070"/>
        <w:gridCol w:w="4394"/>
      </w:tblGrid>
      <w:tr w:rsidR="009C1103" w:rsidRPr="00114FB9" w:rsidTr="004F02E2">
        <w:tc>
          <w:tcPr>
            <w:tcW w:w="5070" w:type="dxa"/>
          </w:tcPr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jc w:val="right"/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rPr>
                <w:sz w:val="26"/>
                <w:szCs w:val="26"/>
              </w:rPr>
            </w:pPr>
          </w:p>
          <w:p w:rsidR="009C1103" w:rsidRPr="00114FB9" w:rsidRDefault="009C1103" w:rsidP="004F02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9C1103" w:rsidRPr="00114FB9" w:rsidRDefault="009C1103" w:rsidP="004F02E2">
            <w:pPr>
              <w:spacing w:line="288" w:lineRule="exact"/>
              <w:ind w:left="-108" w:right="499"/>
              <w:rPr>
                <w:spacing w:val="2"/>
                <w:sz w:val="28"/>
                <w:szCs w:val="28"/>
              </w:rPr>
            </w:pPr>
            <w:r w:rsidRPr="00114FB9">
              <w:rPr>
                <w:spacing w:val="2"/>
                <w:sz w:val="28"/>
                <w:szCs w:val="28"/>
              </w:rPr>
              <w:t>Приложение 2</w:t>
            </w:r>
          </w:p>
          <w:p w:rsidR="009C1103" w:rsidRPr="00114FB9" w:rsidRDefault="009C1103" w:rsidP="004F02E2">
            <w:pPr>
              <w:pStyle w:val="ad"/>
              <w:ind w:left="-108" w:right="-2"/>
              <w:jc w:val="both"/>
              <w:rPr>
                <w:sz w:val="28"/>
                <w:szCs w:val="28"/>
                <w:lang w:val="ru-RU" w:eastAsia="ru-RU"/>
              </w:rPr>
            </w:pPr>
            <w:r w:rsidRPr="00114FB9">
              <w:rPr>
                <w:spacing w:val="5"/>
                <w:sz w:val="28"/>
                <w:szCs w:val="28"/>
                <w:lang w:val="ru-RU" w:eastAsia="ru-RU"/>
              </w:rPr>
              <w:t xml:space="preserve">к </w:t>
            </w:r>
            <w:r w:rsidRPr="00114FB9">
              <w:rPr>
                <w:sz w:val="28"/>
                <w:szCs w:val="28"/>
                <w:lang w:val="ru-RU" w:eastAsia="ru-RU"/>
              </w:rPr>
              <w:t xml:space="preserve">методике </w:t>
            </w:r>
            <w:proofErr w:type="gramStart"/>
            <w:r w:rsidRPr="00114FB9">
              <w:rPr>
                <w:sz w:val="28"/>
                <w:szCs w:val="28"/>
                <w:lang w:val="ru-RU" w:eastAsia="ru-RU"/>
              </w:rPr>
              <w:t>расчета нормативов бюджетного финансирования ре</w:t>
            </w:r>
            <w:r w:rsidRPr="00114FB9">
              <w:rPr>
                <w:sz w:val="28"/>
                <w:szCs w:val="28"/>
                <w:lang w:val="ru-RU" w:eastAsia="ru-RU"/>
              </w:rPr>
              <w:t>а</w:t>
            </w:r>
            <w:r w:rsidRPr="00114FB9">
              <w:rPr>
                <w:sz w:val="28"/>
                <w:szCs w:val="28"/>
                <w:lang w:val="ru-RU" w:eastAsia="ru-RU"/>
              </w:rPr>
              <w:t>лизации образовательных пр</w:t>
            </w:r>
            <w:r w:rsidRPr="00114FB9">
              <w:rPr>
                <w:sz w:val="28"/>
                <w:szCs w:val="28"/>
                <w:lang w:val="ru-RU" w:eastAsia="ru-RU"/>
              </w:rPr>
              <w:t>о</w:t>
            </w:r>
            <w:r w:rsidRPr="00114FB9">
              <w:rPr>
                <w:sz w:val="28"/>
                <w:szCs w:val="28"/>
                <w:lang w:val="ru-RU" w:eastAsia="ru-RU"/>
              </w:rPr>
              <w:t>грамм</w:t>
            </w:r>
            <w:proofErr w:type="gramEnd"/>
            <w:r w:rsidRPr="00114FB9">
              <w:rPr>
                <w:sz w:val="28"/>
                <w:szCs w:val="28"/>
                <w:lang w:val="ru-RU" w:eastAsia="ru-RU"/>
              </w:rPr>
              <w:t xml:space="preserve"> и субвенции из краевого бюджета  на обеспечение госуда</w:t>
            </w:r>
            <w:r w:rsidRPr="00114FB9">
              <w:rPr>
                <w:sz w:val="28"/>
                <w:szCs w:val="28"/>
                <w:lang w:val="ru-RU" w:eastAsia="ru-RU"/>
              </w:rPr>
              <w:t>р</w:t>
            </w:r>
            <w:r w:rsidRPr="00114FB9">
              <w:rPr>
                <w:sz w:val="28"/>
                <w:szCs w:val="28"/>
                <w:lang w:val="ru-RU" w:eastAsia="ru-RU"/>
              </w:rPr>
              <w:t>ственных гарантий реализации  прав на получение общедоступного и бесплатного дошкольного, начального общего, основного о</w:t>
            </w:r>
            <w:r w:rsidRPr="00114FB9">
              <w:rPr>
                <w:sz w:val="28"/>
                <w:szCs w:val="28"/>
                <w:lang w:val="ru-RU" w:eastAsia="ru-RU"/>
              </w:rPr>
              <w:t>б</w:t>
            </w:r>
            <w:r w:rsidRPr="00114FB9">
              <w:rPr>
                <w:sz w:val="28"/>
                <w:szCs w:val="28"/>
                <w:lang w:val="ru-RU" w:eastAsia="ru-RU"/>
              </w:rPr>
              <w:t>щего, среднего общего образов</w:t>
            </w:r>
            <w:r w:rsidRPr="00114FB9">
              <w:rPr>
                <w:sz w:val="28"/>
                <w:szCs w:val="28"/>
                <w:lang w:val="ru-RU" w:eastAsia="ru-RU"/>
              </w:rPr>
              <w:t>а</w:t>
            </w:r>
            <w:r w:rsidRPr="00114FB9">
              <w:rPr>
                <w:sz w:val="28"/>
                <w:szCs w:val="28"/>
                <w:lang w:val="ru-RU" w:eastAsia="ru-RU"/>
              </w:rPr>
              <w:t>ния в общеобразовательных учр</w:t>
            </w:r>
            <w:r w:rsidRPr="00114FB9">
              <w:rPr>
                <w:sz w:val="28"/>
                <w:szCs w:val="28"/>
                <w:lang w:val="ru-RU" w:eastAsia="ru-RU"/>
              </w:rPr>
              <w:t>е</w:t>
            </w:r>
            <w:r w:rsidRPr="00114FB9">
              <w:rPr>
                <w:sz w:val="28"/>
                <w:szCs w:val="28"/>
                <w:lang w:val="ru-RU" w:eastAsia="ru-RU"/>
              </w:rPr>
              <w:t>ждениях, обеспечение дополн</w:t>
            </w:r>
            <w:r w:rsidRPr="00114FB9">
              <w:rPr>
                <w:sz w:val="28"/>
                <w:szCs w:val="28"/>
                <w:lang w:val="ru-RU" w:eastAsia="ru-RU"/>
              </w:rPr>
              <w:t>и</w:t>
            </w:r>
            <w:r w:rsidRPr="00114FB9">
              <w:rPr>
                <w:sz w:val="28"/>
                <w:szCs w:val="28"/>
                <w:lang w:val="ru-RU" w:eastAsia="ru-RU"/>
              </w:rPr>
              <w:t>тельного образования детей  в  о</w:t>
            </w:r>
            <w:r w:rsidRPr="00114FB9">
              <w:rPr>
                <w:sz w:val="28"/>
                <w:szCs w:val="28"/>
                <w:lang w:val="ru-RU" w:eastAsia="ru-RU"/>
              </w:rPr>
              <w:t>б</w:t>
            </w:r>
            <w:r w:rsidRPr="00114FB9">
              <w:rPr>
                <w:sz w:val="28"/>
                <w:szCs w:val="28"/>
                <w:lang w:val="ru-RU" w:eastAsia="ru-RU"/>
              </w:rPr>
              <w:t xml:space="preserve">щеобразовательных учреждениях </w:t>
            </w:r>
            <w:proofErr w:type="spellStart"/>
            <w:r w:rsidRPr="00114FB9">
              <w:rPr>
                <w:sz w:val="28"/>
                <w:szCs w:val="28"/>
                <w:lang w:val="ru-RU" w:eastAsia="ru-RU"/>
              </w:rPr>
              <w:t>Поспелихинского</w:t>
            </w:r>
            <w:proofErr w:type="spellEnd"/>
            <w:r w:rsidRPr="00114FB9">
              <w:rPr>
                <w:sz w:val="28"/>
                <w:szCs w:val="28"/>
                <w:lang w:val="ru-RU" w:eastAsia="ru-RU"/>
              </w:rPr>
              <w:t xml:space="preserve"> района на 2021 год</w:t>
            </w: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spacing w:val="2"/>
                <w:sz w:val="26"/>
                <w:szCs w:val="26"/>
              </w:rPr>
            </w:pPr>
          </w:p>
        </w:tc>
      </w:tr>
    </w:tbl>
    <w:p w:rsidR="009C1103" w:rsidRPr="00114FB9" w:rsidRDefault="009C1103" w:rsidP="009C1103"/>
    <w:p w:rsidR="009C1103" w:rsidRPr="00114FB9" w:rsidRDefault="009C1103" w:rsidP="009C1103">
      <w:pPr>
        <w:jc w:val="center"/>
        <w:rPr>
          <w:sz w:val="28"/>
          <w:szCs w:val="28"/>
        </w:rPr>
      </w:pPr>
      <w:r w:rsidRPr="00114FB9">
        <w:rPr>
          <w:sz w:val="28"/>
          <w:szCs w:val="28"/>
        </w:rPr>
        <w:t>Поправочные коэффициенты,</w:t>
      </w:r>
    </w:p>
    <w:p w:rsidR="009C1103" w:rsidRPr="00114FB9" w:rsidRDefault="009C1103" w:rsidP="009C1103">
      <w:pPr>
        <w:jc w:val="center"/>
        <w:rPr>
          <w:sz w:val="28"/>
          <w:szCs w:val="28"/>
        </w:rPr>
      </w:pPr>
      <w:r w:rsidRPr="00114FB9">
        <w:rPr>
          <w:b/>
          <w:sz w:val="28"/>
          <w:szCs w:val="28"/>
        </w:rPr>
        <w:t xml:space="preserve"> </w:t>
      </w:r>
      <w:r w:rsidRPr="00114FB9">
        <w:rPr>
          <w:sz w:val="28"/>
          <w:szCs w:val="28"/>
        </w:rPr>
        <w:t>учитывающие отклонение среднего коэффициента квалификационной кат</w:t>
      </w:r>
      <w:r w:rsidRPr="00114FB9">
        <w:rPr>
          <w:sz w:val="28"/>
          <w:szCs w:val="28"/>
        </w:rPr>
        <w:t>е</w:t>
      </w:r>
      <w:r w:rsidRPr="00114FB9">
        <w:rPr>
          <w:sz w:val="28"/>
          <w:szCs w:val="28"/>
        </w:rPr>
        <w:t xml:space="preserve">гории педагогического персонала учреждения, осуществляющего учебный процесс, от среднего коэффициента квалификационной категории по краю </w:t>
      </w:r>
    </w:p>
    <w:p w:rsidR="009C1103" w:rsidRPr="00114FB9" w:rsidRDefault="009C1103" w:rsidP="009C1103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1842"/>
        <w:gridCol w:w="1869"/>
      </w:tblGrid>
      <w:tr w:rsidR="009C1103" w:rsidRPr="00114FB9" w:rsidTr="004F02E2">
        <w:trPr>
          <w:trHeight w:val="33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№ </w:t>
            </w:r>
            <w:proofErr w:type="gramStart"/>
            <w:r w:rsidRPr="00114FB9">
              <w:rPr>
                <w:sz w:val="28"/>
                <w:szCs w:val="28"/>
              </w:rPr>
              <w:t>п</w:t>
            </w:r>
            <w:proofErr w:type="gramEnd"/>
            <w:r w:rsidRPr="00114FB9">
              <w:rPr>
                <w:sz w:val="28"/>
                <w:szCs w:val="28"/>
              </w:rP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Учреждение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Поправочные коэффициенты (</w:t>
            </w:r>
            <w:proofErr w:type="spellStart"/>
            <w:r w:rsidRPr="00114FB9">
              <w:rPr>
                <w:sz w:val="28"/>
                <w:szCs w:val="28"/>
              </w:rPr>
              <w:t>П</w:t>
            </w:r>
            <w:r w:rsidRPr="00114FB9">
              <w:rPr>
                <w:sz w:val="28"/>
                <w:szCs w:val="28"/>
                <w:vertAlign w:val="subscript"/>
              </w:rPr>
              <w:t>кв</w:t>
            </w:r>
            <w:proofErr w:type="spellEnd"/>
            <w:r w:rsidRPr="00114FB9">
              <w:rPr>
                <w:sz w:val="28"/>
                <w:szCs w:val="28"/>
              </w:rPr>
              <w:t>)</w:t>
            </w:r>
          </w:p>
        </w:tc>
      </w:tr>
      <w:tr w:rsidR="009C1103" w:rsidRPr="00114FB9" w:rsidTr="004F02E2">
        <w:trPr>
          <w:trHeight w:val="30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Общее </w:t>
            </w: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Заочное</w:t>
            </w: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 образование</w:t>
            </w: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spellStart"/>
            <w:r w:rsidRPr="00114FB9">
              <w:rPr>
                <w:sz w:val="28"/>
                <w:szCs w:val="28"/>
              </w:rPr>
              <w:t>Клепечихинская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1,3</w:t>
            </w: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Котляровская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gramStart"/>
            <w:r w:rsidRPr="00114FB9">
              <w:rPr>
                <w:sz w:val="28"/>
                <w:szCs w:val="28"/>
              </w:rPr>
              <w:t>Хлеборобская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spellStart"/>
            <w:r w:rsidRPr="00114FB9">
              <w:rPr>
                <w:sz w:val="28"/>
                <w:szCs w:val="28"/>
              </w:rPr>
              <w:t>Озимовская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 </w:t>
            </w:r>
            <w:proofErr w:type="gramStart"/>
            <w:r w:rsidRPr="00114FB9">
              <w:rPr>
                <w:sz w:val="28"/>
                <w:szCs w:val="28"/>
              </w:rPr>
              <w:t>Мамонтовская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 Факел Социализма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1,28</w:t>
            </w: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</w:t>
            </w:r>
            <w:r w:rsidRPr="00114FB9">
              <w:rPr>
                <w:sz w:val="28"/>
                <w:szCs w:val="28"/>
              </w:rPr>
              <w:lastRenderedPageBreak/>
              <w:t xml:space="preserve">№3» 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</w:t>
            </w:r>
            <w:proofErr w:type="gramStart"/>
            <w:r w:rsidRPr="00114FB9">
              <w:rPr>
                <w:sz w:val="28"/>
                <w:szCs w:val="28"/>
              </w:rPr>
              <w:t>сельская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1,24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Махановская</w:t>
            </w:r>
            <w:proofErr w:type="spell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gramStart"/>
            <w:r w:rsidRPr="00114FB9">
              <w:rPr>
                <w:sz w:val="28"/>
                <w:szCs w:val="28"/>
              </w:rPr>
              <w:t>Красноярская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Поломошенская</w:t>
            </w:r>
            <w:proofErr w:type="spell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12 лет Октября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gramStart"/>
            <w:r w:rsidRPr="00114FB9">
              <w:rPr>
                <w:sz w:val="28"/>
                <w:szCs w:val="28"/>
              </w:rPr>
              <w:t>Вавилонская</w:t>
            </w:r>
            <w:proofErr w:type="gram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gramStart"/>
            <w:r w:rsidRPr="00114FB9">
              <w:rPr>
                <w:sz w:val="28"/>
                <w:szCs w:val="28"/>
              </w:rPr>
              <w:t>Николаевская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1,24</w:t>
            </w: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spellStart"/>
            <w:r w:rsidRPr="00114FB9">
              <w:rPr>
                <w:sz w:val="28"/>
                <w:szCs w:val="28"/>
              </w:rPr>
              <w:t>Калмыцкомысовская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             </w:t>
            </w:r>
          </w:p>
        </w:tc>
      </w:tr>
      <w:tr w:rsidR="009C1103" w:rsidRPr="00114FB9" w:rsidTr="004F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spellStart"/>
            <w:r w:rsidRPr="00114FB9">
              <w:rPr>
                <w:sz w:val="28"/>
                <w:szCs w:val="28"/>
              </w:rPr>
              <w:t>Гавриловская</w:t>
            </w:r>
            <w:proofErr w:type="spellEnd"/>
            <w:r w:rsidRPr="00114FB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9C1103" w:rsidRPr="00114FB9" w:rsidTr="004F02E2">
        <w:trPr>
          <w:trHeight w:val="4611"/>
        </w:trPr>
        <w:tc>
          <w:tcPr>
            <w:tcW w:w="4928" w:type="dxa"/>
          </w:tcPr>
          <w:p w:rsidR="009C1103" w:rsidRPr="00114FB9" w:rsidRDefault="009C1103" w:rsidP="004F02E2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4394" w:type="dxa"/>
          </w:tcPr>
          <w:p w:rsidR="009C1103" w:rsidRPr="00114FB9" w:rsidRDefault="009C1103" w:rsidP="004F02E2">
            <w:pPr>
              <w:spacing w:line="288" w:lineRule="exact"/>
              <w:ind w:left="-108" w:right="499"/>
              <w:jc w:val="both"/>
              <w:rPr>
                <w:spacing w:val="2"/>
                <w:sz w:val="28"/>
                <w:szCs w:val="28"/>
              </w:rPr>
            </w:pPr>
            <w:r w:rsidRPr="00114FB9">
              <w:rPr>
                <w:spacing w:val="2"/>
                <w:sz w:val="28"/>
                <w:szCs w:val="28"/>
              </w:rPr>
              <w:t>Приложение 3</w:t>
            </w:r>
          </w:p>
          <w:p w:rsidR="009C1103" w:rsidRPr="00114FB9" w:rsidRDefault="009C1103" w:rsidP="004F02E2">
            <w:pPr>
              <w:pStyle w:val="ad"/>
              <w:ind w:left="-108" w:right="-2"/>
              <w:jc w:val="both"/>
              <w:rPr>
                <w:sz w:val="28"/>
                <w:szCs w:val="28"/>
                <w:lang w:val="ru-RU" w:eastAsia="ru-RU"/>
              </w:rPr>
            </w:pPr>
            <w:r w:rsidRPr="00114FB9">
              <w:rPr>
                <w:spacing w:val="5"/>
                <w:sz w:val="28"/>
                <w:szCs w:val="28"/>
                <w:lang w:val="ru-RU" w:eastAsia="ru-RU"/>
              </w:rPr>
              <w:t xml:space="preserve">к </w:t>
            </w:r>
            <w:r w:rsidRPr="00114FB9">
              <w:rPr>
                <w:sz w:val="28"/>
                <w:szCs w:val="28"/>
                <w:lang w:val="ru-RU" w:eastAsia="ru-RU"/>
              </w:rPr>
              <w:t xml:space="preserve">методике </w:t>
            </w:r>
            <w:proofErr w:type="gramStart"/>
            <w:r w:rsidRPr="00114FB9">
              <w:rPr>
                <w:sz w:val="28"/>
                <w:szCs w:val="28"/>
                <w:lang w:val="ru-RU" w:eastAsia="ru-RU"/>
              </w:rPr>
              <w:t>расчета нормативов бюджетного финансирования ре</w:t>
            </w:r>
            <w:r w:rsidRPr="00114FB9">
              <w:rPr>
                <w:sz w:val="28"/>
                <w:szCs w:val="28"/>
                <w:lang w:val="ru-RU" w:eastAsia="ru-RU"/>
              </w:rPr>
              <w:t>а</w:t>
            </w:r>
            <w:r w:rsidRPr="00114FB9">
              <w:rPr>
                <w:sz w:val="28"/>
                <w:szCs w:val="28"/>
                <w:lang w:val="ru-RU" w:eastAsia="ru-RU"/>
              </w:rPr>
              <w:t>лизации образовательных пр</w:t>
            </w:r>
            <w:r w:rsidRPr="00114FB9">
              <w:rPr>
                <w:sz w:val="28"/>
                <w:szCs w:val="28"/>
                <w:lang w:val="ru-RU" w:eastAsia="ru-RU"/>
              </w:rPr>
              <w:t>о</w:t>
            </w:r>
            <w:r w:rsidRPr="00114FB9">
              <w:rPr>
                <w:sz w:val="28"/>
                <w:szCs w:val="28"/>
                <w:lang w:val="ru-RU" w:eastAsia="ru-RU"/>
              </w:rPr>
              <w:t>грамм</w:t>
            </w:r>
            <w:proofErr w:type="gramEnd"/>
            <w:r w:rsidRPr="00114FB9">
              <w:rPr>
                <w:sz w:val="28"/>
                <w:szCs w:val="28"/>
                <w:lang w:val="ru-RU" w:eastAsia="ru-RU"/>
              </w:rPr>
              <w:t xml:space="preserve"> и субвенции из краевого бюджета  на обеспечение госуда</w:t>
            </w:r>
            <w:r w:rsidRPr="00114FB9">
              <w:rPr>
                <w:sz w:val="28"/>
                <w:szCs w:val="28"/>
                <w:lang w:val="ru-RU" w:eastAsia="ru-RU"/>
              </w:rPr>
              <w:t>р</w:t>
            </w:r>
            <w:r w:rsidRPr="00114FB9">
              <w:rPr>
                <w:sz w:val="28"/>
                <w:szCs w:val="28"/>
                <w:lang w:val="ru-RU" w:eastAsia="ru-RU"/>
              </w:rPr>
              <w:t>ственных гарантий реализации  прав на получение общедоступного и бесплатного дошкольного, начального общего, основного о</w:t>
            </w:r>
            <w:r w:rsidRPr="00114FB9">
              <w:rPr>
                <w:sz w:val="28"/>
                <w:szCs w:val="28"/>
                <w:lang w:val="ru-RU" w:eastAsia="ru-RU"/>
              </w:rPr>
              <w:t>б</w:t>
            </w:r>
            <w:r w:rsidRPr="00114FB9">
              <w:rPr>
                <w:sz w:val="28"/>
                <w:szCs w:val="28"/>
                <w:lang w:val="ru-RU" w:eastAsia="ru-RU"/>
              </w:rPr>
              <w:t>щего, среднего общего образов</w:t>
            </w:r>
            <w:r w:rsidRPr="00114FB9">
              <w:rPr>
                <w:sz w:val="28"/>
                <w:szCs w:val="28"/>
                <w:lang w:val="ru-RU" w:eastAsia="ru-RU"/>
              </w:rPr>
              <w:t>а</w:t>
            </w:r>
            <w:r w:rsidRPr="00114FB9">
              <w:rPr>
                <w:sz w:val="28"/>
                <w:szCs w:val="28"/>
                <w:lang w:val="ru-RU" w:eastAsia="ru-RU"/>
              </w:rPr>
              <w:t>ния в общеобразовательных учр</w:t>
            </w:r>
            <w:r w:rsidRPr="00114FB9">
              <w:rPr>
                <w:sz w:val="28"/>
                <w:szCs w:val="28"/>
                <w:lang w:val="ru-RU" w:eastAsia="ru-RU"/>
              </w:rPr>
              <w:t>е</w:t>
            </w:r>
            <w:r w:rsidRPr="00114FB9">
              <w:rPr>
                <w:sz w:val="28"/>
                <w:szCs w:val="28"/>
                <w:lang w:val="ru-RU" w:eastAsia="ru-RU"/>
              </w:rPr>
              <w:t>ждениях, обеспечение дополн</w:t>
            </w:r>
            <w:r w:rsidRPr="00114FB9">
              <w:rPr>
                <w:sz w:val="28"/>
                <w:szCs w:val="28"/>
                <w:lang w:val="ru-RU" w:eastAsia="ru-RU"/>
              </w:rPr>
              <w:t>и</w:t>
            </w:r>
            <w:r w:rsidRPr="00114FB9">
              <w:rPr>
                <w:sz w:val="28"/>
                <w:szCs w:val="28"/>
                <w:lang w:val="ru-RU" w:eastAsia="ru-RU"/>
              </w:rPr>
              <w:t>тельного образования детей  в  о</w:t>
            </w:r>
            <w:r w:rsidRPr="00114FB9">
              <w:rPr>
                <w:sz w:val="28"/>
                <w:szCs w:val="28"/>
                <w:lang w:val="ru-RU" w:eastAsia="ru-RU"/>
              </w:rPr>
              <w:t>б</w:t>
            </w:r>
            <w:r w:rsidRPr="00114FB9">
              <w:rPr>
                <w:sz w:val="28"/>
                <w:szCs w:val="28"/>
                <w:lang w:val="ru-RU" w:eastAsia="ru-RU"/>
              </w:rPr>
              <w:t xml:space="preserve">щеобразовательных учреждениях </w:t>
            </w:r>
            <w:proofErr w:type="spellStart"/>
            <w:r w:rsidRPr="00114FB9">
              <w:rPr>
                <w:sz w:val="28"/>
                <w:szCs w:val="28"/>
                <w:lang w:val="ru-RU" w:eastAsia="ru-RU"/>
              </w:rPr>
              <w:t>Поспелихинского</w:t>
            </w:r>
            <w:proofErr w:type="spellEnd"/>
            <w:r w:rsidRPr="00114FB9">
              <w:rPr>
                <w:sz w:val="28"/>
                <w:szCs w:val="28"/>
                <w:lang w:val="ru-RU" w:eastAsia="ru-RU"/>
              </w:rPr>
              <w:t xml:space="preserve"> района на 2021 год</w:t>
            </w: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spacing w:line="288" w:lineRule="exact"/>
              <w:ind w:right="-108"/>
              <w:jc w:val="both"/>
              <w:rPr>
                <w:spacing w:val="2"/>
              </w:rPr>
            </w:pPr>
          </w:p>
        </w:tc>
      </w:tr>
    </w:tbl>
    <w:p w:rsidR="009C1103" w:rsidRPr="00114FB9" w:rsidRDefault="009C1103" w:rsidP="009C1103"/>
    <w:p w:rsidR="009C1103" w:rsidRPr="00114FB9" w:rsidRDefault="009C1103" w:rsidP="009C1103">
      <w:pPr>
        <w:jc w:val="center"/>
        <w:rPr>
          <w:sz w:val="28"/>
          <w:szCs w:val="28"/>
        </w:rPr>
      </w:pPr>
      <w:r w:rsidRPr="00114FB9">
        <w:rPr>
          <w:sz w:val="28"/>
          <w:szCs w:val="28"/>
        </w:rPr>
        <w:t>Распределение расходов</w:t>
      </w:r>
      <w:r w:rsidRPr="00114FB9">
        <w:rPr>
          <w:sz w:val="28"/>
          <w:szCs w:val="28"/>
        </w:rPr>
        <w:br/>
        <w:t xml:space="preserve">на выплаты стимулирующего характера  </w:t>
      </w:r>
    </w:p>
    <w:p w:rsidR="009C1103" w:rsidRPr="00114FB9" w:rsidRDefault="009C1103" w:rsidP="009C1103">
      <w:pPr>
        <w:jc w:val="center"/>
        <w:rPr>
          <w:sz w:val="28"/>
          <w:szCs w:val="28"/>
        </w:rPr>
      </w:pPr>
      <w:r w:rsidRPr="00114FB9">
        <w:rPr>
          <w:sz w:val="28"/>
          <w:szCs w:val="28"/>
        </w:rPr>
        <w:t xml:space="preserve">по общеобразовательным учреждениям </w:t>
      </w:r>
      <w:proofErr w:type="spellStart"/>
      <w:r w:rsidRPr="00114FB9">
        <w:rPr>
          <w:sz w:val="28"/>
          <w:szCs w:val="28"/>
        </w:rPr>
        <w:t>Поспелихинского</w:t>
      </w:r>
      <w:proofErr w:type="spellEnd"/>
      <w:r w:rsidRPr="00114FB9">
        <w:rPr>
          <w:sz w:val="28"/>
          <w:szCs w:val="28"/>
        </w:rPr>
        <w:t xml:space="preserve"> района </w:t>
      </w:r>
    </w:p>
    <w:p w:rsidR="009C1103" w:rsidRPr="00114FB9" w:rsidRDefault="009C1103" w:rsidP="009C110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354"/>
        <w:gridCol w:w="3292"/>
      </w:tblGrid>
      <w:tr w:rsidR="009C1103" w:rsidRPr="00114FB9" w:rsidTr="004F02E2">
        <w:trPr>
          <w:trHeight w:val="9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№ </w:t>
            </w:r>
            <w:proofErr w:type="gramStart"/>
            <w:r w:rsidRPr="00114FB9">
              <w:rPr>
                <w:sz w:val="28"/>
                <w:szCs w:val="28"/>
              </w:rPr>
              <w:t>п</w:t>
            </w:r>
            <w:proofErr w:type="gramEnd"/>
            <w:r w:rsidRPr="00114FB9">
              <w:rPr>
                <w:sz w:val="28"/>
                <w:szCs w:val="28"/>
              </w:rPr>
              <w:t>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Учреждение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средства на выплату стимулирующего хара</w:t>
            </w:r>
            <w:r w:rsidRPr="00114FB9">
              <w:rPr>
                <w:sz w:val="28"/>
                <w:szCs w:val="28"/>
              </w:rPr>
              <w:t>к</w:t>
            </w:r>
            <w:r w:rsidRPr="00114FB9">
              <w:rPr>
                <w:sz w:val="28"/>
                <w:szCs w:val="28"/>
              </w:rPr>
              <w:t>тера (</w:t>
            </w:r>
            <w:r w:rsidRPr="00114FB9">
              <w:rPr>
                <w:sz w:val="28"/>
                <w:szCs w:val="28"/>
                <w:lang w:val="en-US"/>
              </w:rPr>
              <w:t>W</w:t>
            </w:r>
            <w:r w:rsidRPr="00114FB9">
              <w:rPr>
                <w:sz w:val="28"/>
                <w:szCs w:val="28"/>
              </w:rPr>
              <w:t>), тыс. руб.</w:t>
            </w:r>
          </w:p>
        </w:tc>
      </w:tr>
      <w:tr w:rsidR="009C1103" w:rsidRPr="00114FB9" w:rsidTr="004F02E2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2 331,4</w:t>
            </w:r>
          </w:p>
        </w:tc>
      </w:tr>
      <w:tr w:rsidR="009C1103" w:rsidRPr="00114FB9" w:rsidTr="004F02E2">
        <w:trPr>
          <w:trHeight w:val="5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spellStart"/>
            <w:r w:rsidRPr="00114FB9">
              <w:rPr>
                <w:sz w:val="28"/>
                <w:szCs w:val="28"/>
              </w:rPr>
              <w:t>Клепечихинская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1 223,3</w:t>
            </w:r>
          </w:p>
        </w:tc>
      </w:tr>
      <w:tr w:rsidR="009C1103" w:rsidRPr="00114FB9" w:rsidTr="004F02E2">
        <w:trPr>
          <w:trHeight w:val="6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Котляровская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636,1</w:t>
            </w:r>
          </w:p>
        </w:tc>
      </w:tr>
      <w:tr w:rsidR="009C1103" w:rsidRPr="00114FB9" w:rsidTr="004F02E2">
        <w:trPr>
          <w:trHeight w:val="6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gramStart"/>
            <w:r w:rsidRPr="00114FB9">
              <w:rPr>
                <w:sz w:val="28"/>
                <w:szCs w:val="28"/>
              </w:rPr>
              <w:t>Хлеборобская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780,0</w:t>
            </w:r>
          </w:p>
        </w:tc>
      </w:tr>
      <w:tr w:rsidR="009C1103" w:rsidRPr="00114FB9" w:rsidTr="004F02E2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МБОУ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spellStart"/>
            <w:r w:rsidRPr="00114FB9">
              <w:rPr>
                <w:sz w:val="28"/>
                <w:szCs w:val="28"/>
              </w:rPr>
              <w:t>Озимовская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770,4</w:t>
            </w:r>
          </w:p>
        </w:tc>
      </w:tr>
      <w:tr w:rsidR="009C1103" w:rsidRPr="00114FB9" w:rsidTr="004F02E2">
        <w:trPr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2 541,4</w:t>
            </w:r>
          </w:p>
        </w:tc>
      </w:tr>
      <w:tr w:rsidR="009C1103" w:rsidRPr="00114FB9" w:rsidTr="004F02E2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 </w:t>
            </w:r>
            <w:proofErr w:type="gramStart"/>
            <w:r w:rsidRPr="00114FB9">
              <w:rPr>
                <w:sz w:val="28"/>
                <w:szCs w:val="28"/>
              </w:rPr>
              <w:t>Мамонтовская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1 166,8</w:t>
            </w:r>
          </w:p>
        </w:tc>
      </w:tr>
      <w:tr w:rsidR="009C1103" w:rsidRPr="00114FB9" w:rsidTr="004F02E2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 Факел Социализма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652,5</w:t>
            </w:r>
          </w:p>
        </w:tc>
      </w:tr>
      <w:tr w:rsidR="009C1103" w:rsidRPr="00114FB9" w:rsidTr="004F02E2">
        <w:trPr>
          <w:trHeight w:val="3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1 715,1</w:t>
            </w:r>
          </w:p>
        </w:tc>
      </w:tr>
      <w:tr w:rsidR="009C1103" w:rsidRPr="00114FB9" w:rsidTr="004F02E2">
        <w:trPr>
          <w:trHeight w:val="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</w:t>
            </w:r>
            <w:proofErr w:type="gramStart"/>
            <w:r w:rsidRPr="00114FB9">
              <w:rPr>
                <w:sz w:val="28"/>
                <w:szCs w:val="28"/>
              </w:rPr>
              <w:t>сельская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1 139,8</w:t>
            </w:r>
          </w:p>
        </w:tc>
      </w:tr>
      <w:tr w:rsidR="009C1103" w:rsidRPr="00114FB9" w:rsidTr="004F02E2">
        <w:trPr>
          <w:trHeight w:val="7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Махановская</w:t>
            </w:r>
            <w:proofErr w:type="spell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62,3</w:t>
            </w:r>
          </w:p>
        </w:tc>
      </w:tr>
      <w:tr w:rsidR="009C1103" w:rsidRPr="00114FB9" w:rsidTr="004F02E2">
        <w:trPr>
          <w:trHeight w:val="6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gramStart"/>
            <w:r w:rsidRPr="00114FB9">
              <w:rPr>
                <w:sz w:val="28"/>
                <w:szCs w:val="28"/>
              </w:rPr>
              <w:t>Красноярская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893,2</w:t>
            </w:r>
          </w:p>
        </w:tc>
      </w:tr>
      <w:tr w:rsidR="009C1103" w:rsidRPr="00114FB9" w:rsidTr="004F02E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Поломошенская</w:t>
            </w:r>
            <w:proofErr w:type="spell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70,9</w:t>
            </w:r>
          </w:p>
        </w:tc>
      </w:tr>
      <w:tr w:rsidR="009C1103" w:rsidRPr="00114FB9" w:rsidTr="004F02E2">
        <w:trPr>
          <w:trHeight w:val="7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12 лет Октября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806,0</w:t>
            </w:r>
          </w:p>
        </w:tc>
      </w:tr>
      <w:tr w:rsidR="009C1103" w:rsidRPr="00114FB9" w:rsidTr="004F02E2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1 597,8</w:t>
            </w:r>
          </w:p>
        </w:tc>
      </w:tr>
      <w:tr w:rsidR="009C1103" w:rsidRPr="00114FB9" w:rsidTr="004F02E2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gramStart"/>
            <w:r w:rsidRPr="00114FB9">
              <w:rPr>
                <w:sz w:val="28"/>
                <w:szCs w:val="28"/>
              </w:rPr>
              <w:t>Вавилонская</w:t>
            </w:r>
            <w:proofErr w:type="gram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226,2</w:t>
            </w:r>
          </w:p>
        </w:tc>
      </w:tr>
      <w:tr w:rsidR="009C1103" w:rsidRPr="00114FB9" w:rsidTr="004F02E2">
        <w:trPr>
          <w:trHeight w:val="6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gramStart"/>
            <w:r w:rsidRPr="00114FB9">
              <w:rPr>
                <w:sz w:val="28"/>
                <w:szCs w:val="28"/>
              </w:rPr>
              <w:t>Николаевская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877,5</w:t>
            </w:r>
          </w:p>
        </w:tc>
      </w:tr>
      <w:tr w:rsidR="009C1103" w:rsidRPr="00114FB9" w:rsidTr="004F02E2">
        <w:trPr>
          <w:trHeight w:val="5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spellStart"/>
            <w:r w:rsidRPr="00114FB9">
              <w:rPr>
                <w:sz w:val="28"/>
                <w:szCs w:val="28"/>
              </w:rPr>
              <w:t>Калмыцкомысовская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862,4</w:t>
            </w:r>
          </w:p>
        </w:tc>
      </w:tr>
      <w:tr w:rsidR="009C1103" w:rsidRPr="00114FB9" w:rsidTr="004F02E2">
        <w:trPr>
          <w:trHeight w:val="5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spellStart"/>
            <w:r w:rsidRPr="00114FB9">
              <w:rPr>
                <w:sz w:val="28"/>
                <w:szCs w:val="28"/>
              </w:rPr>
              <w:t>Гавриловская</w:t>
            </w:r>
            <w:proofErr w:type="spellEnd"/>
            <w:r w:rsidRPr="00114FB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445,6</w:t>
            </w:r>
          </w:p>
        </w:tc>
      </w:tr>
    </w:tbl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p w:rsidR="009C1103" w:rsidRPr="00114FB9" w:rsidRDefault="009C1103" w:rsidP="009C1103">
      <w:pPr>
        <w:widowControl w:val="0"/>
        <w:rPr>
          <w:sz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9C1103" w:rsidRPr="00114FB9" w:rsidTr="009C1103">
        <w:tc>
          <w:tcPr>
            <w:tcW w:w="4361" w:type="dxa"/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</w:tc>
        <w:tc>
          <w:tcPr>
            <w:tcW w:w="4819" w:type="dxa"/>
          </w:tcPr>
          <w:p w:rsidR="009C1103" w:rsidRPr="00114FB9" w:rsidRDefault="009C1103" w:rsidP="004F02E2">
            <w:pPr>
              <w:ind w:left="-108" w:right="-108"/>
              <w:jc w:val="both"/>
              <w:rPr>
                <w:spacing w:val="2"/>
                <w:sz w:val="28"/>
                <w:szCs w:val="28"/>
              </w:rPr>
            </w:pPr>
            <w:r w:rsidRPr="00114FB9">
              <w:rPr>
                <w:spacing w:val="2"/>
                <w:sz w:val="28"/>
                <w:szCs w:val="28"/>
              </w:rPr>
              <w:t>Приложение 4</w:t>
            </w:r>
          </w:p>
          <w:p w:rsidR="009C1103" w:rsidRPr="00114FB9" w:rsidRDefault="009C1103" w:rsidP="004F02E2">
            <w:pPr>
              <w:pStyle w:val="ad"/>
              <w:spacing w:after="0"/>
              <w:ind w:left="-108" w:right="-2"/>
              <w:jc w:val="both"/>
              <w:rPr>
                <w:sz w:val="28"/>
                <w:szCs w:val="28"/>
                <w:lang w:val="ru-RU" w:eastAsia="ru-RU"/>
              </w:rPr>
            </w:pPr>
            <w:r w:rsidRPr="00114FB9">
              <w:rPr>
                <w:spacing w:val="5"/>
                <w:sz w:val="28"/>
                <w:szCs w:val="28"/>
                <w:lang w:val="ru-RU" w:eastAsia="ru-RU"/>
              </w:rPr>
              <w:t xml:space="preserve">к </w:t>
            </w:r>
            <w:r w:rsidRPr="00114FB9">
              <w:rPr>
                <w:sz w:val="28"/>
                <w:szCs w:val="28"/>
                <w:lang w:val="ru-RU" w:eastAsia="ru-RU"/>
              </w:rPr>
              <w:t xml:space="preserve">методике </w:t>
            </w:r>
            <w:proofErr w:type="gramStart"/>
            <w:r w:rsidRPr="00114FB9">
              <w:rPr>
                <w:sz w:val="28"/>
                <w:szCs w:val="28"/>
                <w:lang w:val="ru-RU" w:eastAsia="ru-RU"/>
              </w:rPr>
              <w:t>расчета нормативов бю</w:t>
            </w:r>
            <w:r w:rsidRPr="00114FB9">
              <w:rPr>
                <w:sz w:val="28"/>
                <w:szCs w:val="28"/>
                <w:lang w:val="ru-RU" w:eastAsia="ru-RU"/>
              </w:rPr>
              <w:t>д</w:t>
            </w:r>
            <w:r w:rsidRPr="00114FB9">
              <w:rPr>
                <w:sz w:val="28"/>
                <w:szCs w:val="28"/>
                <w:lang w:val="ru-RU" w:eastAsia="ru-RU"/>
              </w:rPr>
              <w:t>жетного финансирования реализации образовательных программ</w:t>
            </w:r>
            <w:proofErr w:type="gramEnd"/>
            <w:r w:rsidRPr="00114FB9">
              <w:rPr>
                <w:sz w:val="28"/>
                <w:szCs w:val="28"/>
                <w:lang w:val="ru-RU" w:eastAsia="ru-RU"/>
              </w:rPr>
              <w:t xml:space="preserve"> и субве</w:t>
            </w:r>
            <w:r w:rsidRPr="00114FB9">
              <w:rPr>
                <w:sz w:val="28"/>
                <w:szCs w:val="28"/>
                <w:lang w:val="ru-RU" w:eastAsia="ru-RU"/>
              </w:rPr>
              <w:t>н</w:t>
            </w:r>
            <w:r w:rsidRPr="00114FB9">
              <w:rPr>
                <w:sz w:val="28"/>
                <w:szCs w:val="28"/>
                <w:lang w:val="ru-RU" w:eastAsia="ru-RU"/>
              </w:rPr>
              <w:t>ции из краевого бюджета  на обесп</w:t>
            </w:r>
            <w:r w:rsidRPr="00114FB9">
              <w:rPr>
                <w:sz w:val="28"/>
                <w:szCs w:val="28"/>
                <w:lang w:val="ru-RU" w:eastAsia="ru-RU"/>
              </w:rPr>
              <w:t>е</w:t>
            </w:r>
            <w:r w:rsidRPr="00114FB9">
              <w:rPr>
                <w:sz w:val="28"/>
                <w:szCs w:val="28"/>
                <w:lang w:val="ru-RU" w:eastAsia="ru-RU"/>
              </w:rPr>
              <w:t>чение государственных гарантий ре</w:t>
            </w:r>
            <w:r w:rsidRPr="00114FB9">
              <w:rPr>
                <w:sz w:val="28"/>
                <w:szCs w:val="28"/>
                <w:lang w:val="ru-RU" w:eastAsia="ru-RU"/>
              </w:rPr>
              <w:t>а</w:t>
            </w:r>
            <w:r w:rsidRPr="00114FB9">
              <w:rPr>
                <w:sz w:val="28"/>
                <w:szCs w:val="28"/>
                <w:lang w:val="ru-RU" w:eastAsia="ru-RU"/>
              </w:rPr>
              <w:t>лизации  прав на получение общед</w:t>
            </w:r>
            <w:r w:rsidRPr="00114FB9">
              <w:rPr>
                <w:sz w:val="28"/>
                <w:szCs w:val="28"/>
                <w:lang w:val="ru-RU" w:eastAsia="ru-RU"/>
              </w:rPr>
              <w:t>о</w:t>
            </w:r>
            <w:r w:rsidRPr="00114FB9">
              <w:rPr>
                <w:sz w:val="28"/>
                <w:szCs w:val="28"/>
                <w:lang w:val="ru-RU" w:eastAsia="ru-RU"/>
              </w:rPr>
              <w:t>ступного и бесплатного дошкольного, начального общего, основного общего, среднего общего образования в общ</w:t>
            </w:r>
            <w:r w:rsidRPr="00114FB9">
              <w:rPr>
                <w:sz w:val="28"/>
                <w:szCs w:val="28"/>
                <w:lang w:val="ru-RU" w:eastAsia="ru-RU"/>
              </w:rPr>
              <w:t>е</w:t>
            </w:r>
            <w:r w:rsidRPr="00114FB9">
              <w:rPr>
                <w:sz w:val="28"/>
                <w:szCs w:val="28"/>
                <w:lang w:val="ru-RU" w:eastAsia="ru-RU"/>
              </w:rPr>
              <w:t>образовательных учреждениях, обе</w:t>
            </w:r>
            <w:r w:rsidRPr="00114FB9">
              <w:rPr>
                <w:sz w:val="28"/>
                <w:szCs w:val="28"/>
                <w:lang w:val="ru-RU" w:eastAsia="ru-RU"/>
              </w:rPr>
              <w:t>с</w:t>
            </w:r>
            <w:r w:rsidRPr="00114FB9">
              <w:rPr>
                <w:sz w:val="28"/>
                <w:szCs w:val="28"/>
                <w:lang w:val="ru-RU" w:eastAsia="ru-RU"/>
              </w:rPr>
              <w:t>печение дополнительного образования детей  в  общеобразовательных учр</w:t>
            </w:r>
            <w:r w:rsidRPr="00114FB9">
              <w:rPr>
                <w:sz w:val="28"/>
                <w:szCs w:val="28"/>
                <w:lang w:val="ru-RU" w:eastAsia="ru-RU"/>
              </w:rPr>
              <w:t>е</w:t>
            </w:r>
            <w:r w:rsidRPr="00114FB9">
              <w:rPr>
                <w:sz w:val="28"/>
                <w:szCs w:val="28"/>
                <w:lang w:val="ru-RU" w:eastAsia="ru-RU"/>
              </w:rPr>
              <w:t xml:space="preserve">ждениях </w:t>
            </w:r>
            <w:proofErr w:type="spellStart"/>
            <w:r w:rsidRPr="00114FB9">
              <w:rPr>
                <w:sz w:val="28"/>
                <w:szCs w:val="28"/>
                <w:lang w:val="ru-RU" w:eastAsia="ru-RU"/>
              </w:rPr>
              <w:t>Поспелихинского</w:t>
            </w:r>
            <w:proofErr w:type="spellEnd"/>
            <w:r w:rsidRPr="00114FB9">
              <w:rPr>
                <w:sz w:val="28"/>
                <w:szCs w:val="28"/>
                <w:lang w:val="ru-RU" w:eastAsia="ru-RU"/>
              </w:rPr>
              <w:t xml:space="preserve"> района на 2021 год</w:t>
            </w:r>
          </w:p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2"/>
                <w:sz w:val="26"/>
                <w:szCs w:val="26"/>
              </w:rPr>
            </w:pPr>
          </w:p>
        </w:tc>
      </w:tr>
    </w:tbl>
    <w:p w:rsidR="009C1103" w:rsidRPr="00114FB9" w:rsidRDefault="009C1103" w:rsidP="009C1103"/>
    <w:p w:rsidR="009C1103" w:rsidRPr="00114FB9" w:rsidRDefault="009C1103" w:rsidP="009C1103">
      <w:pPr>
        <w:jc w:val="center"/>
        <w:rPr>
          <w:sz w:val="28"/>
          <w:szCs w:val="28"/>
        </w:rPr>
      </w:pPr>
      <w:r w:rsidRPr="00114FB9">
        <w:rPr>
          <w:sz w:val="28"/>
          <w:szCs w:val="28"/>
        </w:rPr>
        <w:t>Поправочные коэффициенты</w:t>
      </w:r>
      <w:r w:rsidRPr="00114FB9">
        <w:rPr>
          <w:sz w:val="28"/>
          <w:szCs w:val="28"/>
        </w:rPr>
        <w:br/>
        <w:t xml:space="preserve">для общеобразовательных учреждений </w:t>
      </w:r>
      <w:proofErr w:type="spellStart"/>
      <w:r w:rsidRPr="00114FB9">
        <w:rPr>
          <w:sz w:val="28"/>
          <w:szCs w:val="28"/>
        </w:rPr>
        <w:t>Поспелихинского</w:t>
      </w:r>
      <w:proofErr w:type="spellEnd"/>
      <w:r w:rsidRPr="00114FB9">
        <w:rPr>
          <w:sz w:val="28"/>
          <w:szCs w:val="28"/>
        </w:rPr>
        <w:t xml:space="preserve"> района </w:t>
      </w:r>
    </w:p>
    <w:p w:rsidR="009C1103" w:rsidRPr="00114FB9" w:rsidRDefault="009C1103" w:rsidP="009C1103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103"/>
        <w:gridCol w:w="2400"/>
      </w:tblGrid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№ </w:t>
            </w:r>
            <w:proofErr w:type="gramStart"/>
            <w:r w:rsidRPr="00114FB9">
              <w:rPr>
                <w:sz w:val="28"/>
                <w:szCs w:val="28"/>
              </w:rPr>
              <w:t>п</w:t>
            </w:r>
            <w:proofErr w:type="gramEnd"/>
            <w:r w:rsidRPr="00114FB9">
              <w:rPr>
                <w:sz w:val="28"/>
                <w:szCs w:val="28"/>
              </w:rPr>
              <w:t>/п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Учреждение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Поправочные</w:t>
            </w:r>
          </w:p>
          <w:p w:rsidR="009C1103" w:rsidRPr="00114FB9" w:rsidRDefault="009C1103" w:rsidP="004F02E2">
            <w:pPr>
              <w:jc w:val="center"/>
              <w:rPr>
                <w:sz w:val="28"/>
                <w:szCs w:val="28"/>
                <w:vertAlign w:val="subscript"/>
              </w:rPr>
            </w:pPr>
            <w:r w:rsidRPr="00114FB9">
              <w:rPr>
                <w:sz w:val="28"/>
                <w:szCs w:val="28"/>
              </w:rPr>
              <w:t xml:space="preserve"> коэффициенты </w:t>
            </w:r>
            <w:proofErr w:type="spellStart"/>
            <w:r w:rsidRPr="00114FB9">
              <w:rPr>
                <w:sz w:val="28"/>
                <w:szCs w:val="28"/>
              </w:rPr>
              <w:t>К</w:t>
            </w:r>
            <w:r w:rsidRPr="00114FB9"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</w:tr>
      <w:tr w:rsidR="009C1103" w:rsidRPr="00114FB9" w:rsidTr="004F02E2">
        <w:trPr>
          <w:trHeight w:val="3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4FB9">
              <w:rPr>
                <w:sz w:val="28"/>
                <w:szCs w:val="28"/>
              </w:rPr>
              <w:t>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0,82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</w:t>
            </w:r>
            <w:r>
              <w:rPr>
                <w:sz w:val="28"/>
                <w:szCs w:val="28"/>
              </w:rPr>
              <w:t>Б</w:t>
            </w:r>
            <w:r w:rsidRPr="00114FB9">
              <w:rPr>
                <w:sz w:val="28"/>
                <w:szCs w:val="28"/>
              </w:rPr>
              <w:t>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spellStart"/>
            <w:r w:rsidRPr="00114FB9">
              <w:rPr>
                <w:sz w:val="28"/>
                <w:szCs w:val="28"/>
              </w:rPr>
              <w:t>Клепечихинская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1,05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</w:t>
            </w:r>
            <w:r>
              <w:rPr>
                <w:sz w:val="28"/>
                <w:szCs w:val="28"/>
              </w:rPr>
              <w:t>Б</w:t>
            </w:r>
            <w:r w:rsidRPr="00114FB9">
              <w:rPr>
                <w:sz w:val="28"/>
                <w:szCs w:val="28"/>
              </w:rPr>
              <w:t>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Котляровская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2,09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</w:t>
            </w:r>
            <w:r>
              <w:rPr>
                <w:sz w:val="28"/>
                <w:szCs w:val="28"/>
              </w:rPr>
              <w:t>Б</w:t>
            </w:r>
            <w:r w:rsidRPr="00114FB9">
              <w:rPr>
                <w:sz w:val="28"/>
                <w:szCs w:val="28"/>
              </w:rPr>
              <w:t>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gramStart"/>
            <w:r w:rsidRPr="00114FB9">
              <w:rPr>
                <w:sz w:val="28"/>
                <w:szCs w:val="28"/>
              </w:rPr>
              <w:t>Хлеборобская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1,37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</w:t>
            </w:r>
            <w:r>
              <w:rPr>
                <w:sz w:val="28"/>
                <w:szCs w:val="28"/>
              </w:rPr>
              <w:t>Б</w:t>
            </w:r>
            <w:r w:rsidRPr="00114FB9">
              <w:rPr>
                <w:sz w:val="28"/>
                <w:szCs w:val="28"/>
              </w:rPr>
              <w:t>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№1» </w:t>
            </w:r>
            <w:proofErr w:type="spellStart"/>
            <w:r w:rsidRPr="00114FB9">
              <w:rPr>
                <w:sz w:val="28"/>
                <w:szCs w:val="28"/>
              </w:rPr>
              <w:t>Озимовская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1,33</w:t>
            </w:r>
          </w:p>
        </w:tc>
      </w:tr>
      <w:tr w:rsidR="009C1103" w:rsidRPr="00114FB9" w:rsidTr="004F02E2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0,76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 </w:t>
            </w:r>
            <w:proofErr w:type="gramStart"/>
            <w:r w:rsidRPr="00114FB9">
              <w:rPr>
                <w:sz w:val="28"/>
                <w:szCs w:val="28"/>
              </w:rPr>
              <w:t>Мамонтовская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0,86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№2» Факел Социализма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1,15</w:t>
            </w:r>
          </w:p>
        </w:tc>
      </w:tr>
      <w:tr w:rsidR="009C1103" w:rsidRPr="00114FB9" w:rsidTr="004F02E2">
        <w:trPr>
          <w:trHeight w:val="3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0,92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</w:t>
            </w:r>
            <w:proofErr w:type="gramStart"/>
            <w:r w:rsidRPr="00114FB9">
              <w:rPr>
                <w:sz w:val="28"/>
                <w:szCs w:val="28"/>
              </w:rPr>
              <w:t>сельская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1,18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Махановская</w:t>
            </w:r>
            <w:proofErr w:type="spell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2,26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gramStart"/>
            <w:r w:rsidRPr="00114FB9">
              <w:rPr>
                <w:sz w:val="28"/>
                <w:szCs w:val="28"/>
              </w:rPr>
              <w:t>Красноярская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1,40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</w:t>
            </w:r>
            <w:proofErr w:type="spellStart"/>
            <w:r w:rsidRPr="00114FB9">
              <w:rPr>
                <w:sz w:val="28"/>
                <w:szCs w:val="28"/>
              </w:rPr>
              <w:t>Поломошенская</w:t>
            </w:r>
            <w:proofErr w:type="spell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2,08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№3» 12 лет Октября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1,48</w:t>
            </w:r>
          </w:p>
        </w:tc>
      </w:tr>
      <w:tr w:rsidR="009C1103" w:rsidRPr="00114FB9" w:rsidTr="004F02E2">
        <w:trPr>
          <w:trHeight w:val="3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0,86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gramStart"/>
            <w:r w:rsidRPr="00114FB9">
              <w:rPr>
                <w:sz w:val="28"/>
                <w:szCs w:val="28"/>
              </w:rPr>
              <w:t>Вавилонская</w:t>
            </w:r>
            <w:proofErr w:type="gramEnd"/>
            <w:r w:rsidRPr="00114FB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2,13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gramStart"/>
            <w:r w:rsidRPr="00114FB9">
              <w:rPr>
                <w:sz w:val="28"/>
                <w:szCs w:val="28"/>
              </w:rPr>
              <w:t>Николаевская</w:t>
            </w:r>
            <w:proofErr w:type="gram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1,04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spellStart"/>
            <w:r w:rsidRPr="00114FB9">
              <w:rPr>
                <w:sz w:val="28"/>
                <w:szCs w:val="28"/>
              </w:rPr>
              <w:t>Калмыцкомысовская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0,96</w:t>
            </w:r>
          </w:p>
        </w:tc>
      </w:tr>
      <w:tr w:rsidR="009C1103" w:rsidRPr="00114FB9" w:rsidTr="004F02E2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Филиал МКОУ «</w:t>
            </w:r>
            <w:proofErr w:type="spellStart"/>
            <w:r w:rsidRPr="00114FB9">
              <w:rPr>
                <w:sz w:val="28"/>
                <w:szCs w:val="28"/>
              </w:rPr>
              <w:t>Поспелихинская</w:t>
            </w:r>
            <w:proofErr w:type="spellEnd"/>
            <w:r w:rsidRPr="00114FB9">
              <w:rPr>
                <w:sz w:val="28"/>
                <w:szCs w:val="28"/>
              </w:rPr>
              <w:t xml:space="preserve"> СОШ №4» </w:t>
            </w:r>
            <w:proofErr w:type="spellStart"/>
            <w:r w:rsidRPr="00114FB9">
              <w:rPr>
                <w:sz w:val="28"/>
                <w:szCs w:val="28"/>
              </w:rPr>
              <w:t>Гавриловская</w:t>
            </w:r>
            <w:proofErr w:type="spellEnd"/>
            <w:r w:rsidRPr="00114FB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3" w:rsidRPr="00114FB9" w:rsidRDefault="009C1103" w:rsidP="004F02E2">
            <w:pPr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1,73</w:t>
            </w:r>
          </w:p>
        </w:tc>
      </w:tr>
    </w:tbl>
    <w:p w:rsidR="009C1103" w:rsidRPr="00114FB9" w:rsidRDefault="009C1103" w:rsidP="009C1103">
      <w:pPr>
        <w:widowControl w:val="0"/>
        <w:rPr>
          <w:sz w:val="28"/>
        </w:rPr>
      </w:pPr>
    </w:p>
    <w:p w:rsidR="006C5B1D" w:rsidRDefault="006C5B1D" w:rsidP="00C75346">
      <w:pPr>
        <w:widowControl w:val="0"/>
        <w:jc w:val="center"/>
        <w:rPr>
          <w:sz w:val="28"/>
        </w:rPr>
      </w:pPr>
    </w:p>
    <w:sectPr w:rsidR="006C5B1D" w:rsidSect="009A4AF5">
      <w:headerReference w:type="default" r:id="rId39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70" w:rsidRDefault="00860370" w:rsidP="00945DB1">
      <w:r>
        <w:separator/>
      </w:r>
    </w:p>
  </w:endnote>
  <w:endnote w:type="continuationSeparator" w:id="0">
    <w:p w:rsidR="00860370" w:rsidRDefault="00860370" w:rsidP="009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70" w:rsidRDefault="00860370" w:rsidP="00945DB1">
      <w:r>
        <w:separator/>
      </w:r>
    </w:p>
  </w:footnote>
  <w:footnote w:type="continuationSeparator" w:id="0">
    <w:p w:rsidR="00860370" w:rsidRDefault="00860370" w:rsidP="0094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F5" w:rsidRDefault="009A4A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AED">
      <w:rPr>
        <w:noProof/>
      </w:rPr>
      <w:t>4</w:t>
    </w:r>
    <w:r>
      <w:fldChar w:fldCharType="end"/>
    </w:r>
  </w:p>
  <w:p w:rsidR="00AB5C1F" w:rsidRDefault="00AB5C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B1"/>
    <w:rsid w:val="000014F2"/>
    <w:rsid w:val="00006690"/>
    <w:rsid w:val="00006846"/>
    <w:rsid w:val="0000709D"/>
    <w:rsid w:val="00012873"/>
    <w:rsid w:val="000154C0"/>
    <w:rsid w:val="00026966"/>
    <w:rsid w:val="00027859"/>
    <w:rsid w:val="00031956"/>
    <w:rsid w:val="0003266C"/>
    <w:rsid w:val="00032FA5"/>
    <w:rsid w:val="00033ED0"/>
    <w:rsid w:val="000412D9"/>
    <w:rsid w:val="00044648"/>
    <w:rsid w:val="0005207C"/>
    <w:rsid w:val="00055934"/>
    <w:rsid w:val="00063521"/>
    <w:rsid w:val="00065505"/>
    <w:rsid w:val="000655F0"/>
    <w:rsid w:val="000676D9"/>
    <w:rsid w:val="00070A3A"/>
    <w:rsid w:val="000712F7"/>
    <w:rsid w:val="00073B07"/>
    <w:rsid w:val="0007521F"/>
    <w:rsid w:val="00081250"/>
    <w:rsid w:val="00082278"/>
    <w:rsid w:val="0008546A"/>
    <w:rsid w:val="0008631C"/>
    <w:rsid w:val="000865DA"/>
    <w:rsid w:val="00090A99"/>
    <w:rsid w:val="000949FB"/>
    <w:rsid w:val="000A712B"/>
    <w:rsid w:val="000C08D9"/>
    <w:rsid w:val="000C41F8"/>
    <w:rsid w:val="000C502E"/>
    <w:rsid w:val="000C643F"/>
    <w:rsid w:val="000C690E"/>
    <w:rsid w:val="000E7ABE"/>
    <w:rsid w:val="000F09B0"/>
    <w:rsid w:val="001010A7"/>
    <w:rsid w:val="00105B17"/>
    <w:rsid w:val="001074DB"/>
    <w:rsid w:val="001208FE"/>
    <w:rsid w:val="00122020"/>
    <w:rsid w:val="001220B3"/>
    <w:rsid w:val="00122A0A"/>
    <w:rsid w:val="00125138"/>
    <w:rsid w:val="00130AC9"/>
    <w:rsid w:val="001373B4"/>
    <w:rsid w:val="00137517"/>
    <w:rsid w:val="0014079A"/>
    <w:rsid w:val="00142AF1"/>
    <w:rsid w:val="001478FD"/>
    <w:rsid w:val="00152CEE"/>
    <w:rsid w:val="00153B2D"/>
    <w:rsid w:val="0015490F"/>
    <w:rsid w:val="001625A5"/>
    <w:rsid w:val="0016686A"/>
    <w:rsid w:val="00171AAE"/>
    <w:rsid w:val="00182BE3"/>
    <w:rsid w:val="001842C3"/>
    <w:rsid w:val="00185110"/>
    <w:rsid w:val="00186F51"/>
    <w:rsid w:val="00195212"/>
    <w:rsid w:val="001978C9"/>
    <w:rsid w:val="00197FB7"/>
    <w:rsid w:val="001A7FFA"/>
    <w:rsid w:val="001B1714"/>
    <w:rsid w:val="001B178E"/>
    <w:rsid w:val="001B59C1"/>
    <w:rsid w:val="001B7B63"/>
    <w:rsid w:val="001C1870"/>
    <w:rsid w:val="001C4C11"/>
    <w:rsid w:val="001C6DFC"/>
    <w:rsid w:val="001C7225"/>
    <w:rsid w:val="001E2828"/>
    <w:rsid w:val="001E2E60"/>
    <w:rsid w:val="001E2F4A"/>
    <w:rsid w:val="001E795C"/>
    <w:rsid w:val="001F1BB4"/>
    <w:rsid w:val="001F3E33"/>
    <w:rsid w:val="00207401"/>
    <w:rsid w:val="002076B3"/>
    <w:rsid w:val="00210B8B"/>
    <w:rsid w:val="002120C5"/>
    <w:rsid w:val="002167D7"/>
    <w:rsid w:val="00222623"/>
    <w:rsid w:val="00223057"/>
    <w:rsid w:val="00224095"/>
    <w:rsid w:val="002243A6"/>
    <w:rsid w:val="0022467D"/>
    <w:rsid w:val="002250ED"/>
    <w:rsid w:val="002314E1"/>
    <w:rsid w:val="00231824"/>
    <w:rsid w:val="00243B70"/>
    <w:rsid w:val="00251109"/>
    <w:rsid w:val="00261CBA"/>
    <w:rsid w:val="0027174D"/>
    <w:rsid w:val="00274B71"/>
    <w:rsid w:val="00283D16"/>
    <w:rsid w:val="002C0582"/>
    <w:rsid w:val="002C2574"/>
    <w:rsid w:val="002C543A"/>
    <w:rsid w:val="002D5FAC"/>
    <w:rsid w:val="002E4C65"/>
    <w:rsid w:val="002F06CF"/>
    <w:rsid w:val="002F503C"/>
    <w:rsid w:val="002F7221"/>
    <w:rsid w:val="002F7807"/>
    <w:rsid w:val="00300555"/>
    <w:rsid w:val="00303CEF"/>
    <w:rsid w:val="00313718"/>
    <w:rsid w:val="00321EB5"/>
    <w:rsid w:val="00327BA3"/>
    <w:rsid w:val="003314D3"/>
    <w:rsid w:val="003315AA"/>
    <w:rsid w:val="00332ACB"/>
    <w:rsid w:val="00332AE4"/>
    <w:rsid w:val="0034134C"/>
    <w:rsid w:val="00350686"/>
    <w:rsid w:val="00354D36"/>
    <w:rsid w:val="00356E46"/>
    <w:rsid w:val="003570BA"/>
    <w:rsid w:val="0035751F"/>
    <w:rsid w:val="00357B77"/>
    <w:rsid w:val="00361E16"/>
    <w:rsid w:val="003663C3"/>
    <w:rsid w:val="003668FC"/>
    <w:rsid w:val="00374D3B"/>
    <w:rsid w:val="0037725B"/>
    <w:rsid w:val="00377D7F"/>
    <w:rsid w:val="003846DB"/>
    <w:rsid w:val="003A3054"/>
    <w:rsid w:val="003A593C"/>
    <w:rsid w:val="003B1671"/>
    <w:rsid w:val="003B1CC8"/>
    <w:rsid w:val="003B4BB0"/>
    <w:rsid w:val="003B50ED"/>
    <w:rsid w:val="003E1150"/>
    <w:rsid w:val="003E6C86"/>
    <w:rsid w:val="003F0663"/>
    <w:rsid w:val="003F1DC3"/>
    <w:rsid w:val="003F5705"/>
    <w:rsid w:val="003F581C"/>
    <w:rsid w:val="003F6FEC"/>
    <w:rsid w:val="0040176A"/>
    <w:rsid w:val="0040517F"/>
    <w:rsid w:val="00412807"/>
    <w:rsid w:val="00413012"/>
    <w:rsid w:val="004130C1"/>
    <w:rsid w:val="00414CA3"/>
    <w:rsid w:val="00416282"/>
    <w:rsid w:val="00422668"/>
    <w:rsid w:val="00425C2C"/>
    <w:rsid w:val="00431A06"/>
    <w:rsid w:val="004421F1"/>
    <w:rsid w:val="004427C0"/>
    <w:rsid w:val="0044320F"/>
    <w:rsid w:val="004458FD"/>
    <w:rsid w:val="0045503C"/>
    <w:rsid w:val="00460944"/>
    <w:rsid w:val="00461FEF"/>
    <w:rsid w:val="00465F0D"/>
    <w:rsid w:val="00467EDE"/>
    <w:rsid w:val="0047181D"/>
    <w:rsid w:val="004720CC"/>
    <w:rsid w:val="004762D1"/>
    <w:rsid w:val="004772BB"/>
    <w:rsid w:val="00480C25"/>
    <w:rsid w:val="00482433"/>
    <w:rsid w:val="00482650"/>
    <w:rsid w:val="00483070"/>
    <w:rsid w:val="00483AFD"/>
    <w:rsid w:val="0049131D"/>
    <w:rsid w:val="004926D9"/>
    <w:rsid w:val="00495A7A"/>
    <w:rsid w:val="00497B79"/>
    <w:rsid w:val="004A55E9"/>
    <w:rsid w:val="004B5D67"/>
    <w:rsid w:val="004B6BE5"/>
    <w:rsid w:val="004C2E5A"/>
    <w:rsid w:val="004C6F07"/>
    <w:rsid w:val="004C7B7F"/>
    <w:rsid w:val="004D0944"/>
    <w:rsid w:val="004E4FF8"/>
    <w:rsid w:val="004F03E8"/>
    <w:rsid w:val="004F29F6"/>
    <w:rsid w:val="004F74D8"/>
    <w:rsid w:val="0050106D"/>
    <w:rsid w:val="00511FA0"/>
    <w:rsid w:val="00512754"/>
    <w:rsid w:val="00514087"/>
    <w:rsid w:val="00514D79"/>
    <w:rsid w:val="005234A0"/>
    <w:rsid w:val="0052655D"/>
    <w:rsid w:val="00531594"/>
    <w:rsid w:val="00540234"/>
    <w:rsid w:val="005516FC"/>
    <w:rsid w:val="00553F50"/>
    <w:rsid w:val="00561436"/>
    <w:rsid w:val="005629B5"/>
    <w:rsid w:val="00564B81"/>
    <w:rsid w:val="005767CE"/>
    <w:rsid w:val="00580574"/>
    <w:rsid w:val="00584472"/>
    <w:rsid w:val="005867CA"/>
    <w:rsid w:val="00590F4E"/>
    <w:rsid w:val="005A1B2B"/>
    <w:rsid w:val="005A3347"/>
    <w:rsid w:val="005B0302"/>
    <w:rsid w:val="005B13C3"/>
    <w:rsid w:val="005B2006"/>
    <w:rsid w:val="005B71CC"/>
    <w:rsid w:val="005B7A74"/>
    <w:rsid w:val="005B7FBC"/>
    <w:rsid w:val="005C20B8"/>
    <w:rsid w:val="005C2234"/>
    <w:rsid w:val="005C29F0"/>
    <w:rsid w:val="005C3DA4"/>
    <w:rsid w:val="005C4B7D"/>
    <w:rsid w:val="005D022E"/>
    <w:rsid w:val="005D1616"/>
    <w:rsid w:val="005E196D"/>
    <w:rsid w:val="005F54A8"/>
    <w:rsid w:val="005F5CE0"/>
    <w:rsid w:val="00600E22"/>
    <w:rsid w:val="006050DD"/>
    <w:rsid w:val="00606E63"/>
    <w:rsid w:val="006173EF"/>
    <w:rsid w:val="00625955"/>
    <w:rsid w:val="00630324"/>
    <w:rsid w:val="00640A64"/>
    <w:rsid w:val="0064163C"/>
    <w:rsid w:val="0064594A"/>
    <w:rsid w:val="00645D91"/>
    <w:rsid w:val="00650894"/>
    <w:rsid w:val="006531F4"/>
    <w:rsid w:val="00662638"/>
    <w:rsid w:val="00665D91"/>
    <w:rsid w:val="006672AE"/>
    <w:rsid w:val="006704AE"/>
    <w:rsid w:val="00671A29"/>
    <w:rsid w:val="006721EA"/>
    <w:rsid w:val="006722CB"/>
    <w:rsid w:val="0067239B"/>
    <w:rsid w:val="00675961"/>
    <w:rsid w:val="006771FB"/>
    <w:rsid w:val="00686DF0"/>
    <w:rsid w:val="00687340"/>
    <w:rsid w:val="00687D3D"/>
    <w:rsid w:val="0069101E"/>
    <w:rsid w:val="006910FE"/>
    <w:rsid w:val="0069366D"/>
    <w:rsid w:val="00697B94"/>
    <w:rsid w:val="006A058D"/>
    <w:rsid w:val="006A31D4"/>
    <w:rsid w:val="006A7A99"/>
    <w:rsid w:val="006C528F"/>
    <w:rsid w:val="006C5B1D"/>
    <w:rsid w:val="006D3F1B"/>
    <w:rsid w:val="006D7A1F"/>
    <w:rsid w:val="006E0769"/>
    <w:rsid w:val="006F49FE"/>
    <w:rsid w:val="006F6904"/>
    <w:rsid w:val="00700AF8"/>
    <w:rsid w:val="00707173"/>
    <w:rsid w:val="00717998"/>
    <w:rsid w:val="00720EDA"/>
    <w:rsid w:val="00724C5B"/>
    <w:rsid w:val="00726814"/>
    <w:rsid w:val="007335E7"/>
    <w:rsid w:val="00742150"/>
    <w:rsid w:val="0075101A"/>
    <w:rsid w:val="00760252"/>
    <w:rsid w:val="007610C0"/>
    <w:rsid w:val="0076274A"/>
    <w:rsid w:val="007825FF"/>
    <w:rsid w:val="007943A6"/>
    <w:rsid w:val="0079685F"/>
    <w:rsid w:val="007A465E"/>
    <w:rsid w:val="007A533A"/>
    <w:rsid w:val="007C14B1"/>
    <w:rsid w:val="007C601B"/>
    <w:rsid w:val="007D1249"/>
    <w:rsid w:val="007D1722"/>
    <w:rsid w:val="007E7844"/>
    <w:rsid w:val="007F1DD4"/>
    <w:rsid w:val="007F3948"/>
    <w:rsid w:val="00800DE1"/>
    <w:rsid w:val="00801686"/>
    <w:rsid w:val="00801AED"/>
    <w:rsid w:val="00810A2A"/>
    <w:rsid w:val="008119B8"/>
    <w:rsid w:val="00815B20"/>
    <w:rsid w:val="008273E2"/>
    <w:rsid w:val="00827973"/>
    <w:rsid w:val="00831217"/>
    <w:rsid w:val="00835B3B"/>
    <w:rsid w:val="008367B7"/>
    <w:rsid w:val="00842E51"/>
    <w:rsid w:val="00843EC6"/>
    <w:rsid w:val="00845BA1"/>
    <w:rsid w:val="008553D8"/>
    <w:rsid w:val="00860370"/>
    <w:rsid w:val="0086183D"/>
    <w:rsid w:val="00861BD0"/>
    <w:rsid w:val="008633A5"/>
    <w:rsid w:val="008644D0"/>
    <w:rsid w:val="00865AF3"/>
    <w:rsid w:val="008762D2"/>
    <w:rsid w:val="0088319B"/>
    <w:rsid w:val="00895386"/>
    <w:rsid w:val="00897C5B"/>
    <w:rsid w:val="008A661B"/>
    <w:rsid w:val="008A6F38"/>
    <w:rsid w:val="008B3622"/>
    <w:rsid w:val="008B3F86"/>
    <w:rsid w:val="008B6F5E"/>
    <w:rsid w:val="008C10FC"/>
    <w:rsid w:val="008C2B55"/>
    <w:rsid w:val="008C48C6"/>
    <w:rsid w:val="008D1870"/>
    <w:rsid w:val="008D76B5"/>
    <w:rsid w:val="008F1030"/>
    <w:rsid w:val="008F17F8"/>
    <w:rsid w:val="008F3883"/>
    <w:rsid w:val="008F6B19"/>
    <w:rsid w:val="00900613"/>
    <w:rsid w:val="0091208C"/>
    <w:rsid w:val="00912A81"/>
    <w:rsid w:val="00915AE9"/>
    <w:rsid w:val="00915DA9"/>
    <w:rsid w:val="00921DD6"/>
    <w:rsid w:val="0092402E"/>
    <w:rsid w:val="00925858"/>
    <w:rsid w:val="009275E8"/>
    <w:rsid w:val="00934CEE"/>
    <w:rsid w:val="00935353"/>
    <w:rsid w:val="00937085"/>
    <w:rsid w:val="00941F07"/>
    <w:rsid w:val="0094324C"/>
    <w:rsid w:val="00945DB1"/>
    <w:rsid w:val="00946CAF"/>
    <w:rsid w:val="00950037"/>
    <w:rsid w:val="00950061"/>
    <w:rsid w:val="009578A8"/>
    <w:rsid w:val="009579CF"/>
    <w:rsid w:val="009622B0"/>
    <w:rsid w:val="00965C7C"/>
    <w:rsid w:val="00972BA4"/>
    <w:rsid w:val="00974F53"/>
    <w:rsid w:val="0098137B"/>
    <w:rsid w:val="00990E98"/>
    <w:rsid w:val="00995679"/>
    <w:rsid w:val="009976B3"/>
    <w:rsid w:val="009A4AF5"/>
    <w:rsid w:val="009B002A"/>
    <w:rsid w:val="009B025F"/>
    <w:rsid w:val="009B149F"/>
    <w:rsid w:val="009B4F8A"/>
    <w:rsid w:val="009C1103"/>
    <w:rsid w:val="009C5E96"/>
    <w:rsid w:val="009C7DEF"/>
    <w:rsid w:val="009E766B"/>
    <w:rsid w:val="009F158D"/>
    <w:rsid w:val="009F63B4"/>
    <w:rsid w:val="009F7FC4"/>
    <w:rsid w:val="00A00CDE"/>
    <w:rsid w:val="00A013A5"/>
    <w:rsid w:val="00A147B8"/>
    <w:rsid w:val="00A16D2F"/>
    <w:rsid w:val="00A215A7"/>
    <w:rsid w:val="00A232E0"/>
    <w:rsid w:val="00A35F6A"/>
    <w:rsid w:val="00A37AB5"/>
    <w:rsid w:val="00A407F4"/>
    <w:rsid w:val="00A479C2"/>
    <w:rsid w:val="00A63860"/>
    <w:rsid w:val="00A63D42"/>
    <w:rsid w:val="00A640A3"/>
    <w:rsid w:val="00A66331"/>
    <w:rsid w:val="00A70835"/>
    <w:rsid w:val="00A750C5"/>
    <w:rsid w:val="00A76B07"/>
    <w:rsid w:val="00A82D4C"/>
    <w:rsid w:val="00A8416F"/>
    <w:rsid w:val="00A938FB"/>
    <w:rsid w:val="00A97864"/>
    <w:rsid w:val="00AB5C1F"/>
    <w:rsid w:val="00AB5C91"/>
    <w:rsid w:val="00AB72CA"/>
    <w:rsid w:val="00AC72A4"/>
    <w:rsid w:val="00AD5F18"/>
    <w:rsid w:val="00AE3F66"/>
    <w:rsid w:val="00AE5413"/>
    <w:rsid w:val="00AF69EC"/>
    <w:rsid w:val="00B10B86"/>
    <w:rsid w:val="00B12EF6"/>
    <w:rsid w:val="00B158CF"/>
    <w:rsid w:val="00B21221"/>
    <w:rsid w:val="00B21E56"/>
    <w:rsid w:val="00B37DF6"/>
    <w:rsid w:val="00B4105C"/>
    <w:rsid w:val="00B50DC3"/>
    <w:rsid w:val="00B5108A"/>
    <w:rsid w:val="00B608DC"/>
    <w:rsid w:val="00B634E0"/>
    <w:rsid w:val="00B64E5E"/>
    <w:rsid w:val="00B70945"/>
    <w:rsid w:val="00B70AF8"/>
    <w:rsid w:val="00B74852"/>
    <w:rsid w:val="00B85E7A"/>
    <w:rsid w:val="00B87E19"/>
    <w:rsid w:val="00B95EC8"/>
    <w:rsid w:val="00B962A5"/>
    <w:rsid w:val="00B97F88"/>
    <w:rsid w:val="00BA3D23"/>
    <w:rsid w:val="00BA6B26"/>
    <w:rsid w:val="00BB3B5A"/>
    <w:rsid w:val="00BB3FAD"/>
    <w:rsid w:val="00BC54A9"/>
    <w:rsid w:val="00BD32F4"/>
    <w:rsid w:val="00BD7BA9"/>
    <w:rsid w:val="00BE1F2C"/>
    <w:rsid w:val="00BE3606"/>
    <w:rsid w:val="00BF57D4"/>
    <w:rsid w:val="00BF7B20"/>
    <w:rsid w:val="00C04737"/>
    <w:rsid w:val="00C10C7B"/>
    <w:rsid w:val="00C13276"/>
    <w:rsid w:val="00C13A1D"/>
    <w:rsid w:val="00C13C82"/>
    <w:rsid w:val="00C204C7"/>
    <w:rsid w:val="00C3200C"/>
    <w:rsid w:val="00C364C7"/>
    <w:rsid w:val="00C36E0E"/>
    <w:rsid w:val="00C37F08"/>
    <w:rsid w:val="00C42D43"/>
    <w:rsid w:val="00C45F39"/>
    <w:rsid w:val="00C50CE0"/>
    <w:rsid w:val="00C51EDB"/>
    <w:rsid w:val="00C5457F"/>
    <w:rsid w:val="00C62A2F"/>
    <w:rsid w:val="00C65724"/>
    <w:rsid w:val="00C70B35"/>
    <w:rsid w:val="00C75346"/>
    <w:rsid w:val="00C87D35"/>
    <w:rsid w:val="00C949D9"/>
    <w:rsid w:val="00C970D3"/>
    <w:rsid w:val="00C9728F"/>
    <w:rsid w:val="00CA3076"/>
    <w:rsid w:val="00CA48B0"/>
    <w:rsid w:val="00CA625E"/>
    <w:rsid w:val="00CB10CA"/>
    <w:rsid w:val="00CB18D3"/>
    <w:rsid w:val="00CB2CCC"/>
    <w:rsid w:val="00CC28E9"/>
    <w:rsid w:val="00CC58F0"/>
    <w:rsid w:val="00CD0EAE"/>
    <w:rsid w:val="00CD77D6"/>
    <w:rsid w:val="00CF05B2"/>
    <w:rsid w:val="00CF1472"/>
    <w:rsid w:val="00CF4F0F"/>
    <w:rsid w:val="00D0347C"/>
    <w:rsid w:val="00D043D1"/>
    <w:rsid w:val="00D118EC"/>
    <w:rsid w:val="00D12AB9"/>
    <w:rsid w:val="00D138AE"/>
    <w:rsid w:val="00D23850"/>
    <w:rsid w:val="00D31C9C"/>
    <w:rsid w:val="00D32383"/>
    <w:rsid w:val="00D36539"/>
    <w:rsid w:val="00D44925"/>
    <w:rsid w:val="00D44E48"/>
    <w:rsid w:val="00D46243"/>
    <w:rsid w:val="00D67378"/>
    <w:rsid w:val="00D723E0"/>
    <w:rsid w:val="00D72FB4"/>
    <w:rsid w:val="00D800C8"/>
    <w:rsid w:val="00D80FED"/>
    <w:rsid w:val="00D9144A"/>
    <w:rsid w:val="00D966F8"/>
    <w:rsid w:val="00D96ADE"/>
    <w:rsid w:val="00DA73D8"/>
    <w:rsid w:val="00DB1FD7"/>
    <w:rsid w:val="00DB5568"/>
    <w:rsid w:val="00DD00DF"/>
    <w:rsid w:val="00DD0399"/>
    <w:rsid w:val="00DD258D"/>
    <w:rsid w:val="00DD64FC"/>
    <w:rsid w:val="00DD6F1C"/>
    <w:rsid w:val="00DD7636"/>
    <w:rsid w:val="00DE05A4"/>
    <w:rsid w:val="00DF17E5"/>
    <w:rsid w:val="00DF34C3"/>
    <w:rsid w:val="00DF5990"/>
    <w:rsid w:val="00E05420"/>
    <w:rsid w:val="00E06357"/>
    <w:rsid w:val="00E14BF6"/>
    <w:rsid w:val="00E22F38"/>
    <w:rsid w:val="00E25FCD"/>
    <w:rsid w:val="00E30CA0"/>
    <w:rsid w:val="00E34C5F"/>
    <w:rsid w:val="00E35241"/>
    <w:rsid w:val="00E35D02"/>
    <w:rsid w:val="00E41307"/>
    <w:rsid w:val="00E51C3A"/>
    <w:rsid w:val="00E53D19"/>
    <w:rsid w:val="00E543B0"/>
    <w:rsid w:val="00E63FDB"/>
    <w:rsid w:val="00E83441"/>
    <w:rsid w:val="00E8453B"/>
    <w:rsid w:val="00E84A9F"/>
    <w:rsid w:val="00E86BBB"/>
    <w:rsid w:val="00E96BE0"/>
    <w:rsid w:val="00EA3291"/>
    <w:rsid w:val="00EA7B0C"/>
    <w:rsid w:val="00EB4AFE"/>
    <w:rsid w:val="00EB5DCC"/>
    <w:rsid w:val="00EC6486"/>
    <w:rsid w:val="00ED0F4D"/>
    <w:rsid w:val="00ED48ED"/>
    <w:rsid w:val="00EE2383"/>
    <w:rsid w:val="00EE66CC"/>
    <w:rsid w:val="00EF24D1"/>
    <w:rsid w:val="00EF60B4"/>
    <w:rsid w:val="00EF6B28"/>
    <w:rsid w:val="00F12B3D"/>
    <w:rsid w:val="00F143BB"/>
    <w:rsid w:val="00F274B8"/>
    <w:rsid w:val="00F30111"/>
    <w:rsid w:val="00F349F4"/>
    <w:rsid w:val="00F3532B"/>
    <w:rsid w:val="00F439AD"/>
    <w:rsid w:val="00F50DEB"/>
    <w:rsid w:val="00F61BD1"/>
    <w:rsid w:val="00F61E6A"/>
    <w:rsid w:val="00F7264F"/>
    <w:rsid w:val="00F837CC"/>
    <w:rsid w:val="00F862F9"/>
    <w:rsid w:val="00F91524"/>
    <w:rsid w:val="00F94D8F"/>
    <w:rsid w:val="00F9528E"/>
    <w:rsid w:val="00FA169D"/>
    <w:rsid w:val="00FA294F"/>
    <w:rsid w:val="00FA3483"/>
    <w:rsid w:val="00FA7ACC"/>
    <w:rsid w:val="00FB4404"/>
    <w:rsid w:val="00FC2957"/>
    <w:rsid w:val="00FC5E39"/>
    <w:rsid w:val="00FD07A1"/>
    <w:rsid w:val="00FD149F"/>
    <w:rsid w:val="00FD734F"/>
    <w:rsid w:val="00FD7DD2"/>
    <w:rsid w:val="00FE5AF1"/>
    <w:rsid w:val="00FE5FCE"/>
    <w:rsid w:val="00FF1EC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image" Target="media/image15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jpeg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jpeg"/><Relationship Id="rId3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2536-B845-4ADC-9CC6-CD5D93F7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</dc:creator>
  <cp:lastModifiedBy>PR manager</cp:lastModifiedBy>
  <cp:revision>3</cp:revision>
  <cp:lastPrinted>2021-01-27T04:28:00Z</cp:lastPrinted>
  <dcterms:created xsi:type="dcterms:W3CDTF">2021-02-12T04:53:00Z</dcterms:created>
  <dcterms:modified xsi:type="dcterms:W3CDTF">2024-08-22T08:37:00Z</dcterms:modified>
</cp:coreProperties>
</file>