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АДМИНИСТРАЦИЯ ПОСПЕЛИХИНСКОГО РАЙОНА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АЛТАЙСКОГО КРАЯ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A4338C" w:rsidRDefault="005F74BF" w:rsidP="008F6C3D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21.10.2022</w:t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FD05C1"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  <w:t xml:space="preserve">      </w:t>
      </w:r>
      <w:r w:rsidR="00FD05C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="007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="007066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№ 510</w:t>
      </w:r>
    </w:p>
    <w:p w:rsidR="00FD05C1" w:rsidRPr="00A4338C" w:rsidRDefault="00FD05C1" w:rsidP="008F6C3D">
      <w:pPr>
        <w:spacing w:after="0" w:line="240" w:lineRule="auto"/>
        <w:ind w:right="423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proofErr w:type="gramEnd"/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4338C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Поспелиха</w:t>
      </w:r>
    </w:p>
    <w:p w:rsidR="00FD05C1" w:rsidRDefault="00FD05C1" w:rsidP="008F6C3D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0662A" w:rsidRPr="00A4338C" w:rsidRDefault="0070662A" w:rsidP="008F6C3D">
      <w:pPr>
        <w:spacing w:after="0"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8930" w:type="dxa"/>
        <w:tblLayout w:type="fixed"/>
        <w:tblLook w:val="04A0" w:firstRow="1" w:lastRow="0" w:firstColumn="1" w:lastColumn="0" w:noHBand="0" w:noVBand="1"/>
      </w:tblPr>
      <w:tblGrid>
        <w:gridCol w:w="4644"/>
        <w:gridCol w:w="4286"/>
      </w:tblGrid>
      <w:tr w:rsidR="00FD05C1" w:rsidRPr="00686540" w:rsidTr="0070662A">
        <w:tc>
          <w:tcPr>
            <w:tcW w:w="4644" w:type="dxa"/>
          </w:tcPr>
          <w:p w:rsidR="00FD05C1" w:rsidRPr="00686540" w:rsidRDefault="00FD05C1" w:rsidP="008F6C3D">
            <w:pPr>
              <w:spacing w:after="0" w:line="240" w:lineRule="auto"/>
              <w:ind w:right="34"/>
              <w:jc w:val="both"/>
              <w:rPr>
                <w:rFonts w:ascii="Times New Roman" w:eastAsia="Times New Roman" w:hAnsi="Times New Roman" w:cs="Times New Roman"/>
                <w:color w:val="FF0000"/>
                <w:sz w:val="28"/>
                <w:szCs w:val="28"/>
                <w:lang w:eastAsia="ru-RU"/>
              </w:rPr>
            </w:pP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</w:t>
            </w:r>
            <w:r w:rsidR="0097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утверждении административного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975C3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егламента предоставления 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униципальной услуги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«</w:t>
            </w:r>
            <w:r w:rsidR="00B6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Предоставление</w:t>
            </w:r>
            <w:r w:rsidR="00936F7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информации</w:t>
            </w:r>
            <w:r w:rsidR="00B64F65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о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 организации общедоступного и бесплатного дошкольного, начального общего, основного общего, среднего общего образования,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</w:t>
            </w:r>
            <w:r w:rsidR="0070662A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также дополнительного образования в образовательных организациях, расположенных на территории </w:t>
            </w:r>
            <w:proofErr w:type="spellStart"/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Поспелихинского</w:t>
            </w:r>
            <w:proofErr w:type="spellEnd"/>
            <w:r w:rsidR="00CB2A4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</w:t>
            </w:r>
            <w:r w:rsidRPr="0068654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»</w:t>
            </w:r>
            <w:r w:rsidRPr="00686540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4286" w:type="dxa"/>
          </w:tcPr>
          <w:p w:rsidR="00FD05C1" w:rsidRPr="00686540" w:rsidRDefault="00FD05C1" w:rsidP="008F6C3D">
            <w:pPr>
              <w:spacing w:after="0" w:line="240" w:lineRule="auto"/>
              <w:ind w:right="423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FD05C1" w:rsidRPr="00686540" w:rsidRDefault="00FD05C1" w:rsidP="008F6C3D">
      <w:pPr>
        <w:spacing w:after="0" w:line="240" w:lineRule="auto"/>
        <w:ind w:right="423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A9607E" w:rsidRDefault="00A9607E" w:rsidP="008F6C3D">
      <w:pPr>
        <w:spacing w:after="0" w:line="240" w:lineRule="auto"/>
        <w:ind w:right="423"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FD05C1" w:rsidRPr="00686540" w:rsidRDefault="00A9607E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A9607E">
        <w:rPr>
          <w:rFonts w:ascii="Times New Roman" w:eastAsia="Calibri" w:hAnsi="Times New Roman" w:cs="Times New Roman"/>
          <w:sz w:val="28"/>
          <w:szCs w:val="28"/>
          <w:lang w:bidi="ru-RU"/>
        </w:rPr>
        <w:t>В соответствии с Федеральн</w:t>
      </w:r>
      <w:r w:rsidR="008F6C3D">
        <w:rPr>
          <w:rFonts w:ascii="Times New Roman" w:eastAsia="Calibri" w:hAnsi="Times New Roman" w:cs="Times New Roman"/>
          <w:sz w:val="28"/>
          <w:szCs w:val="28"/>
          <w:lang w:bidi="ru-RU"/>
        </w:rPr>
        <w:t>ым законом от 29.12.2012 № 273-ФЗ</w:t>
      </w:r>
      <w:r w:rsidRPr="00A9607E"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«Об образовании в Российской Федерации», Федеральным законом от 27.07.2006 № 152-ФЗ «О персональных данных», Фе</w:t>
      </w:r>
      <w:r w:rsidR="008F6C3D">
        <w:rPr>
          <w:rFonts w:ascii="Times New Roman" w:eastAsia="Calibri" w:hAnsi="Times New Roman" w:cs="Times New Roman"/>
          <w:sz w:val="28"/>
          <w:szCs w:val="28"/>
          <w:lang w:bidi="ru-RU"/>
        </w:rPr>
        <w:t>деральным законом от 27.07.2010 №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 </w:t>
      </w:r>
      <w:r w:rsidRPr="00A9607E">
        <w:rPr>
          <w:rFonts w:ascii="Times New Roman" w:eastAsia="Calibri" w:hAnsi="Times New Roman" w:cs="Times New Roman"/>
          <w:sz w:val="28"/>
          <w:szCs w:val="28"/>
          <w:lang w:bidi="ru-RU"/>
        </w:rPr>
        <w:t>210-ФЗ «Об организации предоставления государственных и муниципальных услуг»</w:t>
      </w:r>
      <w:r>
        <w:rPr>
          <w:rFonts w:ascii="Times New Roman" w:eastAsia="Calibri" w:hAnsi="Times New Roman" w:cs="Times New Roman"/>
          <w:sz w:val="28"/>
          <w:szCs w:val="28"/>
          <w:lang w:bidi="ru-RU"/>
        </w:rPr>
        <w:t xml:space="preserve">, </w:t>
      </w:r>
      <w:r w:rsidR="00FD05C1" w:rsidRPr="00686540">
        <w:rPr>
          <w:rFonts w:ascii="Times New Roman" w:eastAsia="Calibri" w:hAnsi="Times New Roman" w:cs="Times New Roman"/>
          <w:sz w:val="28"/>
          <w:szCs w:val="28"/>
        </w:rPr>
        <w:t xml:space="preserve">постановлением Администрации </w:t>
      </w:r>
      <w:proofErr w:type="spellStart"/>
      <w:r w:rsidR="00FD05C1" w:rsidRPr="00686540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FD05C1" w:rsidRPr="00686540">
        <w:rPr>
          <w:rFonts w:ascii="Times New Roman" w:eastAsia="Calibri" w:hAnsi="Times New Roman" w:cs="Times New Roman"/>
          <w:sz w:val="28"/>
          <w:szCs w:val="28"/>
        </w:rPr>
        <w:t xml:space="preserve"> района Алтайского края </w:t>
      </w:r>
      <w:r w:rsidR="00EA1084">
        <w:rPr>
          <w:rFonts w:ascii="Times New Roman" w:eastAsia="Calibri" w:hAnsi="Times New Roman" w:cs="Times New Roman"/>
          <w:sz w:val="28"/>
          <w:szCs w:val="28"/>
        </w:rPr>
        <w:t>от 25.03.2019 № 123</w:t>
      </w:r>
      <w:r w:rsidR="00C54614" w:rsidRPr="00C54614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Порядка разработки и утверждения административных регламентов предоставления муниципальных услуг</w:t>
      </w:r>
      <w:r w:rsidR="00FD05C1" w:rsidRPr="00686540">
        <w:rPr>
          <w:rFonts w:ascii="Times New Roman" w:eastAsia="Calibri" w:hAnsi="Times New Roman" w:cs="Times New Roman"/>
          <w:sz w:val="28"/>
          <w:szCs w:val="28"/>
        </w:rPr>
        <w:t>»</w:t>
      </w:r>
      <w:r w:rsidR="00975C30">
        <w:rPr>
          <w:rFonts w:ascii="Times New Roman" w:eastAsia="Calibri" w:hAnsi="Times New Roman" w:cs="Times New Roman"/>
          <w:sz w:val="28"/>
          <w:szCs w:val="28"/>
        </w:rPr>
        <w:t>,</w:t>
      </w:r>
      <w:r w:rsidR="00975C30" w:rsidRPr="00975C30">
        <w:rPr>
          <w:rFonts w:ascii="Times New Roman" w:eastAsia="Times New Roman" w:hAnsi="Times New Roman" w:cs="Times New Roman"/>
          <w:spacing w:val="4"/>
          <w:sz w:val="28"/>
          <w:szCs w:val="28"/>
          <w:lang w:eastAsia="ru-RU"/>
        </w:rPr>
        <w:t xml:space="preserve"> 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учитывая «Протест на постановление Администр</w:t>
      </w:r>
      <w:r w:rsidR="00CB2A48">
        <w:rPr>
          <w:rFonts w:ascii="Times New Roman" w:eastAsia="Calibri" w:hAnsi="Times New Roman" w:cs="Times New Roman"/>
          <w:sz w:val="28"/>
          <w:szCs w:val="28"/>
        </w:rPr>
        <w:t xml:space="preserve">ации </w:t>
      </w:r>
      <w:proofErr w:type="spellStart"/>
      <w:r w:rsidR="00CB2A48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CB2A48">
        <w:rPr>
          <w:rFonts w:ascii="Times New Roman" w:eastAsia="Calibri" w:hAnsi="Times New Roman" w:cs="Times New Roman"/>
          <w:sz w:val="28"/>
          <w:szCs w:val="28"/>
        </w:rPr>
        <w:t xml:space="preserve"> района от 01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.0</w:t>
      </w:r>
      <w:r w:rsidR="00CB2A48">
        <w:rPr>
          <w:rFonts w:ascii="Times New Roman" w:eastAsia="Calibri" w:hAnsi="Times New Roman" w:cs="Times New Roman"/>
          <w:sz w:val="28"/>
          <w:szCs w:val="28"/>
        </w:rPr>
        <w:t>2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.20</w:t>
      </w:r>
      <w:r w:rsidR="00975C30">
        <w:rPr>
          <w:rFonts w:ascii="Times New Roman" w:eastAsia="Calibri" w:hAnsi="Times New Roman" w:cs="Times New Roman"/>
          <w:sz w:val="28"/>
          <w:szCs w:val="28"/>
        </w:rPr>
        <w:t>1</w:t>
      </w:r>
      <w:r w:rsidR="00CB2A48">
        <w:rPr>
          <w:rFonts w:ascii="Times New Roman" w:eastAsia="Calibri" w:hAnsi="Times New Roman" w:cs="Times New Roman"/>
          <w:sz w:val="28"/>
          <w:szCs w:val="28"/>
        </w:rPr>
        <w:t>6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 xml:space="preserve"> № </w:t>
      </w:r>
      <w:r w:rsidR="00975C30">
        <w:rPr>
          <w:rFonts w:ascii="Times New Roman" w:eastAsia="Calibri" w:hAnsi="Times New Roman" w:cs="Times New Roman"/>
          <w:sz w:val="28"/>
          <w:szCs w:val="28"/>
        </w:rPr>
        <w:t>4</w:t>
      </w:r>
      <w:r w:rsidR="00CB2A48">
        <w:rPr>
          <w:rFonts w:ascii="Times New Roman" w:eastAsia="Calibri" w:hAnsi="Times New Roman" w:cs="Times New Roman"/>
          <w:sz w:val="28"/>
          <w:szCs w:val="28"/>
        </w:rPr>
        <w:t>6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 xml:space="preserve"> «Об утверждении административного регламента предоставления муниципальной услуги «</w:t>
      </w:r>
      <w:r w:rsidR="00CB2A48" w:rsidRPr="00CB2A48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CB2A48" w:rsidRPr="00CB2A48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CB2A48" w:rsidRPr="00CB2A48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»  прокура</w:t>
      </w:r>
      <w:r w:rsidR="00975C30">
        <w:rPr>
          <w:rFonts w:ascii="Times New Roman" w:eastAsia="Calibri" w:hAnsi="Times New Roman" w:cs="Times New Roman"/>
          <w:sz w:val="28"/>
          <w:szCs w:val="28"/>
        </w:rPr>
        <w:t xml:space="preserve">туры </w:t>
      </w:r>
      <w:proofErr w:type="spellStart"/>
      <w:r w:rsidR="00975C30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975C30">
        <w:rPr>
          <w:rFonts w:ascii="Times New Roman" w:eastAsia="Calibri" w:hAnsi="Times New Roman" w:cs="Times New Roman"/>
          <w:sz w:val="28"/>
          <w:szCs w:val="28"/>
        </w:rPr>
        <w:t xml:space="preserve"> района от 09</w:t>
      </w:r>
      <w:r w:rsidR="00975C30" w:rsidRPr="00975C30">
        <w:rPr>
          <w:rFonts w:ascii="Times New Roman" w:eastAsia="Calibri" w:hAnsi="Times New Roman" w:cs="Times New Roman"/>
          <w:sz w:val="28"/>
          <w:szCs w:val="28"/>
        </w:rPr>
        <w:t>.08.2022 № 02-42-2022</w:t>
      </w:r>
      <w:r w:rsidR="00FD05C1" w:rsidRPr="00686540">
        <w:rPr>
          <w:rFonts w:ascii="Times New Roman" w:eastAsia="Calibri" w:hAnsi="Times New Roman" w:cs="Times New Roman"/>
          <w:sz w:val="28"/>
          <w:szCs w:val="28"/>
          <w:lang w:eastAsia="ar-SA"/>
        </w:rPr>
        <w:t xml:space="preserve">, </w:t>
      </w:r>
      <w:r w:rsidR="00FD05C1" w:rsidRPr="00686540">
        <w:rPr>
          <w:rFonts w:ascii="Times New Roman" w:eastAsia="Calibri" w:hAnsi="Times New Roman" w:cs="Times New Roman"/>
          <w:sz w:val="28"/>
          <w:szCs w:val="28"/>
        </w:rPr>
        <w:t>ПОСТАНОВЛЯЮ:</w:t>
      </w:r>
    </w:p>
    <w:p w:rsidR="00FD05C1" w:rsidRPr="00686540" w:rsidRDefault="00FD05C1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1.Утвердить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административный регламент предоставления муниципальной услуги «</w:t>
      </w:r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344B75" w:rsidRPr="00344B75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="00A9607E"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A9607E" w:rsidRPr="0068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86540">
        <w:rPr>
          <w:rFonts w:ascii="Times New Roman" w:eastAsia="Calibri" w:hAnsi="Times New Roman" w:cs="Times New Roman"/>
          <w:sz w:val="28"/>
          <w:szCs w:val="28"/>
        </w:rPr>
        <w:t>(прилагается).</w:t>
      </w:r>
    </w:p>
    <w:p w:rsidR="00FD05C1" w:rsidRDefault="00FD05C1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86540">
        <w:rPr>
          <w:rFonts w:ascii="Times New Roman" w:eastAsia="Times New Roman" w:hAnsi="Times New Roman" w:cs="Times New Roman"/>
          <w:sz w:val="28"/>
          <w:szCs w:val="28"/>
        </w:rPr>
        <w:t>2. Признать утратившим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и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силу постановлени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я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Администрации района о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т 01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.0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2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.201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6540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D450DD">
        <w:rPr>
          <w:rFonts w:ascii="Times New Roman" w:eastAsia="Times New Roman" w:hAnsi="Times New Roman" w:cs="Times New Roman"/>
          <w:sz w:val="28"/>
          <w:szCs w:val="28"/>
        </w:rPr>
        <w:t>№ 4</w:t>
      </w:r>
      <w:r w:rsidR="00344B75">
        <w:rPr>
          <w:rFonts w:ascii="Times New Roman" w:eastAsia="Times New Roman" w:hAnsi="Times New Roman" w:cs="Times New Roman"/>
          <w:sz w:val="28"/>
          <w:szCs w:val="28"/>
        </w:rPr>
        <w:t>6</w:t>
      </w:r>
      <w:r w:rsidRPr="0068654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утверждении Административного регламента предоставления муниципальной услуги </w:t>
      </w:r>
      <w:r w:rsidRPr="00686540">
        <w:rPr>
          <w:rFonts w:ascii="Times New Roman" w:eastAsia="Calibri" w:hAnsi="Times New Roman" w:cs="Times New Roman"/>
          <w:sz w:val="28"/>
          <w:szCs w:val="28"/>
        </w:rPr>
        <w:t>«</w:t>
      </w:r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344B75" w:rsidRPr="00344B75">
        <w:rPr>
          <w:rFonts w:ascii="Times New Roman" w:eastAsia="Calibri" w:hAnsi="Times New Roman" w:cs="Times New Roman"/>
          <w:sz w:val="28"/>
          <w:szCs w:val="28"/>
        </w:rPr>
        <w:t>Поспелихинского</w:t>
      </w:r>
      <w:proofErr w:type="spellEnd"/>
      <w:r w:rsidR="00344B75" w:rsidRPr="00344B75">
        <w:rPr>
          <w:rFonts w:ascii="Times New Roman" w:eastAsia="Calibri" w:hAnsi="Times New Roman" w:cs="Times New Roman"/>
          <w:sz w:val="28"/>
          <w:szCs w:val="28"/>
        </w:rPr>
        <w:t xml:space="preserve"> района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8F6C3D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20.09.2019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60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внесении изменений в постано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вление Администрации района от 01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.0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4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6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344B75">
        <w:rPr>
          <w:rFonts w:ascii="Times New Roman" w:eastAsia="Times New Roman" w:hAnsi="Times New Roman" w:cs="Times New Roman"/>
          <w:sz w:val="28"/>
          <w:szCs w:val="28"/>
          <w:lang w:eastAsia="ru-RU"/>
        </w:rPr>
        <w:t>, от 16.03.2021 № 109 «О внесении изменений в постановление Администрации района от 01.02.2016 № 46»</w:t>
      </w:r>
      <w:r w:rsidRPr="00686540">
        <w:rPr>
          <w:rFonts w:ascii="Times New Roman" w:eastAsia="Calibri" w:hAnsi="Times New Roman" w:cs="Times New Roman"/>
          <w:sz w:val="28"/>
          <w:szCs w:val="28"/>
        </w:rPr>
        <w:t>.</w:t>
      </w:r>
    </w:p>
    <w:p w:rsidR="000701EB" w:rsidRPr="00686540" w:rsidRDefault="000701EB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3. </w:t>
      </w:r>
      <w:r w:rsidRPr="000701EB">
        <w:rPr>
          <w:rFonts w:ascii="Times New Roman" w:eastAsia="Calibri" w:hAnsi="Times New Roman" w:cs="Times New Roman"/>
          <w:bCs/>
          <w:sz w:val="28"/>
          <w:szCs w:val="28"/>
        </w:rPr>
        <w:t>Опубликовать настоящее постановление на официальном сайте Администрации района и в сборнике муниципальных правовых актов.</w:t>
      </w:r>
    </w:p>
    <w:p w:rsidR="00FD05C1" w:rsidRPr="00686540" w:rsidRDefault="000701EB" w:rsidP="008F6C3D">
      <w:pPr>
        <w:spacing w:after="0" w:line="240" w:lineRule="auto"/>
        <w:ind w:right="423" w:firstLine="567"/>
        <w:jc w:val="both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>4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. Контроль за исполнением настоящего постановления возложить </w:t>
      </w:r>
      <w:r w:rsidR="001C7B95">
        <w:rPr>
          <w:rFonts w:ascii="Times New Roman" w:eastAsia="Calibri" w:hAnsi="Times New Roman" w:cs="Times New Roman"/>
          <w:bCs/>
          <w:sz w:val="28"/>
          <w:szCs w:val="28"/>
        </w:rPr>
        <w:t>на</w:t>
      </w:r>
      <w:r w:rsidR="00FD05C1" w:rsidRPr="00686540">
        <w:rPr>
          <w:rFonts w:ascii="Times New Roman" w:eastAsia="Calibri" w:hAnsi="Times New Roman" w:cs="Times New Roman"/>
          <w:bCs/>
          <w:sz w:val="28"/>
          <w:szCs w:val="28"/>
        </w:rPr>
        <w:t xml:space="preserve"> заместителя главы Администрации района по социальным вопросам С.А. Гаращенко.</w:t>
      </w:r>
    </w:p>
    <w:p w:rsidR="00FD05C1" w:rsidRPr="00686540" w:rsidRDefault="00FD05C1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Pr="00686540" w:rsidRDefault="00FD05C1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Default="00FD05C1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>Глава  района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</w:t>
      </w:r>
      <w:r w:rsidR="008F6C3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</w:t>
      </w:r>
      <w:r w:rsidR="00D450D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r w:rsidRPr="0068654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И.А. Башмаков</w:t>
      </w: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A9607E" w:rsidRDefault="00A9607E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8F6C3D" w:rsidRDefault="008F6C3D" w:rsidP="008F6C3D">
      <w:pPr>
        <w:widowControl w:val="0"/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D05C1" w:rsidRDefault="00FD05C1" w:rsidP="008F6C3D">
      <w:pPr>
        <w:spacing w:line="240" w:lineRule="auto"/>
        <w:ind w:right="423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8F6C3D" w:rsidTr="008F6C3D">
        <w:tc>
          <w:tcPr>
            <w:tcW w:w="4782" w:type="dxa"/>
          </w:tcPr>
          <w:p w:rsidR="008F6C3D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4782" w:type="dxa"/>
          </w:tcPr>
          <w:p w:rsidR="008F6C3D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3A6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Приложение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 постановлению Администрации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Pr="003A67B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района </w:t>
            </w:r>
          </w:p>
          <w:p w:rsidR="008F6C3D" w:rsidRPr="00C50515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от </w:t>
            </w:r>
            <w:r w:rsidR="005F7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21.10.20222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№ </w:t>
            </w:r>
            <w:r w:rsidR="005F74B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510</w:t>
            </w:r>
          </w:p>
          <w:p w:rsidR="008F6C3D" w:rsidRDefault="008F6C3D" w:rsidP="008F6C3D">
            <w:pPr>
              <w:autoSpaceDE w:val="0"/>
              <w:autoSpaceDN w:val="0"/>
              <w:adjustRightInd w:val="0"/>
              <w:ind w:right="423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8F6C3D" w:rsidRDefault="008F6C3D" w:rsidP="008F6C3D">
            <w:pPr>
              <w:widowControl w:val="0"/>
              <w:autoSpaceDE w:val="0"/>
              <w:autoSpaceDN w:val="0"/>
              <w:adjustRightInd w:val="0"/>
              <w:ind w:right="431"/>
              <w:jc w:val="right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</w:tbl>
    <w:p w:rsidR="00CB2A48" w:rsidRDefault="00E1510B" w:rsidP="008F6C3D">
      <w:pPr>
        <w:autoSpaceDE w:val="0"/>
        <w:autoSpaceDN w:val="0"/>
        <w:adjustRightInd w:val="0"/>
        <w:spacing w:after="0" w:line="240" w:lineRule="auto"/>
        <w:ind w:right="423"/>
        <w:rPr>
          <w:rFonts w:ascii="Times New Roman" w:hAnsi="Times New Roman" w:cs="Times New Roman"/>
          <w:sz w:val="28"/>
          <w:szCs w:val="28"/>
        </w:rPr>
      </w:pPr>
      <w:r w:rsidRPr="00E1510B">
        <w:rPr>
          <w:rFonts w:ascii="Times New Roman" w:hAnsi="Times New Roman" w:cs="Times New Roman"/>
          <w:sz w:val="28"/>
          <w:szCs w:val="28"/>
        </w:rPr>
        <w:t xml:space="preserve">               </w:t>
      </w:r>
      <w:r w:rsidR="00A42C3F">
        <w:rPr>
          <w:rFonts w:ascii="Times New Roman" w:hAnsi="Times New Roman" w:cs="Times New Roman"/>
          <w:sz w:val="28"/>
          <w:szCs w:val="28"/>
        </w:rPr>
        <w:t xml:space="preserve">               </w:t>
      </w:r>
    </w:p>
    <w:p w:rsidR="00344B75" w:rsidRDefault="00344B75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>АДМИНИСТРАТИВНЫЙ РЕГЛАМЕНТ</w:t>
      </w:r>
    </w:p>
    <w:p w:rsidR="00CB2A48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оказания</w:t>
      </w:r>
      <w:r w:rsidR="00CB2A48"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муниципальной услуги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«Предоставление информации об организации общедоступного и </w:t>
      </w:r>
      <w:r w:rsidR="00344B75" w:rsidRPr="00344B75">
        <w:rPr>
          <w:rFonts w:ascii="Times New Roman" w:hAnsi="Times New Roman" w:cs="Times New Roman"/>
          <w:b/>
          <w:sz w:val="28"/>
          <w:szCs w:val="28"/>
          <w:lang w:bidi="ru-RU"/>
        </w:rPr>
        <w:t>бесплатного дошкольного</w:t>
      </w: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начального общего, основного общего, среднего </w:t>
      </w:r>
      <w:r w:rsidR="00344B75" w:rsidRPr="00344B75">
        <w:rPr>
          <w:rFonts w:ascii="Times New Roman" w:hAnsi="Times New Roman" w:cs="Times New Roman"/>
          <w:b/>
          <w:sz w:val="28"/>
          <w:szCs w:val="28"/>
          <w:lang w:bidi="ru-RU"/>
        </w:rPr>
        <w:t>общего образования</w:t>
      </w: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а также дополнительного образования в </w:t>
      </w:r>
      <w:r w:rsidR="00344B75" w:rsidRPr="00344B75">
        <w:rPr>
          <w:rFonts w:ascii="Times New Roman" w:hAnsi="Times New Roman" w:cs="Times New Roman"/>
          <w:b/>
          <w:sz w:val="28"/>
          <w:szCs w:val="28"/>
          <w:lang w:bidi="ru-RU"/>
        </w:rPr>
        <w:t>образовательных организациях</w:t>
      </w: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, расположенных на территории </w:t>
      </w:r>
      <w:proofErr w:type="spellStart"/>
      <w:r w:rsidR="00344B75">
        <w:rPr>
          <w:rFonts w:ascii="Times New Roman" w:hAnsi="Times New Roman" w:cs="Times New Roman"/>
          <w:b/>
          <w:sz w:val="28"/>
          <w:szCs w:val="28"/>
          <w:lang w:bidi="ru-RU"/>
        </w:rPr>
        <w:t>Поспелихинкого</w:t>
      </w:r>
      <w:proofErr w:type="spellEnd"/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района»</w:t>
      </w:r>
    </w:p>
    <w:p w:rsidR="00344B75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>1. Общие положения</w:t>
      </w:r>
    </w:p>
    <w:p w:rsidR="00CB2A48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1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.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1.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Административный регламент по оказанию муниципальной услуги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района» (далее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«Р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егламент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), разработан в целях повышения качества предоставления и доступности муниципальной услуги, создания комфортных условий для получателей услуги.</w:t>
      </w:r>
    </w:p>
    <w:p w:rsidR="00CB2A48" w:rsidRPr="00344B75" w:rsidRDefault="008F6C3D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Настоящий</w:t>
      </w:r>
      <w:r>
        <w:rPr>
          <w:rFonts w:ascii="Times New Roman" w:hAnsi="Times New Roman" w:cs="Times New Roman"/>
          <w:sz w:val="28"/>
          <w:szCs w:val="28"/>
          <w:lang w:bidi="ru-RU"/>
        </w:rPr>
        <w:tab/>
        <w:t>Р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егламент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ab/>
        <w:t>определяет сроки, требования, условия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предоставления и последовательность действий (административных процедур) при осуществлении полномочий по оказанию данной муниципальной услуги.</w:t>
      </w:r>
    </w:p>
    <w:p w:rsidR="00CB2A48" w:rsidRPr="00344B75" w:rsidRDefault="00CB2A48" w:rsidP="008F6C3D">
      <w:pPr>
        <w:numPr>
          <w:ilvl w:val="0"/>
          <w:numId w:val="10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Муниципальная услуга 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>оспелихинс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района» предоставляется физическим лицам - родителям (законным представителям) учащегося.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 имени родителей (законных представителей) по вопросам предоставления муниципальной услуги вправе выступать их представители, действующие на основании доверенности (далее - заявители).</w:t>
      </w:r>
    </w:p>
    <w:p w:rsidR="00344B75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b/>
          <w:sz w:val="28"/>
          <w:szCs w:val="28"/>
          <w:lang w:bidi="ru-RU"/>
        </w:rPr>
        <w:t>2. Стандарт предоставления муниципальной услуги</w:t>
      </w:r>
    </w:p>
    <w:p w:rsidR="00344B75" w:rsidRPr="00344B75" w:rsidRDefault="00344B75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Наименование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«Предоставление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>оспелихинс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района» (далее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–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«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»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).</w:t>
      </w:r>
    </w:p>
    <w:p w:rsidR="00CB2A48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Наименование органа местного самоуправления, осуществляющего</w:t>
      </w:r>
      <w:r w:rsidR="00344B75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управление в сфере образования, предоставляющего муниципальную услугу.</w:t>
      </w:r>
    </w:p>
    <w:p w:rsidR="00026C0F" w:rsidRDefault="00026C0F" w:rsidP="008F6C3D">
      <w:pPr>
        <w:pStyle w:val="20"/>
        <w:shd w:val="clear" w:color="auto" w:fill="auto"/>
        <w:tabs>
          <w:tab w:val="left" w:pos="9355"/>
        </w:tabs>
        <w:spacing w:before="0" w:line="240" w:lineRule="auto"/>
        <w:ind w:right="423" w:firstLine="760"/>
      </w:pPr>
      <w:r>
        <w:rPr>
          <w:color w:val="000000"/>
          <w:lang w:eastAsia="ru-RU" w:bidi="ru-RU"/>
        </w:rPr>
        <w:t xml:space="preserve">Муниципальную услугу предоставляет комитет по образованию Администрации </w:t>
      </w:r>
      <w:proofErr w:type="spellStart"/>
      <w:r>
        <w:rPr>
          <w:color w:val="000000"/>
          <w:lang w:eastAsia="ru-RU" w:bidi="ru-RU"/>
        </w:rPr>
        <w:t>Поспелихинского</w:t>
      </w:r>
      <w:proofErr w:type="spellEnd"/>
      <w:r>
        <w:rPr>
          <w:color w:val="000000"/>
          <w:lang w:eastAsia="ru-RU" w:bidi="ru-RU"/>
        </w:rPr>
        <w:t xml:space="preserve"> района Алтайского края (далее – «комитет»).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Почтовый</w:t>
      </w:r>
      <w:r w:rsidR="001D5037">
        <w:rPr>
          <w:color w:val="000000"/>
          <w:lang w:eastAsia="ru-RU" w:bidi="ru-RU"/>
        </w:rPr>
        <w:t xml:space="preserve"> </w:t>
      </w:r>
      <w:r>
        <w:rPr>
          <w:color w:val="000000"/>
          <w:lang w:eastAsia="ru-RU" w:bidi="ru-RU"/>
        </w:rPr>
        <w:t xml:space="preserve">адрес комитета: 659700, Алтайский край, </w:t>
      </w:r>
      <w:proofErr w:type="spellStart"/>
      <w:r>
        <w:rPr>
          <w:color w:val="000000"/>
          <w:lang w:eastAsia="ru-RU" w:bidi="ru-RU"/>
        </w:rPr>
        <w:t>Поспелихинский</w:t>
      </w:r>
      <w:proofErr w:type="spellEnd"/>
      <w:r>
        <w:rPr>
          <w:color w:val="000000"/>
          <w:lang w:eastAsia="ru-RU" w:bidi="ru-RU"/>
        </w:rPr>
        <w:t xml:space="preserve"> район, с. Поспелиха, ул. Коммунистическая, 7.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График работы  комитета: с понедельника по пятницу с 09.00 до 17.00</w:t>
      </w:r>
      <w:r w:rsidR="001D5037">
        <w:rPr>
          <w:color w:val="000000"/>
          <w:lang w:eastAsia="ru-RU" w:bidi="ru-RU"/>
        </w:rPr>
        <w:t xml:space="preserve"> ч.</w:t>
      </w:r>
      <w:r>
        <w:rPr>
          <w:color w:val="000000"/>
          <w:lang w:eastAsia="ru-RU" w:bidi="ru-RU"/>
        </w:rPr>
        <w:t>, обед с 13.00 до 14.00 ч.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Тел./факс: (38556) 22-4-23.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>Телефон главного специалиста по информатизации: (38556) 22-2-62.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 xml:space="preserve">Адрес электронной почты: </w:t>
      </w:r>
      <w:hyperlink r:id="rId9" w:history="1">
        <w:r w:rsidRPr="006913E8">
          <w:rPr>
            <w:rStyle w:val="a5"/>
            <w:lang w:val="en-US"/>
          </w:rPr>
          <w:t>obr</w:t>
        </w:r>
        <w:r w:rsidRPr="006913E8">
          <w:rPr>
            <w:rStyle w:val="a5"/>
          </w:rPr>
          <w:t>_</w:t>
        </w:r>
        <w:r w:rsidRPr="006913E8">
          <w:rPr>
            <w:rStyle w:val="a5"/>
            <w:lang w:val="en-US"/>
          </w:rPr>
          <w:t>pospel</w:t>
        </w:r>
        <w:r w:rsidRPr="006913E8">
          <w:rPr>
            <w:rStyle w:val="a5"/>
          </w:rPr>
          <w:t>@</w:t>
        </w:r>
        <w:r w:rsidRPr="006913E8">
          <w:rPr>
            <w:rStyle w:val="a5"/>
            <w:lang w:val="en-US"/>
          </w:rPr>
          <w:t>mail</w:t>
        </w:r>
        <w:r w:rsidRPr="006913E8">
          <w:rPr>
            <w:rStyle w:val="a5"/>
          </w:rPr>
          <w:t>.</w:t>
        </w:r>
        <w:proofErr w:type="spellStart"/>
        <w:r w:rsidRPr="006913E8">
          <w:rPr>
            <w:rStyle w:val="a5"/>
            <w:lang w:val="en-US"/>
          </w:rPr>
          <w:t>ru</w:t>
        </w:r>
        <w:proofErr w:type="spellEnd"/>
      </w:hyperlink>
      <w:r>
        <w:t>.</w:t>
      </w:r>
    </w:p>
    <w:p w:rsidR="00026C0F" w:rsidRDefault="00026C0F" w:rsidP="008F6C3D">
      <w:pPr>
        <w:pStyle w:val="20"/>
        <w:shd w:val="clear" w:color="auto" w:fill="auto"/>
        <w:spacing w:before="0" w:line="240" w:lineRule="auto"/>
        <w:ind w:right="423" w:firstLine="760"/>
      </w:pPr>
      <w:r>
        <w:rPr>
          <w:color w:val="000000"/>
          <w:lang w:eastAsia="ru-RU" w:bidi="ru-RU"/>
        </w:rPr>
        <w:t xml:space="preserve">Официальный интернет-сайт комитета по образованию Администрации </w:t>
      </w:r>
      <w:proofErr w:type="spellStart"/>
      <w:r>
        <w:rPr>
          <w:color w:val="000000"/>
          <w:lang w:eastAsia="ru-RU" w:bidi="ru-RU"/>
        </w:rPr>
        <w:t>Поспелихинского</w:t>
      </w:r>
      <w:proofErr w:type="spellEnd"/>
      <w:r>
        <w:rPr>
          <w:color w:val="000000"/>
          <w:lang w:eastAsia="ru-RU" w:bidi="ru-RU"/>
        </w:rPr>
        <w:t xml:space="preserve"> района Алтайского края: </w:t>
      </w:r>
      <w:hyperlink r:id="rId10" w:history="1">
        <w:r w:rsidRPr="006913E8">
          <w:rPr>
            <w:rStyle w:val="a5"/>
            <w:lang w:val="en-US" w:bidi="en-US"/>
          </w:rPr>
          <w:t>http</w:t>
        </w:r>
        <w:r w:rsidRPr="006913E8">
          <w:rPr>
            <w:rStyle w:val="a5"/>
            <w:lang w:bidi="en-US"/>
          </w:rPr>
          <w:t>://</w:t>
        </w:r>
        <w:proofErr w:type="spellStart"/>
        <w:r w:rsidRPr="006913E8">
          <w:rPr>
            <w:rStyle w:val="a5"/>
            <w:lang w:val="en-US" w:bidi="en-US"/>
          </w:rPr>
          <w:t>pspcom</w:t>
        </w:r>
        <w:proofErr w:type="spellEnd"/>
        <w:r w:rsidRPr="006913E8">
          <w:rPr>
            <w:rStyle w:val="a5"/>
            <w:lang w:bidi="en-US"/>
          </w:rPr>
          <w:t>.</w:t>
        </w:r>
        <w:proofErr w:type="spellStart"/>
        <w:r w:rsidRPr="006913E8">
          <w:rPr>
            <w:rStyle w:val="a5"/>
            <w:lang w:val="en-US" w:bidi="en-US"/>
          </w:rPr>
          <w:t>ucoz</w:t>
        </w:r>
        <w:proofErr w:type="spellEnd"/>
        <w:r w:rsidRPr="006913E8">
          <w:rPr>
            <w:rStyle w:val="a5"/>
            <w:lang w:bidi="en-US"/>
          </w:rPr>
          <w:t>.</w:t>
        </w:r>
        <w:proofErr w:type="spellStart"/>
        <w:r w:rsidRPr="006913E8">
          <w:rPr>
            <w:rStyle w:val="a5"/>
            <w:lang w:val="en-US" w:bidi="en-US"/>
          </w:rPr>
          <w:t>ru</w:t>
        </w:r>
        <w:proofErr w:type="spellEnd"/>
      </w:hyperlink>
      <w:r w:rsidRPr="00B62F14">
        <w:rPr>
          <w:color w:val="000000"/>
          <w:lang w:bidi="en-US"/>
        </w:rPr>
        <w:t>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Результатом предоставления муниципальной услуги является обеспечение заявителя имеющейся информацией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 (далее - Перечень информации), а именно: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сведениями о наименовании, местонахождении, виде, типе муниципальной образовательной организации;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сведениями об образовательных услугах, предоставляемых муниципальными образовательными организациями;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сведениями о контактных телефонах, Ф.И.О. должностных лиц муниципальных образовательных организаций.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также является отказ в предоставлении информации по основаниям, указанным в п. 2.8 настоящего Регламента.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Срок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предоставления муниципальной услуги составляет 30 дней со дня регистрации запроса заявителя, поступившего в комитет в письменном или электронном виде.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обращении заявителя за консультацией или разъяснением устно (лично или по телефону) срок предоставления муниципальной услуги - в день обращения.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Правовые основания для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Предоставление муниципальной услуги осуществляется в соответствии с:</w:t>
      </w:r>
    </w:p>
    <w:p w:rsidR="00CB2A48" w:rsidRPr="00344B75" w:rsidRDefault="00CB2A48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Конвенцией о правах ребенка, одобренной Генеральной Ассамблеей ООН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20.11.1989;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Конституцией Российской Федерации;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Законом Российской Федерации от 07.02.1992 № 2300-1 «О защите прав потребителей»;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29.12.2012 № 273-ФЗ «Об образовании 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24.06.1999 № 120-ФЗ «Об основах системы профилактики безнадзорности и правонарушений несовершеннолетних»;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06.10.1999 № 184-ФЗ «Об общих принципах организации законодательных (представительных) и исполнительных органов государственной власти субъектов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06.10.2003 № 131-ФЗ «Об общих принципах организации местного самоуправления 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27.07.2006 № 149-ФЗ «Об информации, информационных технологиях и о защите информации»;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Федеральным законом от 27.07.2010 № 210-ФЗ «Об организации предоставления государственных и муниципальных услуг»;</w:t>
      </w:r>
    </w:p>
    <w:p w:rsidR="00CB2A48" w:rsidRPr="00344B75" w:rsidRDefault="00CB2A48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просвещения Российской Федерации от 09.11.2018 №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196 "Об утверждении Порядка организации и осуществления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образовательной деятельности по дополнительным общеобразовательным программам";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постановлением Правительства Российской Федерации от 16.08.2012 № 840 «О порядке подачи и рассмотрения жалоб на решения и действия (бездействие) федеральных органов исполнительной власти и их должностных лиц, федеральных государственных служащих, должностных лиц государственных внебюджетных фондов Российской Федерации»;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распоряжением Правительства Российской Федерации от 17.12.2009 № 1993-р;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приказом Министерства просвещения Российской Федерации и Федеральной службы по надзору в сфере образования и науки от 07.11.2018 № 190/1512 «Об утверждении Порядка проведения государственной итоговой аттестации по образовательным программам среднего общего образования»;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законом Алтайского края от 4 сентября 2013 года № 56-ЗС «Об образовании в Алтайском крае»;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иными нормативными правовыми актами.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Перечень документов, необходимых в соответствии с законодательными или иными нормативными правовыми актами для предоставления муниципальной услуги.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Для предоставления муниципальной услуги необходимо письменное (или в форме электронного документа с использованием сети Интернет), или устное обращение (лично или по телефону) заявителя в комитет.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Письменное обращение заявителя (в том числе в форме электронного документа с использованием сети Интернет) должно содержать в себе следующую информацию: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фамилию, имя, отчество (последнее - при наличии), почтовый либо электронный адрес, по которому должен быть направлен ответ, запрашиваемую информацию в рамках предоставления муниципальной услуги, личную подпись и дату.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Письменное заявление должно быть представлено на русском языке либо иметь надлежащим способом заверенный перевод на русский язык.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устном обращении заявителя (не по телефону) ему необходимо представить документ, удостоверяющий личность, указать, какая информация необходима заявителю, а также номера контактных телефонов, по которым можно связаться с заявителем.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Заявление о предоставлении муниципальной услуги представляется в комитет лично заявителем, через своего представителя, посредством почтовой связи или в форме электронного документа с использованием сети Интернет.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 допускается требовать от заявителя предоставления документов и информации или осуществления действий, которые не предусмотрены нормативными правовыми актами, регулирующими отношения, возникающие в связи с предоставлением муниципальной услуги.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Перечень оснований для отказа в приеме документов, необходимых для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приеме письменного заявления у заявителя являются: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Отсутствие в запросе фамилии заявителя, почтового адреса, по которому должен быть направлен ответ.</w:t>
      </w:r>
    </w:p>
    <w:p w:rsidR="00CB2A48" w:rsidRPr="00344B75" w:rsidRDefault="00CB2A48" w:rsidP="008F6C3D">
      <w:pPr>
        <w:numPr>
          <w:ilvl w:val="2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Невозможность прочтения текста запроса.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Перечень оснований для приостановления и (или) отказа в предоставлении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 для приостановления предоставления муниципальной услуги отсутствуют.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предоставлении муниципальной услуги отказывается в следующих случаях: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содержание запроса не позволяет установить запрашиваемую информацию;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запрашиваемая информация относится к информации ограниченного доступа;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отсутствие запрашиваемой информации в комитете.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Муниципальная услуга оказывается бесплатно.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ожидания в очереди при подаче запроса об оказании муниципальной услуги и при получении результата оказания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нахождении заявителя в комитете максимальный срок ожидания в очереди при подаче запроса и получении результата услуги не должен превышать 15 минут.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Срок регистрации запроса заявителя о предоставлении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Регистрация письменных обращений, поданных заявителем лично, а также поступивших почтовой связью, в электронном виде, осуществляется в день приема данных обращений.</w:t>
      </w:r>
    </w:p>
    <w:p w:rsidR="00CB2A48" w:rsidRPr="00344B75" w:rsidRDefault="00CB2A48" w:rsidP="008F6C3D">
      <w:pPr>
        <w:numPr>
          <w:ilvl w:val="1"/>
          <w:numId w:val="10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Требования к помещениям, в которых предоставляются муниципальные услуги, к залу ожидания, местам для заполнения запросов о предоставлении муниципальной услуги, информационным стендам с образцами их заполнения и перечнем документов, необходимых для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здании, в котором предоставляется муниципальная услуга, создаются условия для прохода инвалидов.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Инвалидам в целях обеспечения доступности муниципальной услуги оказывается помощь в преодолении различных барьеров, мешающих им в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получении муниципальной услуги, наравне с другими лицами. Лицам с инвалидностью и лицам с ограниченными физическими возможностями при необходимости оказывается помощь по передвижению в помещениях.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 стоянке должны быть предусмотрены места для парковки специальных транспортных средств инвалидов. За пользование парковочным местом плата не взимается.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Кабинеты приема заявителей оборудованы информационными табличками (вывесками) с указанием: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фамилии, имени, отчества и должности лица, осуществляющего предоставление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Рабочее место должностного лица оборудовано персональным компьютером.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кабинете обеспечено: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возможность и удобство оформления заявителем письменного обращения;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телефонная связь;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доступ к основным нормативным правовым актам, регламентирующим полномочия и сферу компетенции учреждения;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доступ к нормативным правовым актам, регулирующим предоставление муниципальной услуги;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наличие письменных принадлежностей и бумаги формата А4.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Визуальная, текстовая информация размещается на информационных стендах, в СМИ и в сети Интернет на официальном сайте комитета.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Места для ожидания оборудованы столами, стульями для возможности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оформления документов, информационными стендами.</w:t>
      </w:r>
    </w:p>
    <w:p w:rsidR="00026C0F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Вход в здание оборудован вывеской с наименованием комитета.</w:t>
      </w:r>
    </w:p>
    <w:p w:rsidR="00CB2A48" w:rsidRPr="00026C0F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026C0F">
        <w:rPr>
          <w:rFonts w:ascii="Times New Roman" w:hAnsi="Times New Roman" w:cs="Times New Roman"/>
          <w:sz w:val="28"/>
          <w:szCs w:val="28"/>
          <w:lang w:bidi="ru-RU"/>
        </w:rPr>
        <w:t>2.13. Показатели доступности и качества муниципальной услуги.</w:t>
      </w: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85"/>
        <w:gridCol w:w="2315"/>
      </w:tblGrid>
      <w:tr w:rsidR="00CB2A48" w:rsidRPr="00344B75" w:rsidTr="00CB2A48">
        <w:trPr>
          <w:trHeight w:hRule="exact" w:val="868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Показатели качества и доступности муниципальной услуги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Целевое значение показателя</w:t>
            </w:r>
          </w:p>
        </w:tc>
      </w:tr>
      <w:tr w:rsidR="00CB2A48" w:rsidRPr="00344B75" w:rsidTr="00CB2A48">
        <w:trPr>
          <w:trHeight w:hRule="exact" w:val="533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1. Своевременность</w:t>
            </w:r>
          </w:p>
        </w:tc>
      </w:tr>
      <w:tr w:rsidR="00CB2A48" w:rsidRPr="00344B75" w:rsidTr="00CB2A48">
        <w:trPr>
          <w:trHeight w:hRule="exact" w:val="857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1.1. </w:t>
            </w:r>
            <w:r w:rsidRPr="00344B7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%</w:t>
            </w: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(доля) случаев оказания услуги в установленный срок с момента сдачи документа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95 - 100%</w:t>
            </w:r>
          </w:p>
        </w:tc>
      </w:tr>
      <w:tr w:rsidR="00CB2A48" w:rsidRPr="00344B75" w:rsidTr="00CB2A48">
        <w:trPr>
          <w:trHeight w:hRule="exact" w:val="536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 Качество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2.1. % (доля) заявителей, удовлетворенных качеством процесса оказания услуги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70 - 90%</w:t>
            </w:r>
          </w:p>
        </w:tc>
      </w:tr>
      <w:tr w:rsidR="00CB2A48" w:rsidRPr="00344B75" w:rsidTr="00CB2A48">
        <w:trPr>
          <w:trHeight w:hRule="exact" w:val="850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2.2. </w:t>
            </w:r>
            <w:r w:rsidRPr="00344B75">
              <w:rPr>
                <w:rFonts w:ascii="Times New Roman" w:hAnsi="Times New Roman" w:cs="Times New Roman"/>
                <w:i/>
                <w:iCs/>
                <w:sz w:val="28"/>
                <w:szCs w:val="28"/>
                <w:lang w:bidi="ru-RU"/>
              </w:rPr>
              <w:t>%</w:t>
            </w: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 xml:space="preserve"> (доля) случаев правильно оформленных документов должностным лицом (регистрация)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85 - 95%</w:t>
            </w:r>
          </w:p>
        </w:tc>
      </w:tr>
      <w:tr w:rsidR="00CB2A48" w:rsidRPr="00344B75" w:rsidTr="00CB2A48">
        <w:trPr>
          <w:trHeight w:hRule="exact" w:val="540"/>
          <w:jc w:val="center"/>
        </w:trPr>
        <w:tc>
          <w:tcPr>
            <w:tcW w:w="9900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 Доступность</w:t>
            </w:r>
          </w:p>
        </w:tc>
      </w:tr>
      <w:tr w:rsidR="00CB2A48" w:rsidRPr="00344B75" w:rsidTr="00CB2A48">
        <w:trPr>
          <w:trHeight w:hRule="exact" w:val="871"/>
          <w:jc w:val="center"/>
        </w:trPr>
        <w:tc>
          <w:tcPr>
            <w:tcW w:w="75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3.1. % (доля) заявителей, удовлетворенных качеством и информацией о порядке оказания услуги</w:t>
            </w:r>
          </w:p>
        </w:tc>
        <w:tc>
          <w:tcPr>
            <w:tcW w:w="23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70 - 80%</w:t>
            </w:r>
          </w:p>
        </w:tc>
      </w:tr>
    </w:tbl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tbl>
      <w:tblPr>
        <w:tblOverlap w:val="never"/>
        <w:tblW w:w="0" w:type="auto"/>
        <w:jc w:val="center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7571"/>
        <w:gridCol w:w="2333"/>
      </w:tblGrid>
      <w:tr w:rsidR="00CB2A48" w:rsidRPr="00344B75" w:rsidTr="00CB2A48">
        <w:trPr>
          <w:trHeight w:hRule="exact" w:val="90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3.2. % (доля) случаев правильно заполненных заявителем документов и сданных с первого раза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70 - 80%</w:t>
            </w:r>
          </w:p>
        </w:tc>
      </w:tr>
      <w:tr w:rsidR="00CB2A48" w:rsidRPr="00344B75" w:rsidTr="00D653C0">
        <w:trPr>
          <w:trHeight w:hRule="exact" w:val="966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3.3. % (доля) заявителей, считающих, что представленная информация об услуге в сети Интернет доступна и понятна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65 - 75%</w:t>
            </w:r>
          </w:p>
        </w:tc>
      </w:tr>
      <w:tr w:rsidR="00CB2A48" w:rsidRPr="00344B75" w:rsidTr="00982A6C">
        <w:trPr>
          <w:trHeight w:hRule="exact" w:val="1381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3.4. Количество взаимодействий заявителя с должностными лицами при предоставлении муниципальной услуги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однократное обращение при подаче запроса</w:t>
            </w:r>
          </w:p>
        </w:tc>
      </w:tr>
      <w:tr w:rsidR="00CB2A48" w:rsidRPr="00344B75" w:rsidTr="00982A6C">
        <w:trPr>
          <w:trHeight w:hRule="exact" w:val="3032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lastRenderedPageBreak/>
              <w:t>3.5. Продолжительность взаимодействия заявителя с должностными лицами при предоставлении муниципальной услуги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не более 20 минут (с учетом максимального срока ожидания в очереди при подаче запроса)</w:t>
            </w:r>
          </w:p>
        </w:tc>
      </w:tr>
      <w:tr w:rsidR="00CB2A48" w:rsidRPr="00344B75" w:rsidTr="00CB2A48">
        <w:trPr>
          <w:trHeight w:hRule="exact" w:val="544"/>
          <w:jc w:val="center"/>
        </w:trPr>
        <w:tc>
          <w:tcPr>
            <w:tcW w:w="990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 Процесс обжалования</w:t>
            </w:r>
          </w:p>
        </w:tc>
      </w:tr>
      <w:tr w:rsidR="00CB2A48" w:rsidRPr="00344B75" w:rsidTr="00CB2A48">
        <w:trPr>
          <w:trHeight w:hRule="exact" w:val="853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4.1. % (доля) обоснованных жалоб общему количеству обслуженных заявителей по данному виду услуг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0,2%-0,1%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4.2. % (доля) обоснованных жалоб, рассмотренных и удовлетворенных в установленный срок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75 - 85%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4.3. % (доля) заявителей, удовлетворенных существующим порядком обжалования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80 - 95%</w:t>
            </w:r>
          </w:p>
        </w:tc>
      </w:tr>
      <w:tr w:rsidR="00CB2A48" w:rsidRPr="00344B75" w:rsidTr="00CB2A48">
        <w:trPr>
          <w:trHeight w:hRule="exact" w:val="864"/>
          <w:jc w:val="center"/>
        </w:trPr>
        <w:tc>
          <w:tcPr>
            <w:tcW w:w="75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center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4.4. % (доля) заявителей, удовлетворенных сроками обжалования</w:t>
            </w:r>
          </w:p>
        </w:tc>
        <w:tc>
          <w:tcPr>
            <w:tcW w:w="23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B2A48" w:rsidRPr="00344B75" w:rsidRDefault="00CB2A48" w:rsidP="008F6C3D">
            <w:pPr>
              <w:autoSpaceDE w:val="0"/>
              <w:autoSpaceDN w:val="0"/>
              <w:adjustRightInd w:val="0"/>
              <w:spacing w:after="0" w:line="240" w:lineRule="auto"/>
              <w:ind w:right="423" w:firstLine="567"/>
              <w:jc w:val="both"/>
              <w:rPr>
                <w:rFonts w:ascii="Times New Roman" w:hAnsi="Times New Roman" w:cs="Times New Roman"/>
                <w:sz w:val="28"/>
                <w:szCs w:val="28"/>
                <w:lang w:bidi="ru-RU"/>
              </w:rPr>
            </w:pPr>
            <w:r w:rsidRPr="00344B75">
              <w:rPr>
                <w:rFonts w:ascii="Times New Roman" w:hAnsi="Times New Roman" w:cs="Times New Roman"/>
                <w:sz w:val="28"/>
                <w:szCs w:val="28"/>
                <w:lang w:bidi="ru-RU"/>
              </w:rPr>
              <w:t>80 - 95%</w:t>
            </w:r>
          </w:p>
        </w:tc>
      </w:tr>
    </w:tbl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026C0F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2.14. Иные требования, в том числе учитывающие особенности предоставления муниципальной услуги в многофункциональных центрах предоставления государственных и муниципальных услуг и особенности </w:t>
      </w:r>
      <w:r w:rsidRPr="00026C0F">
        <w:rPr>
          <w:rFonts w:ascii="Times New Roman" w:hAnsi="Times New Roman" w:cs="Times New Roman"/>
          <w:bCs/>
          <w:sz w:val="28"/>
          <w:szCs w:val="28"/>
          <w:lang w:bidi="ru-RU"/>
        </w:rPr>
        <w:t>предоставления муниципальной услуги в электронной форме.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Предоставление комитетом муниципальной услуги в многофункциональных центрах предоставления государственных и муниципальных услуг не предусмотрено.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Предоставление муниципальной услуги в электронной форме предусматривает размещение информации о муниципальной услуге на сайте комитета в информационно-телекоммуникационной сети «Интернет».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A706F0" w:rsidRDefault="00CB2A48" w:rsidP="008F6C3D">
      <w:pPr>
        <w:numPr>
          <w:ilvl w:val="0"/>
          <w:numId w:val="11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Состав, последовательность и сроки выполнения административных процедур, требования к порядку их выполнения, в том числе особенности выполнения процедур в электронной форме</w:t>
      </w:r>
    </w:p>
    <w:p w:rsidR="00A706F0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Оказание муниципальной услуги включает в себя следующие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административные процедуры: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устной информации об организации общедоступного и бесплатного дошкольного, начального общего, основного общего, среднего общего образования, а также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 при обращении заявителя в комитет лично или по телефону.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настоящей административной процедуры, является устное обращение (запрос) заявителя в комитет лично или по телефону.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Должностным лицом, ответственным за предоставление устной информации, является специалист, ответственный за предоставление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устном информировании граждан (по телефону или лично) специалист, ответственный за предоставление муниципальной услуги, должен назвать свои фамилию, имя, отчество, должность, а затем в вежливой форме, без длительных пауз, не отвлекаясь, подробно проинформировать обратившегося по интересующим его вопросам с перечислением мер, которые надо принять (кто именно, когда и что должен сделать).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предоставление муниципальной услуги, заносит сведения о предоставленной заявителю информации в журнал учета обращений.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Срок выполнения административной процедуры составляет 20 минут.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Прием и регистрация письменного заявления о предоставлении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026C0F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начала административного действия является получение комитетом письменного заявления заявителя (в том числе в электронном виде) (Приложение 1 к настоящему 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егламенту).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Ответственным за выполнение административного действия является сотрудник, ответственный за ведение делопроизводства.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Максимально срок осуществления административного действия составляет 15 минут с момента поступления заявления лично от заявителя, в случае поступления заявления о предоставлении муниципальной услуги по почте, электронной почте - 1 рабочий день с даты поступления.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Проверка наличия в заявлении всех необходимых данных о заявителе, указанных в п. 2.6.1 настоящего 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личного обращения заявителя в комитет при имеющемся затруднении в оформлении заявления сотрудник комитета оказывает заявителю необходимую методическую помощь.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Сотрудник, ответственный за ведение делопроизводства, вносит в книгу учета входящих документов запись о приеме заявления в соответствии с правилом ведения книги учета документов: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порядковый номер записи;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дату приема заявления;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данные о заявителе;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цель обращения.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 заявлении проставляется регистрационный штамп, в нем указывается входящий номер, дата поступления запроса.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личного обращения заявителя сотрудник, ответственный за ведение делопроизводства, сообщает заявителю фамилию, инициалы исполнителя, у которого заявитель в течение срока предоставления муниципальной услуги может узнать о стадии рассмотрения и времени, оставшегося до ее завершения.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осуществления административного действия составляет 15 минут.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Подготовка информации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административной процедуры является поступление на рассмотрение ответственному специалисту комитета запроса заявителя, зарегистрированного в установленном порядке.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Ответственный специалист обеспечивает объективное, всестороннее рассмотрение запроса, осуществляет поиск запрашиваемой информации и подготовку проекта письменного ответа согласно запросу заявителя.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окончании рассмотрения запроса заявителя ему готовится ответ, содержащий: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информацию об организации общедоступного и бесплатного дошкольного, начального общего, основного общего, среднего общего образования, а также дополнительного образования в 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уведомление об отказе в предоставлении информации по основаниям, указанным в п. 2.8 Административного регламента.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рассмотрения заявлений - 30 календарных дней со дня регистрации в книге учета документов.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направления ответа заявителю - 1 рабочий день.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Зарегистрированный ответ на запрос в форме документа на бумажном носителе в течение одного рабочего дня со дня регистрации выдается заявителю лично либо направляется заявителю почтовым отправлением или в форме электронного документа посредством электронной почты.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личного получения, непосредственно в комитете, заявитель расписывается в получении и указывает дату получения.</w:t>
      </w:r>
    </w:p>
    <w:p w:rsidR="00CB2A48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Предоставление информации об организации общедоступного и бесплатного дошкольного, начального общего, основного общего, среднего общего, а также дополнительного образования в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 xml:space="preserve">общеобразовательных организациях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 в электронной форме предусматривает доступ к информации о муниципальной услуге на сайте комитета в сети Интернет.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Default="00CB2A48" w:rsidP="008F6C3D">
      <w:pPr>
        <w:numPr>
          <w:ilvl w:val="0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Порядок исправления допущенных опечаток и ошибок в выданных в результате предоставления муниципальной услуги документах, в том числе исчерпывающий перечень оснований для отказа в исправлении таких опечаток и ошибок</w:t>
      </w:r>
    </w:p>
    <w:p w:rsidR="00794DD1" w:rsidRPr="00A706F0" w:rsidRDefault="00794DD1" w:rsidP="00794DD1">
      <w:pPr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Основанием для начала административной процедуры является обращение заявителя в комитет с письменным заявлением об исправлении допущенных опечаток и ошибок (далее - техническая ошибка) в выданном документе согл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асно Приложению 2 к 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 (далее - заявление об исправлении технической ошибки).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Заявление об исправлении технической ошибки заявитель подает в комитет лично, направляет посредством почтовой связи по адресу, либо по адресу электронной почты.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 комитета в течение 3 рабочих дней со дня регистрации заявления об исправлении технической ошибки рассматривает указанное заявление и совершает одно из следующих действий: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наличия технической ошибки в выданном документе - устраняет техническую ошибку путем подготовки исправленного проекта документа взамен ранее выданного и передает его на подпись председателю комитета с приложением заявления об исправлении технической ошибки;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отсутствия технической ошибки в выданном документе - подготавливает проект уведомления об отсутствии технической ошибки и передает его на подпись председателю комитета с приложением заявления об исправлении технической ошибки.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административной процедуры составляет 5 рабочих дней со дня регистрации заявления об исправлении технической ошибки.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наличия технической ошибки в выданном в результате предоставления муниципальной услуги документе - исправленный документ;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отсутствия технической ошибки в выданном в результате предоставления муниципальной услуги документе - уведомление об отсутствии технической ошибки.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выдача (направление) заявителю исправленного взамен ранее выданного документа, являющегося результатом предоставления муниципальной услуги, или уведомление об отсутствии таких опечаток и (или) ошибок.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Оснований для отказа в приеме заявления об исправлении опечаток не предусмотрено.</w:t>
      </w:r>
    </w:p>
    <w:p w:rsidR="00CB2A48" w:rsidRPr="00344B75" w:rsidRDefault="00CB2A48" w:rsidP="00982A6C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исправлении опечаток являются:</w:t>
      </w:r>
    </w:p>
    <w:p w:rsidR="00CB2A48" w:rsidRPr="00344B75" w:rsidRDefault="00982A6C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представление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по составу и содержанию не соответствуют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требованиям </w:t>
      </w:r>
      <w:r w:rsidR="00CB2A48" w:rsidRPr="00A706F0">
        <w:rPr>
          <w:rFonts w:ascii="Times New Roman" w:hAnsi="Times New Roman" w:cs="Times New Roman"/>
          <w:iCs/>
          <w:sz w:val="28"/>
          <w:szCs w:val="28"/>
          <w:lang w:bidi="ru-RU"/>
        </w:rPr>
        <w:t>пункта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4.1;</w:t>
      </w:r>
    </w:p>
    <w:p w:rsidR="00CB2A48" w:rsidRPr="00344B75" w:rsidRDefault="00982A6C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подача документов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способом, не предусмотренным пунктом 4.2;</w:t>
      </w:r>
    </w:p>
    <w:p w:rsidR="00CB2A48" w:rsidRDefault="00CB2A48" w:rsidP="00982A6C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принят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решени</w:t>
      </w:r>
      <w:r w:rsidR="00982A6C">
        <w:rPr>
          <w:rFonts w:ascii="Times New Roman" w:hAnsi="Times New Roman" w:cs="Times New Roman"/>
          <w:sz w:val="28"/>
          <w:szCs w:val="28"/>
          <w:lang w:bidi="ru-RU"/>
        </w:rPr>
        <w:t>я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об отсутствии опечаток.</w:t>
      </w:r>
    </w:p>
    <w:p w:rsidR="00A706F0" w:rsidRPr="00A706F0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Default="00CB2A48" w:rsidP="00D653C0">
      <w:pPr>
        <w:pStyle w:val="af4"/>
        <w:numPr>
          <w:ilvl w:val="0"/>
          <w:numId w:val="11"/>
        </w:numPr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23" w:firstLine="709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Порядок выдачи дубликата документа, выданного по результатам предоставления муниципальной услуги, в том числе исчерпывающий перечень оснований для отказа в выдаче этого дубликата</w:t>
      </w:r>
    </w:p>
    <w:p w:rsidR="00794DD1" w:rsidRPr="00A706F0" w:rsidRDefault="00794DD1" w:rsidP="00794DD1">
      <w:pPr>
        <w:pStyle w:val="af4"/>
        <w:tabs>
          <w:tab w:val="left" w:pos="1134"/>
        </w:tabs>
        <w:autoSpaceDE w:val="0"/>
        <w:autoSpaceDN w:val="0"/>
        <w:adjustRightInd w:val="0"/>
        <w:spacing w:after="0" w:line="240" w:lineRule="auto"/>
        <w:ind w:left="0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Основанием для начала административной процедуры является обращение заявителя в комитет с письменным заявлением о выдаче дубликата документа, выданного по результатам предоставления муниципальной услуги, согласно Приложению 3 к 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 (далее - заявление о выдаче дубликата).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Заявление о выдаче дубликата заявитель подает в комитет лично, направляет посредством почтовой связи по адресу, либо по адресу электронной почты.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 комитета в течение 3 рабочих дней со дня регистрации заявления о выдаче дубликата рассматривает указанное заявление и совершает одно из следующих действий: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подготавливает дубликат документа, выданного по результатам предоставления муниципальной услуги, и передает его на подпись председателю комитета с приложением заявления о выдаче дубликата;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подготавливает проект отказа в выдаче запрашиваемого дубликата документа, выданного по результатам предоставления муниципальной услуги, и передает его на подпись председателю комитета с приложением заявления о выдаче дубликата.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Максимальный срок выполнения административной процедуры, включая выдачу (направление) дубликата документа, не может превышать 30 календарных дней со дня регистрации заявления о выдаче дубликата.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выдача дубликата выданного ранее документа;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в выдаче запрашиваемого дубликата документа, с указанием причины отказа.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Результатом административной процедуры является выдача (направление) заявителю дубликата ранее выданного документа, являющегося результатом предоставления муниципальной услуги, или отказ в выдаче запрашиваемого документа.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Оснований для отказа в приеме заявления о выдаче дубликата не предусмотрено.</w:t>
      </w:r>
    </w:p>
    <w:p w:rsidR="00CB2A48" w:rsidRPr="00344B75" w:rsidRDefault="00CB2A48" w:rsidP="008F6C3D">
      <w:pPr>
        <w:numPr>
          <w:ilvl w:val="1"/>
          <w:numId w:val="11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Основаниями для отказа в выдаче дубликата являются: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представлен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ие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документ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ов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по составу и содержанию не соответствуют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требованиям пункта 5.1;</w:t>
      </w:r>
    </w:p>
    <w:p w:rsidR="00CB2A48" w:rsidRDefault="00794DD1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подача документов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способом, не предусмотренным пунктом 5.2.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Default="00CB2A48" w:rsidP="008F6C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Порядок оставления запроса заявителя о предоставлении муниципальной</w:t>
      </w:r>
      <w:r w:rsidR="00A706F0" w:rsidRPr="00A706F0">
        <w:rPr>
          <w:rFonts w:ascii="Times New Roman" w:hAnsi="Times New Roman" w:cs="Times New Roman"/>
          <w:b/>
          <w:sz w:val="28"/>
          <w:szCs w:val="28"/>
          <w:lang w:bidi="ru-RU"/>
        </w:rPr>
        <w:t xml:space="preserve"> </w:t>
      </w: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услуги без рассмотрения</w:t>
      </w:r>
    </w:p>
    <w:p w:rsidR="00794DD1" w:rsidRPr="00A706F0" w:rsidRDefault="00794DD1" w:rsidP="00794D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 подлежат рассмотрению обращения: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если в письменном обращении не указаны фамилия гражданина, направившего обращение, почтовый адрес, по которому должен быть направлен ответ. Данное обращение регистрируется и принимается решение о рассмотрении обращения в зависимости от его содержания. Если в таком обращении содержатся сведения о подготавливаемом, совершаемом или совершенном противоправном деянии, а также о лице, его подготавливающим, совершающим или совершившим, то обращение подлежит направлению в правоохранительные органы или структурное подразделение в соответствии с его компетенцией.</w:t>
      </w:r>
    </w:p>
    <w:p w:rsidR="00CB2A48" w:rsidRPr="00A706F0" w:rsidRDefault="00794DD1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в обращении обжалуется судебное решение,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обращение возвращается заявителю, с разъяснением порядка обжалования данного судебного решения.</w:t>
      </w:r>
    </w:p>
    <w:p w:rsidR="00CB2A48" w:rsidRPr="00A706F0" w:rsidRDefault="00794DD1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в обращении содержатся нецензурные либо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оскорбительные выражения, угрозы жизни, здоровью и имуществу должностного лица, а также членов его семьи. При этом заявителю, направившему обращение, сообщается о недопустимости злоупотребления правом.</w:t>
      </w:r>
    </w:p>
    <w:p w:rsidR="00CB2A48" w:rsidRPr="00A706F0" w:rsidRDefault="00794DD1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текст письменного обращения не поддается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="00CB2A48" w:rsidRPr="00A706F0">
        <w:rPr>
          <w:rFonts w:ascii="Times New Roman" w:hAnsi="Times New Roman" w:cs="Times New Roman"/>
          <w:sz w:val="28"/>
          <w:szCs w:val="28"/>
          <w:lang w:bidi="ru-RU"/>
        </w:rPr>
        <w:t>прочтению, о чем сообщается заявителю, направившему обращение, если его фамилия и почтовый адрес поддаются прочтению.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если в письменном обращении заявителя содержится вопрос, на который ему многократно (два или более раз) давались письменные ответы по существу, в связи с ранее направляемыми обращениями, и при этом в обращении не приводятся новые доводы или обстоятельства, может быть принято решение о безосновательности очередного обращения и прекращении переписки с заявителем по данному вопросу.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В случае если ответ по существу поставленного в обращении вопроса не может быть дан без разглашения сведений, составляющих государственную или иную охраняемую Федеральным законом тайну, заявителю, направившему обращение, сообщается о невозможности дать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ответ по существу поставленного в нем вопроса, в связи с недопустимостью разглашения указанных сведений.</w:t>
      </w:r>
    </w:p>
    <w:p w:rsidR="00CB2A48" w:rsidRPr="00344B75" w:rsidRDefault="00CB2A48" w:rsidP="008F6C3D">
      <w:pPr>
        <w:numPr>
          <w:ilvl w:val="2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Обращения граждан, переданные с использованием факсимильной связи, требующие удостоверения подлинности документа.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Если причины, по которым ответ по существу поставленных в обращении вопросов не мог быть дан, в последующем устранены, заявитель вправе вновь направить обращение для дальнейшего рассмотрения.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Письменное обращение гражданина, содержащее в адресной части пометку «Лично», рассматривается на общих основаниях.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Извещение заявителя об оставлении его обращения без рассмотрения с указанием причин осуществляется в письменной форме в трехдневный срок со дня регистрации обращения.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Если условия, послужившие основанием для оставления обращения без рассмотрения, в последующем были устранены, заинтересованный заявитель вправе обратиться с повторным обращением.</w:t>
      </w:r>
    </w:p>
    <w:p w:rsidR="00CB2A48" w:rsidRPr="00A706F0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sz w:val="28"/>
          <w:szCs w:val="28"/>
          <w:lang w:bidi="ru-RU"/>
        </w:rPr>
        <w:t>Решение об оставлении обращения без рассмотрения может быть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 xml:space="preserve"> </w:t>
      </w:r>
      <w:r w:rsidRPr="00A706F0">
        <w:rPr>
          <w:rFonts w:ascii="Times New Roman" w:hAnsi="Times New Roman" w:cs="Times New Roman"/>
          <w:sz w:val="28"/>
          <w:szCs w:val="28"/>
          <w:lang w:bidi="ru-RU"/>
        </w:rPr>
        <w:t>обжаловано в порядке, установленном действующим законодательством.</w:t>
      </w:r>
    </w:p>
    <w:p w:rsidR="00CB2A48" w:rsidRDefault="00CB2A48" w:rsidP="008F6C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Блок-схема последовательности выполнения административных процедур при предоставлении муниципальной услуги приведена в приложении 4 к </w:t>
      </w:r>
      <w:r w:rsidR="00794DD1">
        <w:rPr>
          <w:rFonts w:ascii="Times New Roman" w:hAnsi="Times New Roman" w:cs="Times New Roman"/>
          <w:sz w:val="28"/>
          <w:szCs w:val="28"/>
          <w:lang w:bidi="ru-RU"/>
        </w:rPr>
        <w:t>Р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егламенту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Pr="00A706F0" w:rsidRDefault="00CB2A48" w:rsidP="008F6C3D">
      <w:pPr>
        <w:numPr>
          <w:ilvl w:val="0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Формы контроля за исполнением административного регламента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актов, устанавливающих требования к предоставлению муниципальной услуги, а также за принятием решений ответственными лицами.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Текущий контроль за соблюдением последовательности и своевременности действий в рамках административных процедур, определенных регламентом, осуществляется председателем комитета.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прием документов, несет персональную ответственность за соблюдение сроков и порядка приема и отправки документов, правильность и своевременность внесения записей в книги учета входящих и исходящих документов.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Специалист, ответственный за предоставление муниципальной услуги, несет персональную ответственность за нарушение сроков рассмотрения и иных административных действий, установленных регламентом.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Персональная ответственность специалистов закрепляется в их должностных инструкциях в соответствии с требованиями законодательства.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Порядок и периодичность осуществления плановых и внеплановых проверок полноты и качества предоставления муниципальной услуги.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Текущий контроль осуществляется путем проведения проверок соблюдения и исполнения специалистами положений регламента, иных локальных актов.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Контроль за полнотой и качеством предоставления муниципальной услуги включает в себя проведение плановых и внеплановых проверок, выявление и устранение нарушений прав заявителей, рассмотрение, принятие решений и подготовку ответов на обращения заявителей, содержащих жалобы на решения, действия (бездействие) должностных лиц.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Плановые проверки проводятся в установленные законодательством сроки.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поступлении в комитет обращений (заявлений, жалоб) граждан и писем организаций, в которых содержатся сведения о нарушении регламента, проводится внеплановая проверка деятельности соответствующих должностных лиц.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Ответственность должностных лиц комитета за решения и действия (бездействие), принимаемые (осуществляемые) в ходе предоставления муниципальной услуги.</w:t>
      </w:r>
    </w:p>
    <w:p w:rsidR="00CB2A48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результатам проведенных проверок, в случае выявления нарушений прав заявителей, осуществляется привлечение виновных лиц к ответственности в соответствии с законодательством Российской Федерации.</w:t>
      </w:r>
    </w:p>
    <w:p w:rsidR="00A706F0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</w:p>
    <w:p w:rsidR="00CB2A48" w:rsidRDefault="00CB2A48" w:rsidP="008F6C3D">
      <w:pPr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center"/>
        <w:rPr>
          <w:rFonts w:ascii="Times New Roman" w:hAnsi="Times New Roman" w:cs="Times New Roman"/>
          <w:b/>
          <w:sz w:val="28"/>
          <w:szCs w:val="28"/>
          <w:lang w:bidi="ru-RU"/>
        </w:rPr>
      </w:pPr>
      <w:r w:rsidRPr="00A706F0">
        <w:rPr>
          <w:rFonts w:ascii="Times New Roman" w:hAnsi="Times New Roman" w:cs="Times New Roman"/>
          <w:b/>
          <w:sz w:val="28"/>
          <w:szCs w:val="28"/>
          <w:lang w:bidi="ru-RU"/>
        </w:rPr>
        <w:t>Досудебный (внесудебный) порядок обжалования решений и действий (бездействия) комитета, а также должностных лиц</w:t>
      </w:r>
    </w:p>
    <w:p w:rsidR="00794DD1" w:rsidRPr="00A706F0" w:rsidRDefault="00794DD1" w:rsidP="00794DD1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left="567" w:right="423"/>
        <w:rPr>
          <w:rFonts w:ascii="Times New Roman" w:hAnsi="Times New Roman" w:cs="Times New Roman"/>
          <w:b/>
          <w:sz w:val="28"/>
          <w:szCs w:val="28"/>
          <w:lang w:bidi="ru-RU"/>
        </w:rPr>
      </w:pP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Заявители имеют право на досудебное (внесудебное) обжалование решений и действий (бездействия) комитета, должностных лиц комитета при предоставлении ими муниципальной услуги.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Заявитель может обратиться с жалобой, в том числе в следующих случаях: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нарушение срока регистрации запроса заявителя о предоставлении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нарушение срока предоставления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нормативными правовыми актами Алтайского края, муниципальными правовыми актами для предоставления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в приеме документов, предоставление которых предусмотрено нормативными правовыми актами Российской Федерации, нормативными правовыми актами Алтайского края, муниципальными правовыми актами для предоставления муниципальной услуги, у заявителя;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в предоставлении муниципальной услуги,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CB2A48" w:rsidRPr="00344B75" w:rsidRDefault="00794DD1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>
        <w:rPr>
          <w:rFonts w:ascii="Times New Roman" w:hAnsi="Times New Roman" w:cs="Times New Roman"/>
          <w:sz w:val="28"/>
          <w:szCs w:val="28"/>
          <w:lang w:bidi="ru-RU"/>
        </w:rPr>
        <w:t>за</w:t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требование с заявителя при предоставлении муниципальной услуги платы, не предусмотренной нормативными правовыми актами Российской Федерации, нормативными правовыми актами Алтайского края, муниципальными правовыми актами;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 организации, предоставляющей муниципальную услугу, должностного лица организации, ответственного за предоставление муниципальной услуги,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нарушение срока или порядка выдачи документов по результатам предоставления муниципальной услуги;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приостановление предоставления муниципальной услуги, если основания приостановления не предусмотрены федеральными законами и принятыми в соответствии с ними иными нормативными актами Российской Федерации, законами и иными нормативными правовыми актами Алтайского края, муниципальными правовыми актами;</w:t>
      </w:r>
    </w:p>
    <w:p w:rsidR="00CB2A48" w:rsidRPr="00344B75" w:rsidRDefault="00CB2A48" w:rsidP="008F6C3D">
      <w:pPr>
        <w:numPr>
          <w:ilvl w:val="0"/>
          <w:numId w:val="14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требование у заявителя при предоставлении муниципальной услуги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 случаев, предусмотренных пунктом 4 части 1 статьи 7 Федерального закона от 27.07.2010 № 210-ФЗ «Об организации предоставления государственных и муниципальных услуг».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Жалоба подается заявителем в письменной форме на бумажном носителе либо в электронной форме в комитет. Жалоба на действия (бездействие) или решения, принятые в ходе предоставления муниципальной услуги председателем комитета, направляется в Администрацию </w:t>
      </w:r>
      <w:proofErr w:type="spellStart"/>
      <w:r w:rsidRPr="00344B75">
        <w:rPr>
          <w:rFonts w:ascii="Times New Roman" w:hAnsi="Times New Roman" w:cs="Times New Roman"/>
          <w:sz w:val="28"/>
          <w:szCs w:val="28"/>
          <w:lang w:bidi="ru-RU"/>
        </w:rPr>
        <w:t>П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оспелихин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>ского</w:t>
      </w:r>
      <w:proofErr w:type="spellEnd"/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 района.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Жалоба может быть направлена по почте, с использованием сети Интернет, официального сайта комитета, а также может быть принята при личном приеме заявителя.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Прием жалоб в письменной форме осуществляется комитетом, в месте предоставления муниципальной услуги (в месте, где заявитель подавал запрос на получение муниципальной услуги, нарушение порядка которой обжалуется, либо в месте, где заявителем получен результат указанной муниципальной услуги).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Время приема жалоб должно совпадать со временем предоставления муниципальной услуги.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подачи жалобы при личном приеме заявитель представляет документ, удостоверяющий его личность в соответствии с законодательством Российской Федерации.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 случае если жалоба подается через представителя заявителя, также представляется документ, подтверждающий полномочия на осуществление действий от имени заявителя. В качестве документа, подтверждающего полномочия на осуществление действий от имени заявителя, может быть представлена:</w:t>
      </w:r>
    </w:p>
    <w:p w:rsidR="00CB2A48" w:rsidRPr="00A706F0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оформленная в соответствии с законодательством Российской </w:t>
      </w:r>
      <w:r w:rsidR="00CB2A48" w:rsidRPr="00A706F0">
        <w:rPr>
          <w:rFonts w:ascii="Times New Roman" w:hAnsi="Times New Roman" w:cs="Times New Roman"/>
          <w:bCs/>
          <w:sz w:val="28"/>
          <w:szCs w:val="28"/>
          <w:lang w:bidi="ru-RU"/>
        </w:rPr>
        <w:t>Федерации доверенность (для физических лиц);</w:t>
      </w:r>
    </w:p>
    <w:p w:rsidR="00CB2A48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б)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оформленная в соответствии с законодательством Российской Федерации доверенность, заверенная печатью заявителя и подписанная руководителем заявителя или уполномоченным этим руководителем лицом (для юридических лиц);</w:t>
      </w:r>
    </w:p>
    <w:p w:rsidR="00CB2A48" w:rsidRPr="00344B75" w:rsidRDefault="00A706F0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в)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копия решения о назначении или об избрании либо приказа о назначении физического лица на должность, в соответствии с которым такое физическое лицо обладает правом действовать от имени заявителя без доверенности.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подаче жалобы в электронном виде документ, указанный в п. 9.7 настоящего регламента, может быть представлен в форме электронного документа, подписанного электронной подписью, вид которой предусмотрен законодательством Российской Федерации, при этом документ, удостоверяющий л</w:t>
      </w:r>
      <w:r w:rsidR="00A706F0">
        <w:rPr>
          <w:rFonts w:ascii="Times New Roman" w:hAnsi="Times New Roman" w:cs="Times New Roman"/>
          <w:sz w:val="28"/>
          <w:szCs w:val="28"/>
          <w:lang w:bidi="ru-RU"/>
        </w:rPr>
        <w:t>ичность Заявителя, не требуется.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Заявитель в своей жалобе в обязательном порядке указывает: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наименование комитета, должностного лица комитета, ответственного за предоставление муниципальной услуги, решения и действия (бездействие) которых обжалуются;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фамилию, имя, отчество (последнее - при наличии), сведения о месте жительства заявителя - физического лица либо наименование, сведения о месте нахождения заявителя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сведения об обжалуемых решениях и действиях (бездействии) комитета, должностного лица комитета, ответственного за предоставление муниципальной услуги;</w:t>
      </w:r>
    </w:p>
    <w:p w:rsidR="00CB2A48" w:rsidRPr="00344B75" w:rsidRDefault="00CB2A48" w:rsidP="008F6C3D">
      <w:pPr>
        <w:numPr>
          <w:ilvl w:val="0"/>
          <w:numId w:val="15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доводы, на основании которых заявитель не согласен с решением и действием (бездействием) комитета, должностного лица комитета, ответственного за предоставление муниципальной услуги. Заявителем могут быть представлены документы (при наличии), подтверждающие доводы заявителя, либо их копии.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Комитет обеспечивает:</w:t>
      </w:r>
    </w:p>
    <w:p w:rsidR="00CB2A48" w:rsidRPr="00344B75" w:rsidRDefault="00A706F0" w:rsidP="008F6C3D">
      <w:pPr>
        <w:tabs>
          <w:tab w:val="left" w:pos="993"/>
        </w:tabs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 xml:space="preserve">а) </w:t>
      </w:r>
      <w:r w:rsidRPr="00344B75">
        <w:rPr>
          <w:rFonts w:ascii="Times New Roman" w:hAnsi="Times New Roman" w:cs="Times New Roman"/>
          <w:sz w:val="28"/>
          <w:szCs w:val="28"/>
          <w:lang w:bidi="ru-RU"/>
        </w:rPr>
        <w:tab/>
      </w:r>
      <w:r w:rsidR="00CB2A48" w:rsidRPr="00344B75">
        <w:rPr>
          <w:rFonts w:ascii="Times New Roman" w:hAnsi="Times New Roman" w:cs="Times New Roman"/>
          <w:sz w:val="28"/>
          <w:szCs w:val="28"/>
          <w:lang w:bidi="ru-RU"/>
        </w:rPr>
        <w:t>оснащение мест приема жалоб;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б) информирование заявителей о порядке обжалования решений и действий (бездействия) комитета, должностных лиц комитета посредством размещения информации на стендах в комитете, на официальном сайте комитета;</w:t>
      </w:r>
    </w:p>
    <w:p w:rsidR="00CB2A48" w:rsidRPr="00344B75" w:rsidRDefault="00CB2A48" w:rsidP="008F6C3D">
      <w:p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в) консультирование заявителей о порядке обжалования решений и действий (бездействия) комитета, должностных лиц комитета, в том числе по телефону, электронной почте, при личном приеме.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Жалоба, поступившая в комитет, подлежит рассмотрению в течение пятнадцати рабочих дней со дня ее регистрации, а в случае обжалования отказа комитета, должностного лица комитета, ответственного за предоставление муниципальной услуги, в приеме документов у заявителя либо в исправлении допущенных опечаток и ошибок, или в случае обжалования нарушения установленного срока таких исправлений - в течение пяти рабочих дней со дня ее регистрации.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результатам рассмотрения жалобы комитет принимает одно из следующих решений:</w:t>
      </w:r>
    </w:p>
    <w:p w:rsidR="00CB2A48" w:rsidRPr="00344B75" w:rsidRDefault="00CB2A48" w:rsidP="008F6C3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удовлетворяет жалобу, в том числе в форме отмены принятого решения, исправления допущенных комитетом опечаток и ошибок в выданных в результате предоставления муниципальной услуги документах;</w:t>
      </w:r>
    </w:p>
    <w:p w:rsidR="00CB2A48" w:rsidRPr="00344B75" w:rsidRDefault="00CB2A48" w:rsidP="008F6C3D">
      <w:pPr>
        <w:numPr>
          <w:ilvl w:val="0"/>
          <w:numId w:val="16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отказывает в удовлетворении жалобы.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Не позднее дня, следующего за днем принятия решения, указанного в п. 5.12 настоящего регламента, заявителю в письменной форме направляется мотивированный ответ о результатах рассмотрения жалобы.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По желанию заявителя ответ по результатам рассмотрения жалобы может быть представлен в форме электронного документа, подписанного электронной подписью комитета, вид которой установлен законодательством Российской Федерации.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t>При удовлетворении жалобы комитет принимает исчерпывающие меры по устранению выявленных нарушений, в том числе по выдаче заявителю результата муниципальной услуги, не позднее 5 рабочих дней со дня принятия решения, если иное не установлено законодательством Российской Федерации.</w:t>
      </w:r>
    </w:p>
    <w:p w:rsidR="00CB2A48" w:rsidRPr="00344B75" w:rsidRDefault="00CB2A48" w:rsidP="008F6C3D">
      <w:pPr>
        <w:numPr>
          <w:ilvl w:val="1"/>
          <w:numId w:val="13"/>
        </w:numPr>
        <w:autoSpaceDE w:val="0"/>
        <w:autoSpaceDN w:val="0"/>
        <w:adjustRightInd w:val="0"/>
        <w:spacing w:after="0" w:line="240" w:lineRule="auto"/>
        <w:ind w:right="423" w:firstLine="567"/>
        <w:jc w:val="both"/>
        <w:rPr>
          <w:rFonts w:ascii="Times New Roman" w:hAnsi="Times New Roman" w:cs="Times New Roman"/>
          <w:sz w:val="28"/>
          <w:szCs w:val="28"/>
          <w:lang w:bidi="ru-RU"/>
        </w:rPr>
        <w:sectPr w:rsidR="00CB2A48" w:rsidRPr="00344B75" w:rsidSect="00D653C0">
          <w:headerReference w:type="default" r:id="rId11"/>
          <w:pgSz w:w="11900" w:h="16840"/>
          <w:pgMar w:top="851" w:right="851" w:bottom="1134" w:left="1701" w:header="850" w:footer="3" w:gutter="0"/>
          <w:pgNumType w:start="1"/>
          <w:cols w:space="720"/>
          <w:noEndnote/>
          <w:docGrid w:linePitch="360"/>
        </w:sectPr>
      </w:pPr>
      <w:r w:rsidRPr="00344B75">
        <w:rPr>
          <w:rFonts w:ascii="Times New Roman" w:hAnsi="Times New Roman" w:cs="Times New Roman"/>
          <w:sz w:val="28"/>
          <w:szCs w:val="28"/>
          <w:lang w:bidi="ru-RU"/>
        </w:rPr>
        <w:lastRenderedPageBreak/>
        <w:t>В случае установления в ходе или по результатам рассмотрения жалобы признаков состава административного правонарушения или преступления имеющиеся материалы незамедлительно направляются в органы прокуратуры.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94DD1" w:rsidTr="00794DD1">
        <w:tc>
          <w:tcPr>
            <w:tcW w:w="4782" w:type="dxa"/>
          </w:tcPr>
          <w:p w:rsidR="00794DD1" w:rsidRDefault="00794DD1" w:rsidP="008F6C3D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794DD1" w:rsidRPr="000701EB" w:rsidRDefault="00794DD1" w:rsidP="00794DD1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>Приложение 1</w:t>
            </w:r>
          </w:p>
          <w:p w:rsidR="00794DD1" w:rsidRPr="000701EB" w:rsidRDefault="00794DD1" w:rsidP="00794DD1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F6C3D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0701EB" w:rsidRDefault="000701EB" w:rsidP="008F6C3D">
      <w:pPr>
        <w:autoSpaceDE w:val="0"/>
        <w:autoSpaceDN w:val="0"/>
        <w:adjustRightInd w:val="0"/>
        <w:spacing w:after="0" w:line="240" w:lineRule="auto"/>
        <w:ind w:right="423"/>
        <w:outlineLvl w:val="0"/>
        <w:rPr>
          <w:rFonts w:ascii="Times New Roman" w:hAnsi="Times New Roman" w:cs="Times New Roman"/>
          <w:sz w:val="28"/>
          <w:szCs w:val="28"/>
        </w:rPr>
      </w:pPr>
    </w:p>
    <w:p w:rsidR="00A706F0" w:rsidRPr="00A706F0" w:rsidRDefault="00A706F0" w:rsidP="008F6C3D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 заявления</w:t>
      </w:r>
    </w:p>
    <w:p w:rsidR="000701EB" w:rsidRDefault="00A706F0" w:rsidP="008F6C3D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 предоставлении информации об организации общедоступного и</w:t>
      </w: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бесплатного дошкольного, начального общего, основного общего, среднего</w:t>
      </w: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общего образования, а также дополнительного образования в</w:t>
      </w: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br/>
        <w:t>образовательных организациях, расположенных на территории</w:t>
      </w: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Поспелихинского</w:t>
      </w:r>
      <w:proofErr w:type="spellEnd"/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Default="00A706F0" w:rsidP="008F6C3D">
      <w:pPr>
        <w:widowControl w:val="0"/>
        <w:spacing w:after="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</w:p>
    <w:p w:rsidR="00B76E3B" w:rsidRDefault="00B76E3B" w:rsidP="008F6C3D">
      <w:pPr>
        <w:autoSpaceDE w:val="0"/>
        <w:autoSpaceDN w:val="0"/>
        <w:adjustRightInd w:val="0"/>
        <w:spacing w:after="0" w:line="240" w:lineRule="auto"/>
        <w:ind w:right="423"/>
        <w:jc w:val="both"/>
        <w:rPr>
          <w:rFonts w:ascii="Times New Roman" w:hAnsi="Times New Roman" w:cs="Times New Roman"/>
          <w:sz w:val="24"/>
          <w:szCs w:val="24"/>
        </w:rPr>
      </w:pPr>
    </w:p>
    <w:p w:rsidR="00A706F0" w:rsidRPr="00A706F0" w:rsidRDefault="00A706F0" w:rsidP="008F6C3D">
      <w:pPr>
        <w:widowControl w:val="0"/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Председателю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комитета по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образованию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Администрации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23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оспелихинс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</w:t>
      </w:r>
      <w:proofErr w:type="spellEnd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4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руководителя)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430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заявителя)</w:t>
      </w:r>
    </w:p>
    <w:p w:rsidR="00A706F0" w:rsidRPr="00A706F0" w:rsidRDefault="00A706F0" w:rsidP="008F6C3D">
      <w:pPr>
        <w:widowControl w:val="0"/>
        <w:tabs>
          <w:tab w:val="right" w:pos="9498"/>
        </w:tabs>
        <w:spacing w:after="1611" w:line="240" w:lineRule="auto"/>
        <w:ind w:right="20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(почтовый адрес для направления ответа, телефон)</w:t>
      </w:r>
    </w:p>
    <w:p w:rsidR="00A706F0" w:rsidRPr="00A706F0" w:rsidRDefault="00A706F0" w:rsidP="008F6C3D">
      <w:pPr>
        <w:widowControl w:val="0"/>
        <w:spacing w:after="396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06F0" w:rsidRDefault="00A706F0" w:rsidP="008F6C3D">
      <w:pPr>
        <w:widowControl w:val="0"/>
        <w:spacing w:after="825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 w:bidi="ru-RU"/>
        </w:rPr>
        <w:t>Прошу предоставить</w:t>
      </w:r>
    </w:p>
    <w:p w:rsidR="00A706F0" w:rsidRPr="00A706F0" w:rsidRDefault="00A706F0" w:rsidP="008F6C3D">
      <w:pPr>
        <w:widowControl w:val="0"/>
        <w:spacing w:after="825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4"/>
          <w:szCs w:val="24"/>
          <w:lang w:eastAsia="ru-RU" w:bidi="ru-RU"/>
        </w:rPr>
        <w:t>Перечень запрашиваемых сведений об организации образовательной деятельности:</w:t>
      </w: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81280" distB="254000" distL="63500" distR="1540510" simplePos="0" relativeHeight="251651072" behindDoc="1" locked="0" layoutInCell="1" allowOverlap="1" wp14:anchorId="18E1CD2A" wp14:editId="29888286">
                <wp:simplePos x="0" y="0"/>
                <wp:positionH relativeFrom="margin">
                  <wp:posOffset>3646170</wp:posOffset>
                </wp:positionH>
                <wp:positionV relativeFrom="paragraph">
                  <wp:posOffset>125730</wp:posOffset>
                </wp:positionV>
                <wp:extent cx="1008380" cy="114300"/>
                <wp:effectExtent l="3175" t="0" r="0" b="635"/>
                <wp:wrapTopAndBottom/>
                <wp:docPr id="4" name="Text Box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0838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F0" w:rsidRDefault="00A706F0" w:rsidP="00A706F0">
                            <w:pPr>
                              <w:pStyle w:val="8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8Exact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18E1CD2A" id="_x0000_t202" coordsize="21600,21600" o:spt="202" path="m,l,21600r21600,l21600,xe">
                <v:stroke joinstyle="miter"/>
                <v:path gradientshapeok="t" o:connecttype="rect"/>
              </v:shapetype>
              <v:shape id="Text Box 18" o:spid="_x0000_s1026" type="#_x0000_t202" style="position:absolute;margin-left:287.1pt;margin-top:9.9pt;width:79.4pt;height:9pt;z-index:-251665408;visibility:visible;mso-wrap-style:square;mso-width-percent:0;mso-height-percent:0;mso-wrap-distance-left:5pt;mso-wrap-distance-top:6.4pt;mso-wrap-distance-right:121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" filled="f" stroked="f">
                <v:textbox style="mso-fit-shape-to-text:t" inset="0,0,0,0">
                  <w:txbxContent>
                    <w:p w:rsidR="00A706F0" w:rsidRDefault="00A706F0" w:rsidP="00A706F0">
                      <w:pPr>
                        <w:pStyle w:val="8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8Exact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____    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г.</w:t>
      </w:r>
      <w:bookmarkStart w:id="1" w:name="Par389"/>
      <w:bookmarkEnd w:id="1"/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653C0" w:rsidRDefault="00D653C0" w:rsidP="008F6C3D">
      <w:pPr>
        <w:widowControl w:val="0"/>
        <w:tabs>
          <w:tab w:val="left" w:pos="850"/>
          <w:tab w:val="left" w:pos="2394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94DD1" w:rsidTr="0085306E">
        <w:tc>
          <w:tcPr>
            <w:tcW w:w="4782" w:type="dxa"/>
          </w:tcPr>
          <w:p w:rsidR="00794DD1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794DD1" w:rsidRPr="000701EB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  <w:p w:rsidR="00794DD1" w:rsidRPr="000701EB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0701EB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5306E">
            <w:pPr>
              <w:autoSpaceDE w:val="0"/>
              <w:autoSpaceDN w:val="0"/>
              <w:adjustRightInd w:val="0"/>
              <w:ind w:right="423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F82055" w:rsidRPr="00F82055" w:rsidRDefault="00A706F0" w:rsidP="008F6C3D">
      <w:pPr>
        <w:widowControl w:val="0"/>
        <w:tabs>
          <w:tab w:val="left" w:pos="850"/>
          <w:tab w:val="left" w:pos="2394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</w:t>
      </w:r>
    </w:p>
    <w:p w:rsidR="00F82055" w:rsidRDefault="00F82055" w:rsidP="008F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706F0" w:rsidRPr="00A706F0" w:rsidRDefault="00A706F0" w:rsidP="008F6C3D">
      <w:pPr>
        <w:widowControl w:val="0"/>
        <w:spacing w:after="44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 заявления об исправлении допущенных опечаток и ошибок</w:t>
      </w:r>
    </w:p>
    <w:p w:rsidR="00A706F0" w:rsidRPr="00A706F0" w:rsidRDefault="00A706F0" w:rsidP="008F6C3D">
      <w:pPr>
        <w:widowControl w:val="0"/>
        <w:spacing w:after="310" w:line="240" w:lineRule="auto"/>
        <w:ind w:right="4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в выданном документе</w:t>
      </w:r>
    </w:p>
    <w:p w:rsidR="00A706F0" w:rsidRPr="00A706F0" w:rsidRDefault="00A706F0" w:rsidP="008F6C3D">
      <w:pPr>
        <w:widowControl w:val="0"/>
        <w:tabs>
          <w:tab w:val="right" w:pos="96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Председателю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комитета по</w:t>
      </w:r>
    </w:p>
    <w:p w:rsidR="00A706F0" w:rsidRPr="00A706F0" w:rsidRDefault="00A706F0" w:rsidP="008F6C3D">
      <w:pPr>
        <w:widowControl w:val="0"/>
        <w:tabs>
          <w:tab w:val="right" w:pos="969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образованию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Администрации</w:t>
      </w:r>
    </w:p>
    <w:p w:rsidR="00A706F0" w:rsidRPr="00A706F0" w:rsidRDefault="00A706F0" w:rsidP="008F6C3D">
      <w:pPr>
        <w:widowControl w:val="0"/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оспелихинс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кого</w:t>
      </w:r>
      <w:proofErr w:type="spellEnd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Pr="00A706F0" w:rsidRDefault="00A706F0" w:rsidP="008F6C3D">
      <w:pPr>
        <w:widowControl w:val="0"/>
        <w:spacing w:after="36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руководителя)</w:t>
      </w:r>
    </w:p>
    <w:p w:rsidR="00A706F0" w:rsidRPr="00A706F0" w:rsidRDefault="00A706F0" w:rsidP="008F6C3D">
      <w:pPr>
        <w:widowControl w:val="0"/>
        <w:spacing w:after="36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заявителя)</w:t>
      </w:r>
    </w:p>
    <w:p w:rsidR="00A706F0" w:rsidRPr="00A706F0" w:rsidRDefault="00A706F0" w:rsidP="008F6C3D">
      <w:pPr>
        <w:widowControl w:val="0"/>
        <w:tabs>
          <w:tab w:val="center" w:pos="4709"/>
          <w:tab w:val="right" w:pos="9418"/>
        </w:tabs>
        <w:spacing w:after="1494" w:line="240" w:lineRule="auto"/>
        <w:ind w:right="220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ab/>
      </w: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(почтовый адрес для направления ответа, телефон)</w:t>
      </w:r>
    </w:p>
    <w:p w:rsidR="00A706F0" w:rsidRPr="00A706F0" w:rsidRDefault="00A706F0" w:rsidP="008F6C3D">
      <w:pPr>
        <w:widowControl w:val="0"/>
        <w:spacing w:after="334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06F0" w:rsidRPr="00A706F0" w:rsidRDefault="00A706F0" w:rsidP="008F6C3D">
      <w:pPr>
        <w:widowControl w:val="0"/>
        <w:spacing w:after="222" w:line="240" w:lineRule="auto"/>
        <w:ind w:right="220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Прошу исправить допущенную опечатку (ошибку) </w:t>
      </w:r>
      <w:r w:rsidRPr="00A70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(нужное подчеркнуть)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в:</w:t>
      </w:r>
    </w:p>
    <w:p w:rsidR="00A706F0" w:rsidRPr="00A706F0" w:rsidRDefault="00A706F0" w:rsidP="008F6C3D">
      <w:pPr>
        <w:widowControl w:val="0"/>
        <w:spacing w:after="173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документа)</w:t>
      </w:r>
    </w:p>
    <w:p w:rsidR="00A706F0" w:rsidRPr="00A706F0" w:rsidRDefault="00A706F0" w:rsidP="008F6C3D">
      <w:pPr>
        <w:widowControl w:val="0"/>
        <w:tabs>
          <w:tab w:val="left" w:leader="underscore" w:pos="9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выданном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06F0" w:rsidRPr="00A706F0" w:rsidRDefault="00A706F0" w:rsidP="008F6C3D">
      <w:pPr>
        <w:widowControl w:val="0"/>
        <w:spacing w:after="173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(указать дату выдачи и номер)</w:t>
      </w:r>
    </w:p>
    <w:p w:rsidR="00A706F0" w:rsidRPr="00A706F0" w:rsidRDefault="00A706F0" w:rsidP="008F6C3D">
      <w:pPr>
        <w:widowControl w:val="0"/>
        <w:tabs>
          <w:tab w:val="left" w:leader="underscore" w:pos="9513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связи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06F0" w:rsidRPr="00A706F0" w:rsidRDefault="00A706F0" w:rsidP="008F6C3D">
      <w:pPr>
        <w:widowControl w:val="0"/>
        <w:spacing w:after="82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(излагается суть допущенной опечатки и (или) ошибки)</w:t>
      </w:r>
    </w:p>
    <w:p w:rsidR="00A706F0" w:rsidRPr="00A706F0" w:rsidRDefault="00A706F0" w:rsidP="008F6C3D">
      <w:pPr>
        <w:widowControl w:val="0"/>
        <w:spacing w:after="0" w:line="240" w:lineRule="auto"/>
        <w:ind w:firstLine="320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Способ получения результата рассмотрения заявления об исправлении допущенных опечаток и ошибок </w:t>
      </w:r>
      <w:r w:rsidRPr="00A706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 w:bidi="ru-RU"/>
        </w:rPr>
        <w:t>{нужное подчеркнуть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):</w:t>
      </w:r>
    </w:p>
    <w:p w:rsidR="00A706F0" w:rsidRPr="00A706F0" w:rsidRDefault="00A706F0" w:rsidP="008F6C3D">
      <w:pPr>
        <w:widowControl w:val="0"/>
        <w:numPr>
          <w:ilvl w:val="0"/>
          <w:numId w:val="17"/>
        </w:numPr>
        <w:tabs>
          <w:tab w:val="left" w:pos="59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почтовым отправлением по почтовому адресу;</w:t>
      </w:r>
    </w:p>
    <w:p w:rsidR="00A706F0" w:rsidRPr="00A706F0" w:rsidRDefault="00A706F0" w:rsidP="008F6C3D">
      <w:pPr>
        <w:widowControl w:val="0"/>
        <w:numPr>
          <w:ilvl w:val="0"/>
          <w:numId w:val="17"/>
        </w:numPr>
        <w:tabs>
          <w:tab w:val="left" w:pos="596"/>
        </w:tabs>
        <w:spacing w:after="292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в форме электронного документа, посредством электронной почты</w:t>
      </w:r>
    </w:p>
    <w:p w:rsidR="00A706F0" w:rsidRPr="00A706F0" w:rsidRDefault="00A706F0" w:rsidP="008F6C3D">
      <w:pPr>
        <w:widowControl w:val="0"/>
        <w:spacing w:after="767" w:line="240" w:lineRule="auto"/>
        <w:ind w:right="4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(указать электронную почту)</w:t>
      </w:r>
    </w:p>
    <w:p w:rsidR="00A706F0" w:rsidRPr="00A706F0" w:rsidRDefault="00A706F0" w:rsidP="008F6C3D">
      <w:pPr>
        <w:widowControl w:val="0"/>
        <w:tabs>
          <w:tab w:val="left" w:leader="underscore" w:pos="853"/>
          <w:tab w:val="left" w:leader="underscore" w:pos="2408"/>
          <w:tab w:val="left" w:leader="underscore" w:pos="2966"/>
          <w:tab w:val="left" w:leader="underscore" w:pos="728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 xml:space="preserve">г.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</w:r>
    </w:p>
    <w:p w:rsidR="00A706F0" w:rsidRPr="00A706F0" w:rsidRDefault="00A706F0" w:rsidP="008F6C3D">
      <w:pPr>
        <w:widowControl w:val="0"/>
        <w:spacing w:after="471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(подпись заявителя)</w:t>
      </w:r>
    </w:p>
    <w:p w:rsidR="00A706F0" w:rsidRPr="00A706F0" w:rsidRDefault="00A706F0" w:rsidP="008F6C3D">
      <w:pPr>
        <w:widowControl w:val="0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Приложение: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 w:type="page"/>
      </w:r>
    </w:p>
    <w:p w:rsidR="00794DD1" w:rsidRDefault="00794DD1" w:rsidP="008F6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bookmarkStart w:id="2" w:name="Par934"/>
      <w:bookmarkEnd w:id="2"/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2"/>
        <w:gridCol w:w="4782"/>
      </w:tblGrid>
      <w:tr w:rsidR="00794DD1" w:rsidTr="00794DD1">
        <w:tc>
          <w:tcPr>
            <w:tcW w:w="4782" w:type="dxa"/>
          </w:tcPr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2" w:type="dxa"/>
          </w:tcPr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9314D2" w:rsidRDefault="009314D2" w:rsidP="008F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F0" w:rsidRDefault="00A706F0" w:rsidP="008F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706F0" w:rsidRPr="00A706F0" w:rsidRDefault="00A706F0" w:rsidP="008F6C3D">
      <w:pPr>
        <w:widowControl w:val="0"/>
        <w:spacing w:after="296" w:line="240" w:lineRule="auto"/>
        <w:ind w:right="60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 w:bidi="ru-RU"/>
        </w:rPr>
        <w:t>Образец заявления о выдаче дубликата документа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Председателю комитета по образованию Администрации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295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proofErr w:type="spellStart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оспелихин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ского</w:t>
      </w:r>
      <w:proofErr w:type="spellEnd"/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района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366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руководителя)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373" w:line="240" w:lineRule="auto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(Ф.И.О. заявителя)</w:t>
      </w:r>
    </w:p>
    <w:p w:rsidR="00A706F0" w:rsidRPr="00A706F0" w:rsidRDefault="00A706F0" w:rsidP="008F6C3D">
      <w:pPr>
        <w:widowControl w:val="0"/>
        <w:tabs>
          <w:tab w:val="right" w:pos="9356"/>
        </w:tabs>
        <w:spacing w:after="1431" w:line="240" w:lineRule="auto"/>
        <w:ind w:right="200"/>
        <w:jc w:val="right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(почтовый адрес для направления ответа, телефон)</w:t>
      </w:r>
    </w:p>
    <w:p w:rsidR="00A706F0" w:rsidRPr="00A706F0" w:rsidRDefault="00A706F0" w:rsidP="008F6C3D">
      <w:pPr>
        <w:widowControl w:val="0"/>
        <w:spacing w:after="334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Заявление</w:t>
      </w:r>
    </w:p>
    <w:p w:rsidR="00A706F0" w:rsidRPr="00A706F0" w:rsidRDefault="00A706F0" w:rsidP="008F6C3D">
      <w:pPr>
        <w:widowControl w:val="0"/>
        <w:spacing w:after="286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Прошу предоставить дубликат документа</w:t>
      </w:r>
    </w:p>
    <w:p w:rsidR="00A706F0" w:rsidRPr="00A706F0" w:rsidRDefault="00A706F0" w:rsidP="008F6C3D">
      <w:pPr>
        <w:widowControl w:val="0"/>
        <w:spacing w:after="370" w:line="240" w:lineRule="auto"/>
        <w:ind w:right="60"/>
        <w:jc w:val="center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(наименование документа)</w:t>
      </w:r>
    </w:p>
    <w:p w:rsidR="00A706F0" w:rsidRPr="00A706F0" w:rsidRDefault="00A706F0" w:rsidP="008F6C3D">
      <w:pPr>
        <w:widowControl w:val="0"/>
        <w:spacing w:after="114" w:line="240" w:lineRule="auto"/>
        <w:jc w:val="both"/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</w:pPr>
      <w:r w:rsidRPr="00A706F0">
        <w:rPr>
          <w:rFonts w:ascii="Times New Roman" w:eastAsia="Times New Roman" w:hAnsi="Times New Roman" w:cs="Times New Roman"/>
          <w:noProof/>
          <w:color w:val="000000"/>
          <w:sz w:val="18"/>
          <w:szCs w:val="18"/>
          <w:lang w:eastAsia="ru-RU"/>
        </w:rPr>
        <mc:AlternateContent>
          <mc:Choice Requires="wps">
            <w:drawing>
              <wp:anchor distT="0" distB="55880" distL="63500" distR="1513205" simplePos="0" relativeHeight="251654144" behindDoc="1" locked="0" layoutInCell="1" allowOverlap="1" wp14:anchorId="47C9CE98" wp14:editId="24078778">
                <wp:simplePos x="0" y="0"/>
                <wp:positionH relativeFrom="margin">
                  <wp:posOffset>2540</wp:posOffset>
                </wp:positionH>
                <wp:positionV relativeFrom="paragraph">
                  <wp:posOffset>-199390</wp:posOffset>
                </wp:positionV>
                <wp:extent cx="857250" cy="177800"/>
                <wp:effectExtent l="0" t="635" r="3810" b="2540"/>
                <wp:wrapSquare wrapText="right"/>
                <wp:docPr id="3" name="Text Box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857250" cy="177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F0" w:rsidRDefault="00A706F0" w:rsidP="00A706F0">
                            <w:pPr>
                              <w:pStyle w:val="20"/>
                              <w:shd w:val="clear" w:color="auto" w:fill="auto"/>
                              <w:spacing w:line="280" w:lineRule="exact"/>
                              <w:ind w:firstLine="0"/>
                            </w:pPr>
                            <w:r>
                              <w:rPr>
                                <w:rStyle w:val="2Exact"/>
                              </w:rPr>
                              <w:t>выданного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7C9CE98" id="Text Box 19" o:spid="_x0000_s1027" type="#_x0000_t202" style="position:absolute;left:0;text-align:left;margin-left:.2pt;margin-top:-15.7pt;width:67.5pt;height:14pt;z-index:-251662336;visibility:visible;mso-wrap-style:square;mso-width-percent:0;mso-height-percent:0;mso-wrap-distance-left:5pt;mso-wrap-distance-top:0;mso-wrap-distance-right:119.15pt;mso-wrap-distance-bottom:4.4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" filled="f" stroked="f">
                <v:textbox style="mso-fit-shape-to-text:t" inset="0,0,0,0">
                  <w:txbxContent>
                    <w:p w:rsidR="00A706F0" w:rsidRDefault="00A706F0" w:rsidP="00A706F0">
                      <w:pPr>
                        <w:pStyle w:val="20"/>
                        <w:shd w:val="clear" w:color="auto" w:fill="auto"/>
                        <w:spacing w:line="280" w:lineRule="exact"/>
                        <w:ind w:firstLine="0"/>
                      </w:pPr>
                      <w:r>
                        <w:rPr>
                          <w:rStyle w:val="2Exact"/>
                        </w:rPr>
                        <w:t>выданного</w:t>
                      </w:r>
                    </w:p>
                  </w:txbxContent>
                </v:textbox>
                <w10:wrap type="square" side="right" anchorx="margin"/>
              </v:shape>
            </w:pict>
          </mc:Fallback>
        </mc:AlternateContent>
      </w:r>
      <w:r w:rsidRPr="00A706F0">
        <w:rPr>
          <w:rFonts w:ascii="Times New Roman" w:eastAsia="Times New Roman" w:hAnsi="Times New Roman" w:cs="Times New Roman"/>
          <w:color w:val="000000"/>
          <w:sz w:val="18"/>
          <w:szCs w:val="18"/>
          <w:lang w:eastAsia="ru-RU" w:bidi="ru-RU"/>
        </w:rPr>
        <w:t>(указать дату выдачи и номер)</w:t>
      </w:r>
    </w:p>
    <w:p w:rsidR="00A706F0" w:rsidRDefault="00A706F0" w:rsidP="008F6C3D">
      <w:pPr>
        <w:widowControl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</w:p>
    <w:p w:rsidR="00A706F0" w:rsidRPr="00A706F0" w:rsidRDefault="00A706F0" w:rsidP="008F6C3D">
      <w:pPr>
        <w:widowControl w:val="0"/>
        <w:spacing w:after="1605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Для облегчения поиска указать имеющуюся информацию</w:t>
      </w:r>
    </w:p>
    <w:p w:rsidR="00A706F0" w:rsidRPr="00A706F0" w:rsidRDefault="00A706F0" w:rsidP="008F6C3D">
      <w:pPr>
        <w:widowControl w:val="0"/>
        <w:tabs>
          <w:tab w:val="left" w:pos="857"/>
          <w:tab w:val="left" w:pos="2408"/>
        </w:tabs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sectPr w:rsidR="00A706F0" w:rsidRPr="00A706F0" w:rsidSect="0070662A">
          <w:headerReference w:type="default" r:id="rId12"/>
          <w:pgSz w:w="11900" w:h="16840"/>
          <w:pgMar w:top="1134" w:right="851" w:bottom="1134" w:left="1701" w:header="0" w:footer="3" w:gutter="0"/>
          <w:cols w:space="720"/>
          <w:noEndnote/>
          <w:docGrid w:linePitch="360"/>
        </w:sectPr>
      </w:pPr>
      <w:r w:rsidRPr="00A706F0">
        <w:rPr>
          <w:rFonts w:ascii="Times New Roman" w:eastAsia="Times New Roman" w:hAnsi="Times New Roman" w:cs="Times New Roman"/>
          <w:noProof/>
          <w:color w:val="000000"/>
          <w:sz w:val="28"/>
          <w:szCs w:val="28"/>
          <w:lang w:eastAsia="ru-RU"/>
        </w:rPr>
        <mc:AlternateContent>
          <mc:Choice Requires="wps">
            <w:drawing>
              <wp:anchor distT="0" distB="254000" distL="63500" distR="1540510" simplePos="0" relativeHeight="251657216" behindDoc="1" locked="0" layoutInCell="1" allowOverlap="1" wp14:anchorId="322AE5BF" wp14:editId="32BC8BF5">
                <wp:simplePos x="0" y="0"/>
                <wp:positionH relativeFrom="margin">
                  <wp:posOffset>4138930</wp:posOffset>
                </wp:positionH>
                <wp:positionV relativeFrom="paragraph">
                  <wp:posOffset>375285</wp:posOffset>
                </wp:positionV>
                <wp:extent cx="1014730" cy="114300"/>
                <wp:effectExtent l="0" t="0" r="0" b="3175"/>
                <wp:wrapTopAndBottom/>
                <wp:docPr id="2" name="Text Box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14730" cy="114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706F0" w:rsidRDefault="00A706F0" w:rsidP="00A706F0">
                            <w:pPr>
                              <w:pStyle w:val="80"/>
                              <w:shd w:val="clear" w:color="auto" w:fill="auto"/>
                              <w:spacing w:after="0" w:line="180" w:lineRule="exact"/>
                            </w:pPr>
                            <w:r>
                              <w:rPr>
                                <w:rStyle w:val="8Exact"/>
                              </w:rPr>
                              <w:t>(подпись заявителя)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322AE5BF" id="Text Box 20" o:spid="_x0000_s1028" type="#_x0000_t202" style="position:absolute;margin-left:325.9pt;margin-top:29.55pt;width:79.9pt;height:9pt;z-index:-251659264;visibility:visible;mso-wrap-style:square;mso-width-percent:0;mso-height-percent:0;mso-wrap-distance-left:5pt;mso-wrap-distance-top:0;mso-wrap-distance-right:121.3pt;mso-wrap-distance-bottom:20pt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" filled="f" stroked="f">
                <v:textbox style="mso-fit-shape-to-text:t" inset="0,0,0,0">
                  <w:txbxContent>
                    <w:p w:rsidR="00A706F0" w:rsidRDefault="00A706F0" w:rsidP="00A706F0">
                      <w:pPr>
                        <w:pStyle w:val="80"/>
                        <w:shd w:val="clear" w:color="auto" w:fill="auto"/>
                        <w:spacing w:after="0" w:line="180" w:lineRule="exact"/>
                      </w:pPr>
                      <w:r>
                        <w:rPr>
                          <w:rStyle w:val="8Exact"/>
                        </w:rPr>
                        <w:t>(подпись заявителя)</w:t>
                      </w:r>
                    </w:p>
                  </w:txbxContent>
                </v:textbox>
                <w10:wrap type="topAndBottom" anchorx="margin"/>
              </v:shape>
            </w:pict>
          </mc:Fallback>
        </mc:AlternateConten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«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»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ab/>
        <w:t>20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__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u w:val="single"/>
          <w:lang w:eastAsia="ru-RU" w:bidi="ru-RU"/>
        </w:rPr>
        <w:t xml:space="preserve"> </w:t>
      </w:r>
      <w:r w:rsidRPr="00A706F0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 xml:space="preserve"> г.</w:t>
      </w:r>
    </w:p>
    <w:tbl>
      <w:tblPr>
        <w:tblStyle w:val="a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5"/>
      </w:tblGrid>
      <w:tr w:rsidR="00794DD1" w:rsidTr="00794DD1">
        <w:tc>
          <w:tcPr>
            <w:tcW w:w="4785" w:type="dxa"/>
          </w:tcPr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785" w:type="dxa"/>
          </w:tcPr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Приложение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  <w:p w:rsidR="00794DD1" w:rsidRPr="00F82055" w:rsidRDefault="00794DD1" w:rsidP="00794DD1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к административному регламенту </w:t>
            </w:r>
          </w:p>
          <w:p w:rsidR="00794DD1" w:rsidRDefault="00794DD1" w:rsidP="008F6C3D">
            <w:pPr>
              <w:autoSpaceDE w:val="0"/>
              <w:autoSpaceDN w:val="0"/>
              <w:adjustRightIn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94DD1" w:rsidRDefault="00794DD1" w:rsidP="008F6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C610E7" w:rsidRDefault="00C610E7" w:rsidP="008F6C3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F02E34" w:rsidRDefault="00F02E34" w:rsidP="008F6C3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БЛОК-СХЕМА</w:t>
      </w:r>
    </w:p>
    <w:p w:rsidR="00F02E34" w:rsidRDefault="00F02E34" w:rsidP="008F6C3D">
      <w:pPr>
        <w:widowControl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</w:pPr>
      <w:r w:rsidRPr="00F0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t>последовательности выполнения административных процедур</w:t>
      </w:r>
      <w:r w:rsidRPr="00F02E34">
        <w:rPr>
          <w:rFonts w:ascii="Times New Roman" w:eastAsia="Times New Roman" w:hAnsi="Times New Roman" w:cs="Times New Roman"/>
          <w:color w:val="000000"/>
          <w:sz w:val="28"/>
          <w:szCs w:val="28"/>
          <w:lang w:eastAsia="ru-RU" w:bidi="ru-RU"/>
        </w:rPr>
        <w:br/>
        <w:t>по предоставлению муниципальной услуги</w:t>
      </w:r>
    </w:p>
    <w:tbl>
      <w:tblPr>
        <w:tblStyle w:val="ad"/>
        <w:tblpPr w:leftFromText="180" w:rightFromText="180" w:vertAnchor="text" w:horzAnchor="margin" w:tblpX="392" w:tblpY="207"/>
        <w:tblW w:w="0" w:type="auto"/>
        <w:tblLook w:val="04A0" w:firstRow="1" w:lastRow="0" w:firstColumn="1" w:lastColumn="0" w:noHBand="0" w:noVBand="1"/>
      </w:tblPr>
      <w:tblGrid>
        <w:gridCol w:w="4644"/>
      </w:tblGrid>
      <w:tr w:rsidR="00F02E34" w:rsidRPr="00F82055" w:rsidTr="00F02E34">
        <w:trPr>
          <w:trHeight w:val="1082"/>
        </w:trPr>
        <w:tc>
          <w:tcPr>
            <w:tcW w:w="4644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82055">
              <w:rPr>
                <w:rFonts w:ascii="Times New Roman" w:hAnsi="Times New Roman" w:cs="Times New Roman"/>
                <w:sz w:val="28"/>
                <w:szCs w:val="28"/>
              </w:rPr>
              <w:t xml:space="preserve">Обращение за предоставлением информации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об организации общедоступного и бесплатного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дошкольного, начального общего, основного общего, среднего общего образования, а также дополнительного образования в образовательных организациях, расположенных на территории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Поспелихинского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района, лично или по телефону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</w:tbl>
    <w:tbl>
      <w:tblPr>
        <w:tblpPr w:leftFromText="180" w:rightFromText="180" w:vertAnchor="text" w:horzAnchor="margin" w:tblpXSpec="right" w:tblpY="183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36"/>
      </w:tblGrid>
      <w:tr w:rsidR="00F02E34" w:rsidRPr="00F82055" w:rsidTr="00F02E34">
        <w:trPr>
          <w:trHeight w:val="1114"/>
        </w:trPr>
        <w:tc>
          <w:tcPr>
            <w:tcW w:w="3936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Прием и регистрация письменного заявления о предоставлении муниципальной услуги</w:t>
            </w:r>
          </w:p>
        </w:tc>
      </w:tr>
    </w:tbl>
    <w:tbl>
      <w:tblPr>
        <w:tblStyle w:val="ad"/>
        <w:tblpPr w:leftFromText="180" w:rightFromText="180" w:vertAnchor="text" w:horzAnchor="page" w:tblpX="2098" w:tblpY="4924"/>
        <w:tblW w:w="0" w:type="auto"/>
        <w:tblLook w:val="04A0" w:firstRow="1" w:lastRow="0" w:firstColumn="1" w:lastColumn="0" w:noHBand="0" w:noVBand="1"/>
      </w:tblPr>
      <w:tblGrid>
        <w:gridCol w:w="8330"/>
      </w:tblGrid>
      <w:tr w:rsidR="00F02E34" w:rsidRPr="00F82055" w:rsidTr="00F02E34">
        <w:tc>
          <w:tcPr>
            <w:tcW w:w="8330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Подготовка информации по запросу заявителя</w:t>
            </w:r>
          </w:p>
        </w:tc>
      </w:tr>
    </w:tbl>
    <w:p w:rsidR="00F02E34" w:rsidRDefault="00F02E34" w:rsidP="008F6C3D">
      <w:pPr>
        <w:widowControl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F820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42EF05CD" wp14:editId="66BE5C7E">
                <wp:simplePos x="0" y="0"/>
                <wp:positionH relativeFrom="column">
                  <wp:posOffset>-438150</wp:posOffset>
                </wp:positionH>
                <wp:positionV relativeFrom="paragraph">
                  <wp:posOffset>3609340</wp:posOffset>
                </wp:positionV>
                <wp:extent cx="0" cy="317500"/>
                <wp:effectExtent l="95250" t="0" r="76200" b="63500"/>
                <wp:wrapNone/>
                <wp:docPr id="8" name="Прямая со стрелко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type w14:anchorId="0886AD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8" o:spid="_x0000_s1026" type="#_x0000_t32" style="position:absolute;margin-left:-34.5pt;margin-top:284.2pt;width:0;height:2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">
                <v:stroke endarrow="open"/>
              </v:shape>
            </w:pict>
          </mc:Fallback>
        </mc:AlternateContent>
      </w:r>
      <w:r w:rsidRPr="00F820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FDC4B13" wp14:editId="3138E3A8">
                <wp:simplePos x="0" y="0"/>
                <wp:positionH relativeFrom="column">
                  <wp:posOffset>-1647825</wp:posOffset>
                </wp:positionH>
                <wp:positionV relativeFrom="paragraph">
                  <wp:posOffset>2504440</wp:posOffset>
                </wp:positionV>
                <wp:extent cx="0" cy="317500"/>
                <wp:effectExtent l="95250" t="0" r="76200" b="63500"/>
                <wp:wrapNone/>
                <wp:docPr id="7" name="Прямая со стрелко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48A71492" id="Прямая со стрелкой 7" o:spid="_x0000_s1026" type="#_x0000_t32" style="position:absolute;margin-left:-129.75pt;margin-top:197.2pt;width:0;height: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">
                <v:stroke endarrow="open"/>
              </v:shape>
            </w:pict>
          </mc:Fallback>
        </mc:AlternateContent>
      </w:r>
      <w:r w:rsidRPr="00F82055">
        <w:rPr>
          <w:rFonts w:ascii="Times New Roman" w:hAnsi="Times New Roman" w:cs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A6D56C4" wp14:editId="0FA674A6">
                <wp:simplePos x="0" y="0"/>
                <wp:positionH relativeFrom="column">
                  <wp:posOffset>1457325</wp:posOffset>
                </wp:positionH>
                <wp:positionV relativeFrom="paragraph">
                  <wp:posOffset>2485390</wp:posOffset>
                </wp:positionV>
                <wp:extent cx="0" cy="317500"/>
                <wp:effectExtent l="95250" t="0" r="76200" b="63500"/>
                <wp:wrapNone/>
                <wp:docPr id="13" name="Прямая со стрелко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31750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shape w14:anchorId="2C90410A" id="Прямая со стрелкой 13" o:spid="_x0000_s1026" type="#_x0000_t32" style="position:absolute;margin-left:114.75pt;margin-top:195.7pt;width:0;height: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">
                <v:stroke endarrow="open"/>
              </v:shape>
            </w:pict>
          </mc:Fallback>
        </mc:AlternateContent>
      </w: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Style w:val="ad"/>
        <w:tblpPr w:leftFromText="180" w:rightFromText="180" w:vertAnchor="text" w:horzAnchor="margin" w:tblpX="392" w:tblpY="37"/>
        <w:tblW w:w="0" w:type="auto"/>
        <w:tblLook w:val="04A0" w:firstRow="1" w:lastRow="0" w:firstColumn="1" w:lastColumn="0" w:noHBand="0" w:noVBand="1"/>
      </w:tblPr>
      <w:tblGrid>
        <w:gridCol w:w="8330"/>
      </w:tblGrid>
      <w:tr w:rsidR="00F02E34" w:rsidRPr="00F82055" w:rsidTr="00794DD1">
        <w:tc>
          <w:tcPr>
            <w:tcW w:w="8330" w:type="dxa"/>
          </w:tcPr>
          <w:p w:rsidR="00F02E34" w:rsidRPr="00F82055" w:rsidRDefault="00F02E34" w:rsidP="008F6C3D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Направление заявителю результатов предоставления муниципальной услуги</w:t>
            </w:r>
          </w:p>
        </w:tc>
      </w:tr>
    </w:tbl>
    <w:p w:rsidR="00F02E34" w:rsidRDefault="00F02E34" w:rsidP="008F6C3D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F02E34" w:rsidRPr="00F02E34" w:rsidRDefault="00F02E34" w:rsidP="008F6C3D">
      <w:pPr>
        <w:tabs>
          <w:tab w:val="left" w:pos="6375"/>
        </w:tabs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sectPr w:rsidR="00F02E34" w:rsidRPr="00F02E34" w:rsidSect="0070662A">
      <w:headerReference w:type="default" r:id="rId13"/>
      <w:pgSz w:w="11906" w:h="16838"/>
      <w:pgMar w:top="1134" w:right="851" w:bottom="1134" w:left="1701" w:header="0" w:footer="0" w:gutter="0"/>
      <w:cols w:space="720"/>
      <w:noEndnote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40ACD" w:rsidRDefault="00240ACD" w:rsidP="001C009A">
      <w:pPr>
        <w:spacing w:after="0" w:line="240" w:lineRule="auto"/>
      </w:pPr>
      <w:r>
        <w:separator/>
      </w:r>
    </w:p>
  </w:endnote>
  <w:endnote w:type="continuationSeparator" w:id="0">
    <w:p w:rsidR="00240ACD" w:rsidRDefault="00240ACD" w:rsidP="001C009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40ACD" w:rsidRDefault="00240ACD" w:rsidP="001C009A">
      <w:pPr>
        <w:spacing w:after="0" w:line="240" w:lineRule="auto"/>
      </w:pPr>
      <w:r>
        <w:separator/>
      </w:r>
    </w:p>
  </w:footnote>
  <w:footnote w:type="continuationSeparator" w:id="0">
    <w:p w:rsidR="00240ACD" w:rsidRDefault="00240ACD" w:rsidP="001C009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F15D4" w:rsidRDefault="004F15D4">
    <w:pPr>
      <w:pStyle w:val="af0"/>
      <w:jc w:val="center"/>
    </w:pPr>
  </w:p>
  <w:p w:rsidR="004F15D4" w:rsidRDefault="004F15D4">
    <w:pPr>
      <w:pStyle w:val="a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706F0" w:rsidRDefault="00A706F0">
    <w:pPr>
      <w:rPr>
        <w:sz w:val="2"/>
        <w:szCs w:val="2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B2A48" w:rsidRDefault="00CB2A48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527A52"/>
    <w:multiLevelType w:val="multilevel"/>
    <w:tmpl w:val="00807510"/>
    <w:lvl w:ilvl="0">
      <w:start w:val="2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9F81DFB"/>
    <w:multiLevelType w:val="multilevel"/>
    <w:tmpl w:val="11D8D2D6"/>
    <w:lvl w:ilvl="0">
      <w:start w:val="5"/>
      <w:numFmt w:val="decimal"/>
      <w:lvlText w:val="%1,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>
    <w:nsid w:val="145254D1"/>
    <w:multiLevelType w:val="multilevel"/>
    <w:tmpl w:val="469EAEF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7BE6FAD"/>
    <w:multiLevelType w:val="multilevel"/>
    <w:tmpl w:val="1BAA877E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A83133B"/>
    <w:multiLevelType w:val="multilevel"/>
    <w:tmpl w:val="EA12695E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2E6A4A50"/>
    <w:multiLevelType w:val="multilevel"/>
    <w:tmpl w:val="E5849D5C"/>
    <w:lvl w:ilvl="0">
      <w:start w:val="6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4567E8A"/>
    <w:multiLevelType w:val="multilevel"/>
    <w:tmpl w:val="B506150E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49208A5"/>
    <w:multiLevelType w:val="multilevel"/>
    <w:tmpl w:val="CB66B112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8">
    <w:nsid w:val="358C7F15"/>
    <w:multiLevelType w:val="multilevel"/>
    <w:tmpl w:val="22E8746A"/>
    <w:lvl w:ilvl="0">
      <w:start w:val="10"/>
      <w:numFmt w:val="decimal"/>
      <w:lvlText w:val="9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3848745C"/>
    <w:multiLevelType w:val="multilevel"/>
    <w:tmpl w:val="6444DA4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4F6A5A"/>
    <w:multiLevelType w:val="multilevel"/>
    <w:tmpl w:val="A936222E"/>
    <w:lvl w:ilvl="0">
      <w:start w:val="1"/>
      <w:numFmt w:val="decimal"/>
      <w:lvlText w:val="2.5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en-US" w:eastAsia="en-US" w:bidi="en-US"/>
      </w:rPr>
    </w:lvl>
    <w:lvl w:ilvl="1">
      <w:start w:val="6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68D455E"/>
    <w:multiLevelType w:val="multilevel"/>
    <w:tmpl w:val="B0C2844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99776EA"/>
    <w:multiLevelType w:val="multilevel"/>
    <w:tmpl w:val="9886BE14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50593280"/>
    <w:multiLevelType w:val="multilevel"/>
    <w:tmpl w:val="24A082A6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4">
    <w:nsid w:val="5E315187"/>
    <w:multiLevelType w:val="multilevel"/>
    <w:tmpl w:val="7FE2A4C4"/>
    <w:lvl w:ilvl="0">
      <w:start w:val="3"/>
      <w:numFmt w:val="decimal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2">
      <w:start w:val="1"/>
      <w:numFmt w:val="decimal"/>
      <w:lvlText w:val="%1.%2.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63F03BE9"/>
    <w:multiLevelType w:val="multilevel"/>
    <w:tmpl w:val="411AEAAC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7BE002AF"/>
    <w:multiLevelType w:val="multilevel"/>
    <w:tmpl w:val="42EE1EA0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3"/>
  </w:num>
  <w:num w:numId="2">
    <w:abstractNumId w:val="7"/>
  </w:num>
  <w:num w:numId="3">
    <w:abstractNumId w:val="10"/>
  </w:num>
  <w:num w:numId="4">
    <w:abstractNumId w:val="14"/>
  </w:num>
  <w:num w:numId="5">
    <w:abstractNumId w:val="11"/>
  </w:num>
  <w:num w:numId="6">
    <w:abstractNumId w:val="16"/>
  </w:num>
  <w:num w:numId="7">
    <w:abstractNumId w:val="8"/>
  </w:num>
  <w:num w:numId="8">
    <w:abstractNumId w:val="13"/>
  </w:num>
  <w:num w:numId="9">
    <w:abstractNumId w:val="12"/>
  </w:num>
  <w:num w:numId="10">
    <w:abstractNumId w:val="0"/>
  </w:num>
  <w:num w:numId="11">
    <w:abstractNumId w:val="6"/>
  </w:num>
  <w:num w:numId="12">
    <w:abstractNumId w:val="1"/>
  </w:num>
  <w:num w:numId="13">
    <w:abstractNumId w:val="5"/>
  </w:num>
  <w:num w:numId="14">
    <w:abstractNumId w:val="2"/>
  </w:num>
  <w:num w:numId="15">
    <w:abstractNumId w:val="15"/>
  </w:num>
  <w:num w:numId="16">
    <w:abstractNumId w:val="9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67B2"/>
    <w:rsid w:val="000012B4"/>
    <w:rsid w:val="0002021B"/>
    <w:rsid w:val="00026C0F"/>
    <w:rsid w:val="00051EC6"/>
    <w:rsid w:val="00064AAE"/>
    <w:rsid w:val="000701EB"/>
    <w:rsid w:val="00093017"/>
    <w:rsid w:val="000A5BB7"/>
    <w:rsid w:val="001169AB"/>
    <w:rsid w:val="00197786"/>
    <w:rsid w:val="001A1626"/>
    <w:rsid w:val="001C009A"/>
    <w:rsid w:val="001C7B95"/>
    <w:rsid w:val="001D5037"/>
    <w:rsid w:val="00231634"/>
    <w:rsid w:val="00240ACD"/>
    <w:rsid w:val="00295D1A"/>
    <w:rsid w:val="002D26AF"/>
    <w:rsid w:val="002F59D5"/>
    <w:rsid w:val="00343B76"/>
    <w:rsid w:val="00344B75"/>
    <w:rsid w:val="00353078"/>
    <w:rsid w:val="003A67B2"/>
    <w:rsid w:val="003A6D67"/>
    <w:rsid w:val="004351DF"/>
    <w:rsid w:val="00437664"/>
    <w:rsid w:val="00476BF5"/>
    <w:rsid w:val="00482DA1"/>
    <w:rsid w:val="004F154C"/>
    <w:rsid w:val="004F15D4"/>
    <w:rsid w:val="0051169F"/>
    <w:rsid w:val="00512F27"/>
    <w:rsid w:val="00525B89"/>
    <w:rsid w:val="00535985"/>
    <w:rsid w:val="00540A90"/>
    <w:rsid w:val="005456DB"/>
    <w:rsid w:val="00582856"/>
    <w:rsid w:val="005E2364"/>
    <w:rsid w:val="005E65B8"/>
    <w:rsid w:val="005F74BF"/>
    <w:rsid w:val="00611389"/>
    <w:rsid w:val="006A364F"/>
    <w:rsid w:val="006D5773"/>
    <w:rsid w:val="006E454A"/>
    <w:rsid w:val="0070662A"/>
    <w:rsid w:val="00724C2F"/>
    <w:rsid w:val="0073163F"/>
    <w:rsid w:val="0074636C"/>
    <w:rsid w:val="00794DD1"/>
    <w:rsid w:val="007A098F"/>
    <w:rsid w:val="007C3056"/>
    <w:rsid w:val="00812DEB"/>
    <w:rsid w:val="00846FFE"/>
    <w:rsid w:val="008922F5"/>
    <w:rsid w:val="008F6C3D"/>
    <w:rsid w:val="009055D2"/>
    <w:rsid w:val="009246E4"/>
    <w:rsid w:val="009314D2"/>
    <w:rsid w:val="00936F75"/>
    <w:rsid w:val="00942DD5"/>
    <w:rsid w:val="0095789D"/>
    <w:rsid w:val="00975C30"/>
    <w:rsid w:val="00982A6C"/>
    <w:rsid w:val="009B5565"/>
    <w:rsid w:val="009C0DE8"/>
    <w:rsid w:val="009C1D39"/>
    <w:rsid w:val="009D3553"/>
    <w:rsid w:val="00A342B5"/>
    <w:rsid w:val="00A42C3F"/>
    <w:rsid w:val="00A47066"/>
    <w:rsid w:val="00A55DFA"/>
    <w:rsid w:val="00A63D4F"/>
    <w:rsid w:val="00A706F0"/>
    <w:rsid w:val="00A9607E"/>
    <w:rsid w:val="00AA51BE"/>
    <w:rsid w:val="00AF7A7C"/>
    <w:rsid w:val="00B358B3"/>
    <w:rsid w:val="00B64F65"/>
    <w:rsid w:val="00B66F53"/>
    <w:rsid w:val="00B76E3B"/>
    <w:rsid w:val="00B81DF3"/>
    <w:rsid w:val="00B900C8"/>
    <w:rsid w:val="00BA4115"/>
    <w:rsid w:val="00BD613E"/>
    <w:rsid w:val="00BE0B2D"/>
    <w:rsid w:val="00C021C3"/>
    <w:rsid w:val="00C50515"/>
    <w:rsid w:val="00C54614"/>
    <w:rsid w:val="00C610E7"/>
    <w:rsid w:val="00C75D6C"/>
    <w:rsid w:val="00CB2A48"/>
    <w:rsid w:val="00CB573A"/>
    <w:rsid w:val="00D21FF1"/>
    <w:rsid w:val="00D450DD"/>
    <w:rsid w:val="00D515A7"/>
    <w:rsid w:val="00D63871"/>
    <w:rsid w:val="00D653C0"/>
    <w:rsid w:val="00DA4C8B"/>
    <w:rsid w:val="00DA6577"/>
    <w:rsid w:val="00DE6530"/>
    <w:rsid w:val="00E1510B"/>
    <w:rsid w:val="00E1707B"/>
    <w:rsid w:val="00E22C02"/>
    <w:rsid w:val="00E546EC"/>
    <w:rsid w:val="00E74471"/>
    <w:rsid w:val="00EA1084"/>
    <w:rsid w:val="00EC0A5E"/>
    <w:rsid w:val="00EC6062"/>
    <w:rsid w:val="00EE11F3"/>
    <w:rsid w:val="00EF4E5D"/>
    <w:rsid w:val="00F02E34"/>
    <w:rsid w:val="00F60FE2"/>
    <w:rsid w:val="00F80765"/>
    <w:rsid w:val="00F82055"/>
    <w:rsid w:val="00F8744C"/>
    <w:rsid w:val="00FA0022"/>
    <w:rsid w:val="00FA1B3D"/>
    <w:rsid w:val="00FB23B8"/>
    <w:rsid w:val="00FC10C7"/>
    <w:rsid w:val="00FD05C1"/>
    <w:rsid w:val="00FE17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  <w:style w:type="character" w:customStyle="1" w:styleId="8Exact">
    <w:name w:val="Основной текст (8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76E3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151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1510B"/>
    <w:rPr>
      <w:rFonts w:ascii="Tahoma" w:hAnsi="Tahoma" w:cs="Tahoma"/>
      <w:sz w:val="16"/>
      <w:szCs w:val="16"/>
    </w:rPr>
  </w:style>
  <w:style w:type="character" w:styleId="a5">
    <w:name w:val="Hyperlink"/>
    <w:rsid w:val="003A6D67"/>
    <w:rPr>
      <w:color w:val="0000FF"/>
      <w:u w:val="single"/>
    </w:rPr>
  </w:style>
  <w:style w:type="character" w:styleId="a6">
    <w:name w:val="Strong"/>
    <w:qFormat/>
    <w:rsid w:val="003A6D67"/>
    <w:rPr>
      <w:b/>
      <w:bCs/>
    </w:rPr>
  </w:style>
  <w:style w:type="character" w:customStyle="1" w:styleId="a7">
    <w:name w:val="Гипертекстовая ссылка"/>
    <w:uiPriority w:val="99"/>
    <w:rsid w:val="003A6D67"/>
    <w:rPr>
      <w:color w:val="106BBE"/>
    </w:rPr>
  </w:style>
  <w:style w:type="paragraph" w:styleId="a8">
    <w:name w:val="endnote text"/>
    <w:basedOn w:val="a"/>
    <w:link w:val="a9"/>
    <w:uiPriority w:val="99"/>
    <w:semiHidden/>
    <w:unhideWhenUsed/>
    <w:rsid w:val="003A6D67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9">
    <w:name w:val="Текст концевой сноски Знак"/>
    <w:basedOn w:val="a0"/>
    <w:link w:val="a8"/>
    <w:uiPriority w:val="99"/>
    <w:semiHidden/>
    <w:rsid w:val="003A6D67"/>
    <w:rPr>
      <w:rFonts w:ascii="Calibri" w:eastAsia="Calibri" w:hAnsi="Calibri" w:cs="Times New Roman"/>
      <w:sz w:val="20"/>
      <w:szCs w:val="20"/>
    </w:rPr>
  </w:style>
  <w:style w:type="character" w:styleId="aa">
    <w:name w:val="endnote reference"/>
    <w:basedOn w:val="a0"/>
    <w:uiPriority w:val="99"/>
    <w:semiHidden/>
    <w:unhideWhenUsed/>
    <w:rsid w:val="003A6D67"/>
    <w:rPr>
      <w:vertAlign w:val="superscript"/>
    </w:rPr>
  </w:style>
  <w:style w:type="character" w:customStyle="1" w:styleId="2">
    <w:name w:val="Основной текст (2)_"/>
    <w:basedOn w:val="a0"/>
    <w:link w:val="20"/>
    <w:rsid w:val="000701EB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0701EB"/>
    <w:pPr>
      <w:widowControl w:val="0"/>
      <w:shd w:val="clear" w:color="auto" w:fill="FFFFFF"/>
      <w:spacing w:before="480" w:after="0" w:line="322" w:lineRule="exact"/>
      <w:ind w:hanging="1080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212pt">
    <w:name w:val="Основной текст (2) + 12 pt;Полужирный"/>
    <w:basedOn w:val="2"/>
    <w:rsid w:val="0095789D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shd w:val="clear" w:color="auto" w:fill="FFFFFF"/>
      <w:lang w:val="ru-RU" w:eastAsia="ru-RU" w:bidi="ru-RU"/>
    </w:rPr>
  </w:style>
  <w:style w:type="character" w:customStyle="1" w:styleId="ab">
    <w:name w:val="Подпись к таблице_"/>
    <w:basedOn w:val="a0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c">
    <w:name w:val="Подпись к таблице"/>
    <w:basedOn w:val="ab"/>
    <w:rsid w:val="0095789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single"/>
      <w:lang w:val="ru-RU" w:eastAsia="ru-RU" w:bidi="ru-RU"/>
    </w:rPr>
  </w:style>
  <w:style w:type="character" w:customStyle="1" w:styleId="21">
    <w:name w:val="Основной текст (2) + Курсив"/>
    <w:basedOn w:val="2"/>
    <w:rsid w:val="0095789D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8"/>
      <w:szCs w:val="28"/>
      <w:u w:val="none"/>
      <w:shd w:val="clear" w:color="auto" w:fill="FFFFFF"/>
      <w:lang w:val="ru-RU" w:eastAsia="ru-RU" w:bidi="ru-RU"/>
    </w:rPr>
  </w:style>
  <w:style w:type="table" w:styleId="ad">
    <w:name w:val="Table Grid"/>
    <w:basedOn w:val="a1"/>
    <w:uiPriority w:val="59"/>
    <w:rsid w:val="00F8205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e">
    <w:name w:val="Колонтитул_"/>
    <w:basedOn w:val="a0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  <w:style w:type="character" w:customStyle="1" w:styleId="af">
    <w:name w:val="Колонтитул"/>
    <w:basedOn w:val="ae"/>
    <w:rsid w:val="009314D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8"/>
      <w:szCs w:val="28"/>
      <w:u w:val="none"/>
      <w:lang w:val="ru-RU" w:eastAsia="ru-RU" w:bidi="ru-RU"/>
    </w:rPr>
  </w:style>
  <w:style w:type="paragraph" w:styleId="af0">
    <w:name w:val="header"/>
    <w:basedOn w:val="a"/>
    <w:link w:val="af1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1">
    <w:name w:val="Верхний колонтитул Знак"/>
    <w:basedOn w:val="a0"/>
    <w:link w:val="af0"/>
    <w:uiPriority w:val="99"/>
    <w:rsid w:val="009314D2"/>
  </w:style>
  <w:style w:type="paragraph" w:styleId="af2">
    <w:name w:val="footer"/>
    <w:basedOn w:val="a"/>
    <w:link w:val="af3"/>
    <w:uiPriority w:val="99"/>
    <w:unhideWhenUsed/>
    <w:rsid w:val="009314D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3">
    <w:name w:val="Нижний колонтитул Знак"/>
    <w:basedOn w:val="a0"/>
    <w:link w:val="af2"/>
    <w:uiPriority w:val="99"/>
    <w:rsid w:val="009314D2"/>
  </w:style>
  <w:style w:type="character" w:customStyle="1" w:styleId="7">
    <w:name w:val="Основной текст (7)_"/>
    <w:basedOn w:val="a0"/>
    <w:link w:val="70"/>
    <w:rsid w:val="00D63871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8">
    <w:name w:val="Основной текст (8)_"/>
    <w:basedOn w:val="a0"/>
    <w:link w:val="80"/>
    <w:rsid w:val="00D63871"/>
    <w:rPr>
      <w:rFonts w:ascii="Times New Roman" w:eastAsia="Times New Roman" w:hAnsi="Times New Roman" w:cs="Times New Roman"/>
      <w:sz w:val="20"/>
      <w:szCs w:val="20"/>
      <w:shd w:val="clear" w:color="auto" w:fill="FFFFFF"/>
    </w:rPr>
  </w:style>
  <w:style w:type="character" w:customStyle="1" w:styleId="1">
    <w:name w:val="Заголовок №1_"/>
    <w:basedOn w:val="a0"/>
    <w:link w:val="10"/>
    <w:rsid w:val="00D63871"/>
    <w:rPr>
      <w:rFonts w:ascii="Franklin Gothic Heavy" w:eastAsia="Franklin Gothic Heavy" w:hAnsi="Franklin Gothic Heavy" w:cs="Franklin Gothic Heavy"/>
      <w:sz w:val="50"/>
      <w:szCs w:val="50"/>
      <w:shd w:val="clear" w:color="auto" w:fill="FFFFFF"/>
    </w:rPr>
  </w:style>
  <w:style w:type="character" w:customStyle="1" w:styleId="1TimesNewRoman14pt">
    <w:name w:val="Заголовок №1 + Times New Roman;14 pt"/>
    <w:basedOn w:val="1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9">
    <w:name w:val="Основной текст (9)_"/>
    <w:basedOn w:val="a0"/>
    <w:link w:val="90"/>
    <w:rsid w:val="00D63871"/>
    <w:rPr>
      <w:rFonts w:ascii="Franklin Gothic Heavy" w:eastAsia="Franklin Gothic Heavy" w:hAnsi="Franklin Gothic Heavy" w:cs="Franklin Gothic Heavy"/>
      <w:sz w:val="13"/>
      <w:szCs w:val="13"/>
      <w:shd w:val="clear" w:color="auto" w:fill="FFFFFF"/>
    </w:rPr>
  </w:style>
  <w:style w:type="character" w:customStyle="1" w:styleId="9TimesNewRoman14pt">
    <w:name w:val="Основной текст (9) + Times New Roman;14 pt"/>
    <w:basedOn w:val="9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character" w:customStyle="1" w:styleId="3">
    <w:name w:val="Заголовок №3_"/>
    <w:basedOn w:val="a0"/>
    <w:link w:val="30"/>
    <w:rsid w:val="00D63871"/>
    <w:rPr>
      <w:rFonts w:ascii="Franklin Gothic Heavy" w:eastAsia="Franklin Gothic Heavy" w:hAnsi="Franklin Gothic Heavy" w:cs="Franklin Gothic Heavy"/>
      <w:sz w:val="16"/>
      <w:szCs w:val="16"/>
      <w:shd w:val="clear" w:color="auto" w:fill="FFFFFF"/>
    </w:rPr>
  </w:style>
  <w:style w:type="character" w:customStyle="1" w:styleId="3TimesNewRoman14pt">
    <w:name w:val="Заголовок №3 + Times New Roman;14 pt"/>
    <w:basedOn w:val="3"/>
    <w:rsid w:val="00D63871"/>
    <w:rPr>
      <w:rFonts w:ascii="Times New Roman" w:eastAsia="Times New Roman" w:hAnsi="Times New Roman" w:cs="Times New Roman"/>
      <w:color w:val="000000"/>
      <w:spacing w:val="0"/>
      <w:w w:val="100"/>
      <w:position w:val="0"/>
      <w:sz w:val="28"/>
      <w:szCs w:val="28"/>
      <w:shd w:val="clear" w:color="auto" w:fill="FFFFFF"/>
      <w:lang w:val="ru-RU" w:eastAsia="ru-RU" w:bidi="ru-RU"/>
    </w:rPr>
  </w:style>
  <w:style w:type="paragraph" w:customStyle="1" w:styleId="70">
    <w:name w:val="Основной текст (7)"/>
    <w:basedOn w:val="a"/>
    <w:link w:val="7"/>
    <w:rsid w:val="00D63871"/>
    <w:pPr>
      <w:widowControl w:val="0"/>
      <w:shd w:val="clear" w:color="auto" w:fill="FFFFFF"/>
      <w:spacing w:before="240" w:after="36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80">
    <w:name w:val="Основной текст (8)"/>
    <w:basedOn w:val="a"/>
    <w:link w:val="8"/>
    <w:rsid w:val="00D63871"/>
    <w:pPr>
      <w:widowControl w:val="0"/>
      <w:shd w:val="clear" w:color="auto" w:fill="FFFFFF"/>
      <w:spacing w:after="720" w:line="0" w:lineRule="atLeast"/>
      <w:jc w:val="both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0">
    <w:name w:val="Заголовок №1"/>
    <w:basedOn w:val="a"/>
    <w:link w:val="1"/>
    <w:rsid w:val="00D63871"/>
    <w:pPr>
      <w:widowControl w:val="0"/>
      <w:shd w:val="clear" w:color="auto" w:fill="FFFFFF"/>
      <w:spacing w:after="0" w:line="322" w:lineRule="exact"/>
      <w:jc w:val="both"/>
      <w:outlineLvl w:val="0"/>
    </w:pPr>
    <w:rPr>
      <w:rFonts w:ascii="Franklin Gothic Heavy" w:eastAsia="Franklin Gothic Heavy" w:hAnsi="Franklin Gothic Heavy" w:cs="Franklin Gothic Heavy"/>
      <w:sz w:val="50"/>
      <w:szCs w:val="50"/>
    </w:rPr>
  </w:style>
  <w:style w:type="paragraph" w:customStyle="1" w:styleId="90">
    <w:name w:val="Основной текст (9)"/>
    <w:basedOn w:val="a"/>
    <w:link w:val="9"/>
    <w:rsid w:val="00D63871"/>
    <w:pPr>
      <w:widowControl w:val="0"/>
      <w:shd w:val="clear" w:color="auto" w:fill="FFFFFF"/>
      <w:spacing w:after="0" w:line="322" w:lineRule="exact"/>
      <w:jc w:val="both"/>
    </w:pPr>
    <w:rPr>
      <w:rFonts w:ascii="Franklin Gothic Heavy" w:eastAsia="Franklin Gothic Heavy" w:hAnsi="Franklin Gothic Heavy" w:cs="Franklin Gothic Heavy"/>
      <w:sz w:val="13"/>
      <w:szCs w:val="13"/>
    </w:rPr>
  </w:style>
  <w:style w:type="paragraph" w:customStyle="1" w:styleId="30">
    <w:name w:val="Заголовок №3"/>
    <w:basedOn w:val="a"/>
    <w:link w:val="3"/>
    <w:rsid w:val="00D63871"/>
    <w:pPr>
      <w:widowControl w:val="0"/>
      <w:shd w:val="clear" w:color="auto" w:fill="FFFFFF"/>
      <w:spacing w:after="0" w:line="322" w:lineRule="exact"/>
      <w:jc w:val="both"/>
      <w:outlineLvl w:val="2"/>
    </w:pPr>
    <w:rPr>
      <w:rFonts w:ascii="Franklin Gothic Heavy" w:eastAsia="Franklin Gothic Heavy" w:hAnsi="Franklin Gothic Heavy" w:cs="Franklin Gothic Heavy"/>
      <w:sz w:val="16"/>
      <w:szCs w:val="16"/>
    </w:rPr>
  </w:style>
  <w:style w:type="character" w:customStyle="1" w:styleId="22">
    <w:name w:val="Подпись к таблице (2)_"/>
    <w:basedOn w:val="a0"/>
    <w:link w:val="23"/>
    <w:rsid w:val="009C1D39"/>
    <w:rPr>
      <w:rFonts w:ascii="Times New Roman" w:eastAsia="Times New Roman" w:hAnsi="Times New Roman" w:cs="Times New Roman"/>
      <w:sz w:val="16"/>
      <w:szCs w:val="16"/>
      <w:shd w:val="clear" w:color="auto" w:fill="FFFFFF"/>
    </w:rPr>
  </w:style>
  <w:style w:type="character" w:customStyle="1" w:styleId="28pt">
    <w:name w:val="Основной текст (2) + 8 pt"/>
    <w:basedOn w:val="2"/>
    <w:rsid w:val="009C1D39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6"/>
      <w:szCs w:val="16"/>
      <w:u w:val="none"/>
      <w:shd w:val="clear" w:color="auto" w:fill="FFFFFF"/>
      <w:lang w:val="ru-RU" w:eastAsia="ru-RU" w:bidi="ru-RU"/>
    </w:rPr>
  </w:style>
  <w:style w:type="paragraph" w:customStyle="1" w:styleId="23">
    <w:name w:val="Подпись к таблице (2)"/>
    <w:basedOn w:val="a"/>
    <w:link w:val="22"/>
    <w:rsid w:val="009C1D39"/>
    <w:pPr>
      <w:widowControl w:val="0"/>
      <w:shd w:val="clear" w:color="auto" w:fill="FFFFFF"/>
      <w:spacing w:after="0" w:line="0" w:lineRule="atLeast"/>
    </w:pPr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List Paragraph"/>
    <w:basedOn w:val="a"/>
    <w:uiPriority w:val="34"/>
    <w:qFormat/>
    <w:rsid w:val="00B358B3"/>
    <w:pPr>
      <w:ind w:left="720"/>
      <w:contextualSpacing/>
    </w:pPr>
  </w:style>
  <w:style w:type="character" w:customStyle="1" w:styleId="8Exact">
    <w:name w:val="Основной текст (8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8"/>
      <w:szCs w:val="18"/>
      <w:u w:val="none"/>
    </w:rPr>
  </w:style>
  <w:style w:type="character" w:customStyle="1" w:styleId="2Exact">
    <w:name w:val="Основной текст (2) Exact"/>
    <w:basedOn w:val="a0"/>
    <w:rsid w:val="00A706F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8"/>
      <w:szCs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://pspcom.ucoz.ru" TargetMode="External"/><Relationship Id="rId4" Type="http://schemas.microsoft.com/office/2007/relationships/stylesWithEffects" Target="stylesWithEffects.xml"/><Relationship Id="rId9" Type="http://schemas.openxmlformats.org/officeDocument/2006/relationships/hyperlink" Target="mailto:obr_pospel@mail.ru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62C5E08-47A9-4529-BEAD-874961D33A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6197</Words>
  <Characters>35325</Characters>
  <Application>Microsoft Office Word</Application>
  <DocSecurity>0</DocSecurity>
  <Lines>294</Lines>
  <Paragraphs>82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41440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kev</dc:creator>
  <cp:lastModifiedBy>PR manager</cp:lastModifiedBy>
  <cp:revision>3</cp:revision>
  <cp:lastPrinted>2022-10-03T05:34:00Z</cp:lastPrinted>
  <dcterms:created xsi:type="dcterms:W3CDTF">2022-10-25T03:18:00Z</dcterms:created>
  <dcterms:modified xsi:type="dcterms:W3CDTF">2024-11-27T08:57:00Z</dcterms:modified>
</cp:coreProperties>
</file>