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ПОСПЕЛИХИНСКОГО РАЙОНА</w:t>
      </w: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E149CA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31.01.2025</w:t>
      </w:r>
      <w:r w:rsidR="00A1478B">
        <w:rPr>
          <w:rFonts w:ascii="Times New Roman" w:hAnsi="Times New Roman"/>
          <w:sz w:val="28"/>
        </w:rPr>
        <w:t xml:space="preserve">                                                           </w:t>
      </w:r>
      <w:r w:rsidR="00F976BF">
        <w:rPr>
          <w:rFonts w:ascii="Times New Roman" w:hAnsi="Times New Roman"/>
          <w:sz w:val="28"/>
        </w:rPr>
        <w:t xml:space="preserve">     </w:t>
      </w:r>
      <w:r w:rsidR="00973988">
        <w:rPr>
          <w:rFonts w:ascii="Times New Roman" w:hAnsi="Times New Roman"/>
          <w:sz w:val="28"/>
        </w:rPr>
        <w:t xml:space="preserve">            </w:t>
      </w:r>
      <w:r w:rsidR="00F976BF">
        <w:rPr>
          <w:rFonts w:ascii="Times New Roman" w:hAnsi="Times New Roman"/>
          <w:sz w:val="28"/>
        </w:rPr>
        <w:t xml:space="preserve">  </w:t>
      </w:r>
      <w:r w:rsidR="00A1478B">
        <w:rPr>
          <w:rFonts w:ascii="Times New Roman" w:hAnsi="Times New Roman"/>
          <w:sz w:val="28"/>
        </w:rPr>
        <w:t xml:space="preserve"> </w:t>
      </w:r>
      <w:r w:rsidR="00EE2A0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</w:t>
      </w:r>
      <w:r w:rsidR="00A1478B">
        <w:rPr>
          <w:rFonts w:ascii="Times New Roman" w:hAnsi="Times New Roman"/>
          <w:sz w:val="28"/>
        </w:rPr>
        <w:t xml:space="preserve"> </w:t>
      </w:r>
      <w:r w:rsidR="0076168B">
        <w:rPr>
          <w:rFonts w:ascii="Times New Roman" w:hAnsi="Times New Roman"/>
          <w:sz w:val="28"/>
        </w:rPr>
        <w:t>№</w:t>
      </w:r>
      <w:r w:rsidR="00025B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</w:t>
      </w:r>
    </w:p>
    <w:p w:rsidR="00CF4D52" w:rsidRDefault="0076168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Поспелиха</w:t>
      </w:r>
    </w:p>
    <w:p w:rsidR="00CF4D52" w:rsidRDefault="00CF4D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ind w:right="48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Администрации района от </w:t>
      </w:r>
      <w:r w:rsidR="00F976BF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 w:rsidR="00F976B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F976B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</w:t>
      </w:r>
      <w:r w:rsidR="00F976BF">
        <w:rPr>
          <w:rFonts w:ascii="Times New Roman" w:hAnsi="Times New Roman"/>
          <w:sz w:val="28"/>
        </w:rPr>
        <w:t>478</w:t>
      </w:r>
    </w:p>
    <w:p w:rsidR="00CF4D52" w:rsidRPr="0069153F" w:rsidRDefault="00CF4D52" w:rsidP="006915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10E9" w:rsidRPr="0069153F" w:rsidRDefault="002610E9" w:rsidP="006915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 связи с уточнением объемов финансирования в пределах бюджетных ассигнований на</w:t>
      </w:r>
      <w:r w:rsidR="005D13C8"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год, ПОСТАНОВЛЯЮ: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района от 06.10.2021 № 478 «</w:t>
      </w:r>
      <w:r w:rsidR="00EE2A03">
        <w:rPr>
          <w:rFonts w:ascii="Times New Roman" w:hAnsi="Times New Roman"/>
          <w:sz w:val="28"/>
        </w:rPr>
        <w:t xml:space="preserve">О принятии муниципальной программы </w:t>
      </w:r>
      <w:r>
        <w:rPr>
          <w:rFonts w:ascii="Times New Roman" w:hAnsi="Times New Roman"/>
          <w:sz w:val="28"/>
        </w:rPr>
        <w:t>«Поддержание устойчивого исполнения бюджетов сельских поселений Поспелихинского района Алтайского края»:</w:t>
      </w:r>
    </w:p>
    <w:p w:rsidR="00343E04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AA04E1">
        <w:rPr>
          <w:rFonts w:ascii="Times New Roman" w:hAnsi="Times New Roman"/>
          <w:sz w:val="28"/>
        </w:rPr>
        <w:t>В приложении к указанному постановлению р</w:t>
      </w:r>
      <w:r w:rsidR="00343E04">
        <w:rPr>
          <w:rFonts w:ascii="Times New Roman" w:hAnsi="Times New Roman"/>
          <w:sz w:val="28"/>
        </w:rPr>
        <w:t xml:space="preserve">аздел </w:t>
      </w:r>
      <w:r>
        <w:rPr>
          <w:rFonts w:ascii="Times New Roman" w:hAnsi="Times New Roman"/>
          <w:sz w:val="28"/>
        </w:rPr>
        <w:t>паспорта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</w:t>
      </w:r>
      <w:r w:rsidR="0069153F">
        <w:rPr>
          <w:rFonts w:ascii="Times New Roman" w:hAnsi="Times New Roman"/>
          <w:sz w:val="28"/>
        </w:rPr>
        <w:t xml:space="preserve"> «Поддержание устойчивого исполнения бюджетов сельских посел</w:t>
      </w:r>
      <w:r w:rsidR="0069153F">
        <w:rPr>
          <w:rFonts w:ascii="Times New Roman" w:hAnsi="Times New Roman"/>
          <w:sz w:val="28"/>
        </w:rPr>
        <w:t>е</w:t>
      </w:r>
      <w:r w:rsidR="0069153F">
        <w:rPr>
          <w:rFonts w:ascii="Times New Roman" w:hAnsi="Times New Roman"/>
          <w:sz w:val="28"/>
        </w:rPr>
        <w:t xml:space="preserve">ний Поспелихинского района Алтайского края» (далее- Программа) </w:t>
      </w:r>
      <w:r>
        <w:rPr>
          <w:rFonts w:ascii="Times New Roman" w:hAnsi="Times New Roman"/>
          <w:sz w:val="28"/>
        </w:rPr>
        <w:t>«Объёмы финансирования программы</w:t>
      </w:r>
      <w:r w:rsidR="00343E04">
        <w:rPr>
          <w:rFonts w:ascii="Times New Roman" w:hAnsi="Times New Roman"/>
          <w:sz w:val="28"/>
        </w:rPr>
        <w:t xml:space="preserve">» изложить в </w:t>
      </w:r>
      <w:r w:rsidR="00EE2A03">
        <w:rPr>
          <w:rFonts w:ascii="Times New Roman" w:hAnsi="Times New Roman"/>
          <w:sz w:val="28"/>
        </w:rPr>
        <w:t>следующей</w:t>
      </w:r>
      <w:r w:rsidR="00343E04">
        <w:rPr>
          <w:rFonts w:ascii="Times New Roman" w:hAnsi="Times New Roman"/>
          <w:sz w:val="28"/>
        </w:rPr>
        <w:t xml:space="preserve"> редакции: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AA04E1" w:rsidRPr="007164D2" w:rsidTr="00F333D8">
        <w:tc>
          <w:tcPr>
            <w:tcW w:w="3119" w:type="dxa"/>
          </w:tcPr>
          <w:p w:rsidR="00AA04E1" w:rsidRPr="007164D2" w:rsidRDefault="00AA04E1" w:rsidP="00AA04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>Объемы финансиров</w:t>
            </w: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>ния программы</w:t>
            </w:r>
          </w:p>
        </w:tc>
        <w:tc>
          <w:tcPr>
            <w:tcW w:w="6521" w:type="dxa"/>
          </w:tcPr>
          <w:p w:rsidR="00AA04E1" w:rsidRPr="007164D2" w:rsidRDefault="00AA04E1" w:rsidP="00AA04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/>
                <w:sz w:val="28"/>
              </w:rPr>
              <w:t>объем финансирования за счет сре</w:t>
            </w:r>
            <w:r w:rsidR="000F6233">
              <w:rPr>
                <w:rFonts w:ascii="Times New Roman" w:hAnsi="Times New Roman"/>
                <w:sz w:val="28"/>
              </w:rPr>
              <w:t>дств ра</w:t>
            </w:r>
            <w:r w:rsidR="000F6233">
              <w:rPr>
                <w:rFonts w:ascii="Times New Roman" w:hAnsi="Times New Roman"/>
                <w:sz w:val="28"/>
              </w:rPr>
              <w:t>й</w:t>
            </w:r>
            <w:r w:rsidR="000F6233">
              <w:rPr>
                <w:rFonts w:ascii="Times New Roman" w:hAnsi="Times New Roman"/>
                <w:sz w:val="28"/>
              </w:rPr>
              <w:t>онного бюджета – 45602,2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Pr="007164D2">
              <w:rPr>
                <w:rFonts w:ascii="Times New Roman" w:eastAsiaTheme="minorEastAsia" w:hAnsi="Times New Roman"/>
                <w:sz w:val="28"/>
                <w:szCs w:val="28"/>
              </w:rPr>
              <w:t xml:space="preserve"> по годам:</w:t>
            </w:r>
          </w:p>
          <w:p w:rsidR="00AA04E1" w:rsidRDefault="00AA04E1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5315,0 тыс. рублей;</w:t>
            </w:r>
          </w:p>
          <w:p w:rsidR="00AA04E1" w:rsidRDefault="00AA04E1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11917,2 тыс. рублей;</w:t>
            </w:r>
          </w:p>
          <w:p w:rsidR="00AA04E1" w:rsidRDefault="000F6233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1437</w:t>
            </w:r>
            <w:r w:rsidR="00AA04E1">
              <w:rPr>
                <w:rFonts w:ascii="Times New Roman" w:hAnsi="Times New Roman"/>
                <w:sz w:val="28"/>
              </w:rPr>
              <w:t>0,0 тыс. рублей;</w:t>
            </w:r>
          </w:p>
          <w:p w:rsidR="00AA04E1" w:rsidRDefault="000F6233" w:rsidP="00AA04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</w:t>
            </w:r>
            <w:r w:rsidR="00AA04E1">
              <w:rPr>
                <w:rFonts w:ascii="Times New Roman" w:hAnsi="Times New Roman"/>
                <w:sz w:val="28"/>
              </w:rPr>
              <w:t>000,0 тыс. рублей;</w:t>
            </w:r>
          </w:p>
          <w:p w:rsidR="00AA04E1" w:rsidRPr="007164D2" w:rsidRDefault="00AA04E1" w:rsidP="00AA04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2026 год – 6000,0 тыс. рублей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</w:tbl>
    <w:p w:rsidR="00433CCB" w:rsidRDefault="00836C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</w:t>
      </w:r>
      <w:r w:rsidR="009550D3">
        <w:rPr>
          <w:rFonts w:ascii="Times New Roman" w:hAnsi="Times New Roman"/>
          <w:sz w:val="28"/>
        </w:rPr>
        <w:t xml:space="preserve">аздел </w:t>
      </w:r>
      <w:r>
        <w:rPr>
          <w:rFonts w:ascii="Times New Roman" w:hAnsi="Times New Roman"/>
          <w:sz w:val="28"/>
          <w:lang w:val="en-US"/>
        </w:rPr>
        <w:t>IV</w:t>
      </w:r>
      <w:r w:rsidR="00AA04E1">
        <w:rPr>
          <w:rFonts w:ascii="Times New Roman" w:hAnsi="Times New Roman"/>
          <w:sz w:val="28"/>
        </w:rPr>
        <w:t xml:space="preserve"> Программы</w:t>
      </w:r>
      <w:r w:rsidR="009550D3">
        <w:rPr>
          <w:rFonts w:ascii="Times New Roman" w:hAnsi="Times New Roman"/>
          <w:sz w:val="28"/>
        </w:rPr>
        <w:t xml:space="preserve"> «Общий объем финансовых ресурсов, нео</w:t>
      </w:r>
      <w:r w:rsidR="009550D3">
        <w:rPr>
          <w:rFonts w:ascii="Times New Roman" w:hAnsi="Times New Roman"/>
          <w:sz w:val="28"/>
        </w:rPr>
        <w:t>б</w:t>
      </w:r>
      <w:r w:rsidR="009550D3">
        <w:rPr>
          <w:rFonts w:ascii="Times New Roman" w:hAnsi="Times New Roman"/>
          <w:sz w:val="28"/>
        </w:rPr>
        <w:t xml:space="preserve">ходимых для реализации муниципальной программы» </w:t>
      </w:r>
      <w:r w:rsidR="00433CCB">
        <w:rPr>
          <w:rFonts w:ascii="Times New Roman" w:hAnsi="Times New Roman"/>
          <w:sz w:val="28"/>
        </w:rPr>
        <w:t xml:space="preserve">изложить в </w:t>
      </w:r>
      <w:r w:rsidR="00EE2A03">
        <w:rPr>
          <w:rFonts w:ascii="Times New Roman" w:hAnsi="Times New Roman"/>
          <w:sz w:val="28"/>
        </w:rPr>
        <w:t>следу</w:t>
      </w:r>
      <w:r w:rsidR="00EE2A03">
        <w:rPr>
          <w:rFonts w:ascii="Times New Roman" w:hAnsi="Times New Roman"/>
          <w:sz w:val="28"/>
        </w:rPr>
        <w:t>ю</w:t>
      </w:r>
      <w:r w:rsidR="00EE2A03">
        <w:rPr>
          <w:rFonts w:ascii="Times New Roman" w:hAnsi="Times New Roman"/>
          <w:sz w:val="28"/>
        </w:rPr>
        <w:t>щей</w:t>
      </w:r>
      <w:r w:rsidR="00433CCB">
        <w:rPr>
          <w:rFonts w:ascii="Times New Roman" w:hAnsi="Times New Roman"/>
          <w:sz w:val="28"/>
        </w:rPr>
        <w:t xml:space="preserve"> редакции:</w:t>
      </w:r>
    </w:p>
    <w:p w:rsidR="00433CCB" w:rsidRDefault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A04E1">
        <w:rPr>
          <w:rFonts w:ascii="Times New Roman" w:hAnsi="Times New Roman"/>
          <w:sz w:val="28"/>
        </w:rPr>
        <w:t>«</w:t>
      </w:r>
      <w:r w:rsidR="00433CCB">
        <w:rPr>
          <w:rFonts w:ascii="Times New Roman" w:hAnsi="Times New Roman"/>
          <w:sz w:val="28"/>
        </w:rPr>
        <w:t xml:space="preserve">Общий объем финансирования муниципальной программы (таблица 3 муниципальной программы) за счет средств районного бюджета – </w:t>
      </w:r>
      <w:r w:rsidR="003177BB">
        <w:rPr>
          <w:rFonts w:ascii="Times New Roman" w:hAnsi="Times New Roman"/>
          <w:sz w:val="28"/>
        </w:rPr>
        <w:t>4</w:t>
      </w:r>
      <w:r w:rsidR="000F6233">
        <w:rPr>
          <w:rFonts w:ascii="Times New Roman" w:hAnsi="Times New Roman"/>
          <w:sz w:val="28"/>
        </w:rPr>
        <w:t>5602</w:t>
      </w:r>
      <w:r w:rsidR="003177BB">
        <w:rPr>
          <w:rFonts w:ascii="Times New Roman" w:hAnsi="Times New Roman"/>
          <w:sz w:val="28"/>
        </w:rPr>
        <w:t>,2</w:t>
      </w:r>
      <w:r w:rsidR="00433CCB">
        <w:rPr>
          <w:rFonts w:ascii="Times New Roman" w:hAnsi="Times New Roman"/>
          <w:sz w:val="28"/>
        </w:rPr>
        <w:t xml:space="preserve"> тыс. рублей, </w:t>
      </w:r>
      <w:r w:rsidR="00A077CE">
        <w:rPr>
          <w:rFonts w:ascii="Times New Roman" w:hAnsi="Times New Roman"/>
          <w:sz w:val="28"/>
        </w:rPr>
        <w:t>в том числе по годам: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5315,0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</w:t>
      </w:r>
      <w:r w:rsidR="00D564BA">
        <w:rPr>
          <w:rFonts w:ascii="Times New Roman" w:hAnsi="Times New Roman"/>
          <w:sz w:val="28"/>
        </w:rPr>
        <w:t>11917</w:t>
      </w:r>
      <w:r>
        <w:rPr>
          <w:rFonts w:ascii="Times New Roman" w:hAnsi="Times New Roman"/>
          <w:sz w:val="28"/>
        </w:rPr>
        <w:t>,</w:t>
      </w:r>
      <w:r w:rsidR="00B158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рублей;</w:t>
      </w:r>
    </w:p>
    <w:p w:rsidR="00A077CE" w:rsidRDefault="00D564BA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0F6233">
        <w:rPr>
          <w:rFonts w:ascii="Times New Roman" w:hAnsi="Times New Roman"/>
          <w:sz w:val="28"/>
        </w:rPr>
        <w:t>1437</w:t>
      </w:r>
      <w:r w:rsidR="003177BB">
        <w:rPr>
          <w:rFonts w:ascii="Times New Roman" w:hAnsi="Times New Roman"/>
          <w:sz w:val="28"/>
        </w:rPr>
        <w:t>0,0</w:t>
      </w:r>
      <w:r w:rsidR="00A077CE">
        <w:rPr>
          <w:rFonts w:ascii="Times New Roman" w:hAnsi="Times New Roman"/>
          <w:sz w:val="28"/>
        </w:rPr>
        <w:t xml:space="preserve"> тыс. рублей;</w:t>
      </w:r>
    </w:p>
    <w:p w:rsidR="00A077CE" w:rsidRDefault="000F6233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8</w:t>
      </w:r>
      <w:r w:rsidR="00A077CE">
        <w:rPr>
          <w:rFonts w:ascii="Times New Roman" w:hAnsi="Times New Roman"/>
          <w:sz w:val="28"/>
        </w:rPr>
        <w:t>000,0 тыс. рублей;</w:t>
      </w:r>
    </w:p>
    <w:p w:rsidR="00A077CE" w:rsidRDefault="00D564BA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2026 год – 60</w:t>
      </w:r>
      <w:r w:rsidR="00A077CE">
        <w:rPr>
          <w:rFonts w:ascii="Times New Roman" w:hAnsi="Times New Roman"/>
          <w:sz w:val="28"/>
        </w:rPr>
        <w:t>00,0 тыс. рублей.</w:t>
      </w:r>
    </w:p>
    <w:p w:rsidR="00A077CE" w:rsidRDefault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финансирования подлежат ежегодному уточнению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ствии с </w:t>
      </w:r>
      <w:r w:rsidR="0069153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ешением о районном бюджете на очередной финансовый год и на плановый период.</w:t>
      </w:r>
      <w:r w:rsidR="00AA04E1">
        <w:rPr>
          <w:rFonts w:ascii="Times New Roman" w:hAnsi="Times New Roman"/>
          <w:sz w:val="28"/>
        </w:rPr>
        <w:t>»;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Таблицу 2 </w:t>
      </w:r>
      <w:r w:rsidR="0069153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«Перечень мероприятий муниципальной программы» изложить в новой редакции, согласно приложению 1 к насто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щему постановлению;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Таблицу 3 </w:t>
      </w:r>
      <w:r w:rsidR="0069153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«Объем финансовых ресурсов, необход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мых для реализации муниципальной программы» изложить в новой реда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ции, согласно приложению 2 к настоящему постановлению.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обнародовать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Поспелихинского района Алтайского края.</w:t>
      </w: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E2A03" w:rsidRDefault="00EE2A0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A04E1" w:rsidRDefault="0076168B" w:rsidP="00D56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177BB">
        <w:rPr>
          <w:rFonts w:ascii="Times New Roman" w:hAnsi="Times New Roman"/>
          <w:sz w:val="28"/>
        </w:rPr>
        <w:t>Глава района</w:t>
      </w:r>
      <w:r w:rsidR="00DD60C2">
        <w:rPr>
          <w:rFonts w:ascii="Times New Roman" w:hAnsi="Times New Roman"/>
          <w:sz w:val="28"/>
        </w:rPr>
        <w:t xml:space="preserve">                 </w:t>
      </w:r>
      <w:r w:rsidR="00D564BA">
        <w:rPr>
          <w:rFonts w:ascii="Times New Roman" w:hAnsi="Times New Roman"/>
          <w:sz w:val="28"/>
        </w:rPr>
        <w:t xml:space="preserve">                  </w:t>
      </w:r>
      <w:r w:rsidR="003177BB">
        <w:rPr>
          <w:rFonts w:ascii="Times New Roman" w:hAnsi="Times New Roman"/>
          <w:sz w:val="28"/>
        </w:rPr>
        <w:t xml:space="preserve">          </w:t>
      </w:r>
      <w:r w:rsidR="00D564BA">
        <w:rPr>
          <w:rFonts w:ascii="Times New Roman" w:hAnsi="Times New Roman"/>
          <w:sz w:val="28"/>
        </w:rPr>
        <w:t xml:space="preserve">   </w:t>
      </w:r>
      <w:r w:rsidR="00DD60C2">
        <w:rPr>
          <w:rFonts w:ascii="Times New Roman" w:hAnsi="Times New Roman"/>
          <w:sz w:val="28"/>
        </w:rPr>
        <w:t xml:space="preserve"> </w:t>
      </w:r>
      <w:r w:rsidR="003177BB">
        <w:rPr>
          <w:rFonts w:ascii="Times New Roman" w:hAnsi="Times New Roman"/>
          <w:sz w:val="28"/>
        </w:rPr>
        <w:t xml:space="preserve">    </w:t>
      </w:r>
      <w:r w:rsidR="00AA04E1">
        <w:rPr>
          <w:rFonts w:ascii="Times New Roman" w:hAnsi="Times New Roman"/>
          <w:sz w:val="28"/>
        </w:rPr>
        <w:t xml:space="preserve">      </w:t>
      </w:r>
      <w:r w:rsidR="003177BB">
        <w:rPr>
          <w:rFonts w:ascii="Times New Roman" w:hAnsi="Times New Roman"/>
          <w:sz w:val="28"/>
        </w:rPr>
        <w:t xml:space="preserve">   </w:t>
      </w:r>
      <w:r w:rsidR="00DD60C2">
        <w:rPr>
          <w:rFonts w:ascii="Times New Roman" w:hAnsi="Times New Roman"/>
          <w:sz w:val="28"/>
        </w:rPr>
        <w:t xml:space="preserve">    </w:t>
      </w:r>
      <w:r w:rsidR="00AA04E1">
        <w:rPr>
          <w:rFonts w:ascii="Times New Roman" w:hAnsi="Times New Roman"/>
          <w:sz w:val="28"/>
        </w:rPr>
        <w:t xml:space="preserve">               </w:t>
      </w:r>
      <w:r w:rsidR="003177BB">
        <w:rPr>
          <w:rFonts w:ascii="Times New Roman" w:hAnsi="Times New Roman"/>
          <w:sz w:val="28"/>
        </w:rPr>
        <w:t xml:space="preserve"> И.А. Башмаков</w:t>
      </w:r>
    </w:p>
    <w:p w:rsidR="00AA04E1" w:rsidRDefault="00AA04E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610E9" w:rsidRDefault="002610E9" w:rsidP="0010414D">
      <w:pPr>
        <w:spacing w:after="0" w:line="240" w:lineRule="auto"/>
        <w:rPr>
          <w:rFonts w:ascii="Times New Roman" w:hAnsi="Times New Roman"/>
          <w:sz w:val="28"/>
        </w:rPr>
        <w:sectPr w:rsidR="002610E9" w:rsidSect="00915991">
          <w:pgSz w:w="11906" w:h="16838"/>
          <w:pgMar w:top="1134" w:right="851" w:bottom="1134" w:left="1701" w:header="0" w:footer="0" w:gutter="0"/>
          <w:cols w:space="720"/>
          <w:docGrid w:linePitch="299"/>
        </w:sectPr>
      </w:pPr>
      <w:bookmarkStart w:id="0" w:name="_GoBack"/>
      <w:bookmarkEnd w:id="0"/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1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149CA">
        <w:rPr>
          <w:rFonts w:ascii="Times New Roman" w:hAnsi="Times New Roman"/>
          <w:sz w:val="28"/>
        </w:rPr>
        <w:t xml:space="preserve">31.01.2025 </w:t>
      </w:r>
      <w:r>
        <w:rPr>
          <w:rFonts w:ascii="Times New Roman" w:hAnsi="Times New Roman"/>
          <w:sz w:val="28"/>
        </w:rPr>
        <w:t xml:space="preserve"> № </w:t>
      </w:r>
      <w:r w:rsidR="00E149CA">
        <w:rPr>
          <w:rFonts w:ascii="Times New Roman" w:hAnsi="Times New Roman"/>
          <w:sz w:val="28"/>
        </w:rPr>
        <w:t>32</w:t>
      </w: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муниципальной программы</w:t>
      </w:r>
    </w:p>
    <w:p w:rsidR="00973988" w:rsidRDefault="00973988" w:rsidP="0097398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973988" w:rsidTr="008A5B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</w:tr>
      <w:tr w:rsidR="00973988" w:rsidTr="008A5B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1. Создание условий для обе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печения стабильного функционир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 бюджетной системы Поспел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хинского района Алтайского края и эффективного управления муниц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0F6233" w:rsidP="00DD60C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1437</w:t>
            </w:r>
            <w:r w:rsidR="003177BB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0F6233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0F6233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45602,2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1.1. Планирование доходов и содействие в обеспечении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налоговых и неналоговых дох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 в консолидированный бюджет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1.1.1. Осуществление мероприятий по увеличению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ступлений налоговых и неналоговых доходов в консолидированный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 Поспелихинского района Алта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района, органы местн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1.1.2. Анализ состо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ния задолженности по платежам в консолидированный бюджет Посп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1.2.1. Формирование и реализация бюджетной политики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1.2.3. Создание усл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1.3. Обеспечение сбалансир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ванности бюджетов 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0F623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0F6233">
              <w:rPr>
                <w:rFonts w:ascii="Times New Roman" w:hAnsi="Times New Roman"/>
                <w:sz w:val="20"/>
              </w:rPr>
              <w:t>37</w:t>
            </w: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0F6233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0F623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F6233">
              <w:rPr>
                <w:rFonts w:ascii="Times New Roman" w:hAnsi="Times New Roman"/>
                <w:sz w:val="20"/>
              </w:rPr>
              <w:t>5602,2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1.3.1. Поддержка мер по обеспечению сбалансированности бюджетов сельских поселений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спелихинского района Алтайского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0F6233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1437</w:t>
            </w:r>
            <w:r w:rsidR="003177BB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0F6233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  <w:p w:rsidR="00CB7F77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3177BB" w:rsidP="000F623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F6233">
              <w:rPr>
                <w:rFonts w:ascii="Times New Roman" w:hAnsi="Times New Roman"/>
                <w:sz w:val="20"/>
              </w:rPr>
              <w:t>5602,2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1.4. Содействие повышению качества управления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1.4.1. Проведение 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ниторинга соблюдения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ными образованиями выполнения соглашений, которыми предусма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риваются меры по социально-экономическому развитию и озд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1.4.2. Оказание мет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>
      <w:pPr>
        <w:sectPr w:rsidR="00973988" w:rsidSect="002610E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2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</w:t>
      </w:r>
    </w:p>
    <w:p w:rsidR="00CF4D52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149CA">
        <w:rPr>
          <w:rFonts w:ascii="Times New Roman" w:hAnsi="Times New Roman"/>
          <w:sz w:val="28"/>
        </w:rPr>
        <w:t xml:space="preserve">31.01.2025 </w:t>
      </w:r>
      <w:r>
        <w:rPr>
          <w:rFonts w:ascii="Times New Roman" w:hAnsi="Times New Roman"/>
          <w:sz w:val="28"/>
        </w:rPr>
        <w:t xml:space="preserve"> № </w:t>
      </w:r>
      <w:r w:rsidR="00E149CA">
        <w:rPr>
          <w:rFonts w:ascii="Times New Roman" w:hAnsi="Times New Roman"/>
          <w:sz w:val="28"/>
        </w:rPr>
        <w:t>32</w:t>
      </w:r>
    </w:p>
    <w:p w:rsidR="009550D3" w:rsidRDefault="009550D3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1" w:name="Par950"/>
      <w:bookmarkEnd w:id="1"/>
      <w:r>
        <w:rPr>
          <w:rFonts w:ascii="Times New Roman" w:hAnsi="Times New Roman"/>
          <w:b/>
          <w:sz w:val="28"/>
        </w:rPr>
        <w:t>Объем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финансовых ресурсов, необходимых для реализации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F4D52" w:rsidRPr="002610E9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Источники и направления ра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Сумма расходов (тыс. рублей)</w:t>
            </w:r>
          </w:p>
        </w:tc>
      </w:tr>
      <w:tr w:rsidR="00CF4D52" w:rsidRPr="002610E9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F4D52" w:rsidRPr="002610E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 w:rsidP="0069153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 w:rsidP="00B158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11917,</w:t>
            </w:r>
            <w:r w:rsidR="00B15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DD60C2" w:rsidRDefault="003177BB" w:rsidP="000F62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F6233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0F62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0385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B7F7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DD60C2" w:rsidRDefault="003177BB" w:rsidP="000F62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6233">
              <w:rPr>
                <w:rFonts w:ascii="Times New Roman" w:hAnsi="Times New Roman"/>
                <w:sz w:val="24"/>
                <w:szCs w:val="24"/>
              </w:rPr>
              <w:t>5602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</w:tbl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sectPr w:rsidR="00CF4D5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5BF7"/>
    <w:rsid w:val="00037E9F"/>
    <w:rsid w:val="00057A01"/>
    <w:rsid w:val="000E0479"/>
    <w:rsid w:val="000E5B02"/>
    <w:rsid w:val="000F6233"/>
    <w:rsid w:val="0010414D"/>
    <w:rsid w:val="00232EE3"/>
    <w:rsid w:val="002610E9"/>
    <w:rsid w:val="00263680"/>
    <w:rsid w:val="002B48E9"/>
    <w:rsid w:val="003177BB"/>
    <w:rsid w:val="00343E04"/>
    <w:rsid w:val="00361226"/>
    <w:rsid w:val="00433CCB"/>
    <w:rsid w:val="00454EA8"/>
    <w:rsid w:val="00497B10"/>
    <w:rsid w:val="004E293F"/>
    <w:rsid w:val="00536226"/>
    <w:rsid w:val="005458D6"/>
    <w:rsid w:val="005D13C8"/>
    <w:rsid w:val="005F2D96"/>
    <w:rsid w:val="0069153F"/>
    <w:rsid w:val="0076168B"/>
    <w:rsid w:val="00836C30"/>
    <w:rsid w:val="00915991"/>
    <w:rsid w:val="00930385"/>
    <w:rsid w:val="009550D3"/>
    <w:rsid w:val="00973988"/>
    <w:rsid w:val="0098072C"/>
    <w:rsid w:val="00A077CE"/>
    <w:rsid w:val="00A1478B"/>
    <w:rsid w:val="00AA04E1"/>
    <w:rsid w:val="00AD5B99"/>
    <w:rsid w:val="00AD5EC8"/>
    <w:rsid w:val="00B15845"/>
    <w:rsid w:val="00B33E19"/>
    <w:rsid w:val="00CB7F77"/>
    <w:rsid w:val="00CF4D52"/>
    <w:rsid w:val="00D564BA"/>
    <w:rsid w:val="00DD60C2"/>
    <w:rsid w:val="00DE405B"/>
    <w:rsid w:val="00DF7A29"/>
    <w:rsid w:val="00E149CA"/>
    <w:rsid w:val="00E577C0"/>
    <w:rsid w:val="00EB404D"/>
    <w:rsid w:val="00ED4F7C"/>
    <w:rsid w:val="00EE2A03"/>
    <w:rsid w:val="00F612A0"/>
    <w:rsid w:val="00F8685E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5B0D-A3A5-4775-B619-21DA084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2024-11-13T03:26:00Z</cp:lastPrinted>
  <dcterms:created xsi:type="dcterms:W3CDTF">2025-02-05T02:25:00Z</dcterms:created>
  <dcterms:modified xsi:type="dcterms:W3CDTF">2025-02-14T02:56:00Z</dcterms:modified>
</cp:coreProperties>
</file>