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0B" w:rsidRPr="00F86572" w:rsidRDefault="008B5F0B" w:rsidP="008B5F0B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АДМИНИСТРАЦИЯ ПОСПЕЛИХИНСКОГО РАЙОНА</w:t>
      </w:r>
    </w:p>
    <w:p w:rsidR="008B5F0B" w:rsidRDefault="008B5F0B" w:rsidP="008B5F0B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АЛТАЙСКОГО КРАЯ</w:t>
      </w:r>
    </w:p>
    <w:p w:rsidR="008B5F0B" w:rsidRDefault="008B5F0B" w:rsidP="008B5F0B">
      <w:pPr>
        <w:jc w:val="center"/>
        <w:rPr>
          <w:sz w:val="28"/>
          <w:szCs w:val="28"/>
        </w:rPr>
      </w:pPr>
    </w:p>
    <w:p w:rsidR="008B5F0B" w:rsidRPr="00F86572" w:rsidRDefault="008B5F0B" w:rsidP="008B5F0B">
      <w:pPr>
        <w:jc w:val="center"/>
        <w:rPr>
          <w:sz w:val="28"/>
          <w:szCs w:val="28"/>
        </w:rPr>
      </w:pPr>
    </w:p>
    <w:p w:rsidR="008B5F0B" w:rsidRPr="00F86572" w:rsidRDefault="008B5F0B" w:rsidP="008B5F0B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ПОСТАНОВЛЕНИЕ</w:t>
      </w:r>
    </w:p>
    <w:p w:rsidR="008B5F0B" w:rsidRDefault="008B5F0B" w:rsidP="008B5F0B">
      <w:pPr>
        <w:jc w:val="center"/>
        <w:rPr>
          <w:sz w:val="28"/>
          <w:szCs w:val="28"/>
        </w:rPr>
      </w:pPr>
    </w:p>
    <w:p w:rsidR="008B5F0B" w:rsidRPr="00F86572" w:rsidRDefault="008B5F0B" w:rsidP="008B5F0B">
      <w:pPr>
        <w:jc w:val="center"/>
        <w:rPr>
          <w:sz w:val="28"/>
          <w:szCs w:val="28"/>
        </w:rPr>
      </w:pPr>
    </w:p>
    <w:p w:rsidR="008B5F0B" w:rsidRDefault="008B3CA4" w:rsidP="008B5F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28.05.2021  </w:t>
      </w:r>
      <w:r w:rsidR="008B5F0B">
        <w:rPr>
          <w:sz w:val="28"/>
          <w:szCs w:val="28"/>
        </w:rPr>
        <w:t xml:space="preserve">   </w:t>
      </w:r>
      <w:r w:rsidR="008B5F0B" w:rsidRPr="00F86572">
        <w:rPr>
          <w:sz w:val="28"/>
          <w:szCs w:val="28"/>
        </w:rPr>
        <w:t xml:space="preserve">    </w:t>
      </w:r>
      <w:r w:rsidR="008B5F0B">
        <w:rPr>
          <w:sz w:val="28"/>
          <w:szCs w:val="28"/>
        </w:rPr>
        <w:t xml:space="preserve">                                                                                       № </w:t>
      </w:r>
      <w:r>
        <w:rPr>
          <w:sz w:val="28"/>
          <w:szCs w:val="28"/>
        </w:rPr>
        <w:t>255</w:t>
      </w:r>
    </w:p>
    <w:p w:rsidR="008B5F0B" w:rsidRDefault="008B5F0B" w:rsidP="008B5F0B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оспелиха</w:t>
      </w:r>
    </w:p>
    <w:p w:rsidR="0042508E" w:rsidRDefault="0042508E">
      <w:pPr>
        <w:pStyle w:val="a3"/>
        <w:tabs>
          <w:tab w:val="clear" w:pos="4153"/>
          <w:tab w:val="clear" w:pos="8306"/>
        </w:tabs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42508E" w:rsidTr="008B5F0B">
        <w:trPr>
          <w:trHeight w:val="213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42508E" w:rsidRPr="000F78F0" w:rsidRDefault="0042508E">
            <w:pPr>
              <w:jc w:val="both"/>
              <w:rPr>
                <w:sz w:val="28"/>
              </w:rPr>
            </w:pPr>
          </w:p>
          <w:p w:rsidR="000F2C4B" w:rsidRDefault="000F78F0" w:rsidP="000F2C4B">
            <w:pPr>
              <w:tabs>
                <w:tab w:val="left" w:pos="4485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постано</w:t>
            </w:r>
            <w:r w:rsidR="000F2C4B">
              <w:rPr>
                <w:sz w:val="28"/>
              </w:rPr>
              <w:t>в-</w:t>
            </w:r>
          </w:p>
          <w:p w:rsidR="004619C2" w:rsidRDefault="000F78F0" w:rsidP="000F2C4B">
            <w:pPr>
              <w:tabs>
                <w:tab w:val="left" w:pos="4485"/>
              </w:tabs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ление</w:t>
            </w:r>
            <w:proofErr w:type="spellEnd"/>
            <w:r>
              <w:rPr>
                <w:sz w:val="28"/>
              </w:rPr>
              <w:t xml:space="preserve"> Администрации </w:t>
            </w:r>
            <w:r w:rsidR="004619C2">
              <w:rPr>
                <w:sz w:val="28"/>
              </w:rPr>
              <w:t>района</w:t>
            </w:r>
          </w:p>
          <w:p w:rsidR="000F78F0" w:rsidRPr="000F78F0" w:rsidRDefault="0061580C" w:rsidP="000F2C4B">
            <w:pPr>
              <w:jc w:val="both"/>
              <w:rPr>
                <w:sz w:val="28"/>
              </w:rPr>
            </w:pPr>
            <w:r>
              <w:rPr>
                <w:sz w:val="28"/>
              </w:rPr>
              <w:t>о</w:t>
            </w:r>
            <w:r w:rsidR="000F78F0">
              <w:rPr>
                <w:sz w:val="28"/>
              </w:rPr>
              <w:t>т</w:t>
            </w:r>
            <w:r>
              <w:rPr>
                <w:sz w:val="28"/>
              </w:rPr>
              <w:t xml:space="preserve"> </w:t>
            </w:r>
            <w:r w:rsidRPr="00620E84">
              <w:rPr>
                <w:sz w:val="28"/>
              </w:rPr>
              <w:t>04.09.2017</w:t>
            </w:r>
            <w:r w:rsidR="00955F40">
              <w:rPr>
                <w:sz w:val="28"/>
              </w:rPr>
              <w:t xml:space="preserve"> №</w:t>
            </w:r>
            <w:r>
              <w:rPr>
                <w:sz w:val="28"/>
              </w:rPr>
              <w:t xml:space="preserve"> </w:t>
            </w:r>
            <w:r w:rsidRPr="00620E84">
              <w:rPr>
                <w:sz w:val="28"/>
              </w:rPr>
              <w:t>508</w:t>
            </w:r>
          </w:p>
          <w:p w:rsidR="0042508E" w:rsidRPr="000F78F0" w:rsidRDefault="0042508E">
            <w:pPr>
              <w:jc w:val="both"/>
              <w:rPr>
                <w:sz w:val="28"/>
              </w:rPr>
            </w:pPr>
          </w:p>
          <w:p w:rsidR="0042508E" w:rsidRPr="000F78F0" w:rsidRDefault="0042508E">
            <w:pPr>
              <w:jc w:val="both"/>
              <w:rPr>
                <w:sz w:val="28"/>
              </w:rPr>
            </w:pPr>
          </w:p>
        </w:tc>
      </w:tr>
    </w:tbl>
    <w:p w:rsidR="0042508E" w:rsidRPr="006A6A72" w:rsidRDefault="000F78F0" w:rsidP="00694169">
      <w:pPr>
        <w:jc w:val="both"/>
        <w:rPr>
          <w:sz w:val="28"/>
        </w:rPr>
      </w:pPr>
      <w:r>
        <w:rPr>
          <w:sz w:val="28"/>
        </w:rPr>
        <w:tab/>
        <w:t xml:space="preserve">С целью </w:t>
      </w:r>
      <w:proofErr w:type="gramStart"/>
      <w:r>
        <w:rPr>
          <w:sz w:val="28"/>
        </w:rPr>
        <w:t xml:space="preserve">совершенствования системы оплаты труда </w:t>
      </w:r>
      <w:r w:rsidR="00694169">
        <w:rPr>
          <w:sz w:val="28"/>
        </w:rPr>
        <w:t>работников муниципальных общеобразовательных</w:t>
      </w:r>
      <w:proofErr w:type="gramEnd"/>
      <w:r w:rsidR="00694169">
        <w:rPr>
          <w:sz w:val="28"/>
        </w:rPr>
        <w:t xml:space="preserve"> организаций, </w:t>
      </w:r>
      <w:r w:rsidR="00694169" w:rsidRPr="009B7E65">
        <w:rPr>
          <w:sz w:val="28"/>
        </w:rPr>
        <w:t xml:space="preserve">подведомственных </w:t>
      </w:r>
      <w:r w:rsidR="0061580C">
        <w:rPr>
          <w:sz w:val="28"/>
        </w:rPr>
        <w:t xml:space="preserve">Администрации </w:t>
      </w:r>
      <w:proofErr w:type="spellStart"/>
      <w:r w:rsidR="0061580C">
        <w:rPr>
          <w:sz w:val="28"/>
        </w:rPr>
        <w:t>Поселихинского</w:t>
      </w:r>
      <w:proofErr w:type="spellEnd"/>
      <w:r w:rsidR="0061580C">
        <w:rPr>
          <w:sz w:val="28"/>
        </w:rPr>
        <w:t xml:space="preserve"> района</w:t>
      </w:r>
      <w:r w:rsidR="00694169">
        <w:rPr>
          <w:i/>
          <w:sz w:val="28"/>
        </w:rPr>
        <w:t xml:space="preserve">, </w:t>
      </w:r>
      <w:r w:rsidR="006A6A72">
        <w:rPr>
          <w:sz w:val="28"/>
        </w:rPr>
        <w:t>ПОСТАНОВЛЯЮ:</w:t>
      </w:r>
    </w:p>
    <w:p w:rsidR="004619C2" w:rsidRPr="006748F2" w:rsidRDefault="006A6A72" w:rsidP="006A6A72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4619C2" w:rsidRPr="00955F40">
        <w:rPr>
          <w:sz w:val="28"/>
        </w:rPr>
        <w:t xml:space="preserve">Внести в постановление Администрации </w:t>
      </w:r>
      <w:r w:rsidR="00620E84">
        <w:rPr>
          <w:sz w:val="28"/>
        </w:rPr>
        <w:t xml:space="preserve"> </w:t>
      </w:r>
      <w:r w:rsidR="004619C2" w:rsidRPr="00955F40">
        <w:rPr>
          <w:sz w:val="28"/>
        </w:rPr>
        <w:t>района</w:t>
      </w:r>
      <w:r w:rsidR="008B5F0B">
        <w:rPr>
          <w:sz w:val="28"/>
        </w:rPr>
        <w:t xml:space="preserve"> </w:t>
      </w:r>
      <w:r w:rsidR="004619C2" w:rsidRPr="00955F40">
        <w:rPr>
          <w:sz w:val="28"/>
        </w:rPr>
        <w:t>от</w:t>
      </w:r>
      <w:r w:rsidR="008B5F0B">
        <w:rPr>
          <w:sz w:val="28"/>
        </w:rPr>
        <w:t xml:space="preserve"> 04.09.2017</w:t>
      </w:r>
      <w:r w:rsidR="00955F40">
        <w:rPr>
          <w:sz w:val="28"/>
        </w:rPr>
        <w:t xml:space="preserve"> № </w:t>
      </w:r>
      <w:r w:rsidR="008B5F0B">
        <w:rPr>
          <w:sz w:val="28"/>
        </w:rPr>
        <w:t>508</w:t>
      </w:r>
      <w:r w:rsidR="004619C2" w:rsidRPr="00955F40">
        <w:rPr>
          <w:sz w:val="28"/>
        </w:rPr>
        <w:t xml:space="preserve"> «Об утверждении </w:t>
      </w:r>
      <w:r w:rsidR="008B5F0B">
        <w:rPr>
          <w:sz w:val="28"/>
          <w:szCs w:val="28"/>
        </w:rPr>
        <w:t xml:space="preserve">Методики по формированию системы оплаты труда работников общеобразовательных учреждений, реализующих образовательные программы дошкольного образования, образовательные программы </w:t>
      </w:r>
      <w:r w:rsidR="008B5F0B" w:rsidRPr="006748F2">
        <w:rPr>
          <w:sz w:val="28"/>
          <w:szCs w:val="28"/>
        </w:rPr>
        <w:t>начального общего образования, образовательные программы основного общего образования, образовательные программы среднего общего образования в новой редакции</w:t>
      </w:r>
      <w:r w:rsidR="0072486D" w:rsidRPr="006748F2">
        <w:rPr>
          <w:sz w:val="28"/>
          <w:szCs w:val="28"/>
        </w:rPr>
        <w:t>»</w:t>
      </w:r>
      <w:r w:rsidR="004619C2" w:rsidRPr="006748F2">
        <w:rPr>
          <w:sz w:val="28"/>
        </w:rPr>
        <w:t xml:space="preserve"> следующие изменения:</w:t>
      </w:r>
    </w:p>
    <w:p w:rsidR="006E6778" w:rsidRDefault="006A6A72" w:rsidP="006748F2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</w:t>
      </w:r>
      <w:r w:rsidR="004619C2" w:rsidRPr="006748F2">
        <w:rPr>
          <w:rFonts w:ascii="Times New Roman" w:hAnsi="Times New Roman" w:cs="Times New Roman"/>
          <w:sz w:val="28"/>
        </w:rPr>
        <w:tab/>
      </w:r>
      <w:r w:rsidR="009B7E65" w:rsidRPr="006748F2">
        <w:rPr>
          <w:rFonts w:ascii="Times New Roman" w:hAnsi="Times New Roman" w:cs="Times New Roman"/>
          <w:sz w:val="28"/>
        </w:rPr>
        <w:t>в</w:t>
      </w:r>
      <w:r w:rsidR="004619C2" w:rsidRPr="006748F2">
        <w:rPr>
          <w:rFonts w:ascii="Times New Roman" w:hAnsi="Times New Roman" w:cs="Times New Roman"/>
          <w:sz w:val="28"/>
        </w:rPr>
        <w:t xml:space="preserve"> </w:t>
      </w:r>
      <w:r w:rsidR="009B7E65" w:rsidRPr="006748F2">
        <w:rPr>
          <w:rFonts w:ascii="Times New Roman" w:hAnsi="Times New Roman" w:cs="Times New Roman"/>
          <w:sz w:val="28"/>
        </w:rPr>
        <w:t>п</w:t>
      </w:r>
      <w:r w:rsidR="004619C2" w:rsidRPr="006748F2">
        <w:rPr>
          <w:rFonts w:ascii="Times New Roman" w:hAnsi="Times New Roman" w:cs="Times New Roman"/>
          <w:sz w:val="28"/>
        </w:rPr>
        <w:t>оложении, утвержденном указанным постановлением:</w:t>
      </w:r>
      <w:r w:rsidR="00317322" w:rsidRPr="006748F2">
        <w:rPr>
          <w:rFonts w:ascii="Times New Roman" w:hAnsi="Times New Roman" w:cs="Times New Roman"/>
          <w:sz w:val="28"/>
        </w:rPr>
        <w:t xml:space="preserve">                      </w:t>
      </w:r>
      <w:r w:rsidR="006E6778">
        <w:rPr>
          <w:rFonts w:ascii="Times New Roman" w:hAnsi="Times New Roman" w:cs="Times New Roman"/>
          <w:sz w:val="28"/>
        </w:rPr>
        <w:t xml:space="preserve">пункт </w:t>
      </w:r>
      <w:r w:rsidR="002652D2">
        <w:rPr>
          <w:rFonts w:ascii="Times New Roman" w:hAnsi="Times New Roman" w:cs="Times New Roman"/>
          <w:sz w:val="28"/>
        </w:rPr>
        <w:t>4</w:t>
      </w:r>
      <w:r w:rsidR="006E6778">
        <w:rPr>
          <w:rFonts w:ascii="Times New Roman" w:hAnsi="Times New Roman" w:cs="Times New Roman"/>
          <w:sz w:val="28"/>
        </w:rPr>
        <w:t>.</w:t>
      </w:r>
      <w:r w:rsidR="002652D2">
        <w:rPr>
          <w:rFonts w:ascii="Times New Roman" w:hAnsi="Times New Roman" w:cs="Times New Roman"/>
          <w:sz w:val="28"/>
        </w:rPr>
        <w:t>2.3</w:t>
      </w:r>
      <w:r w:rsidR="006E6778">
        <w:rPr>
          <w:rFonts w:ascii="Times New Roman" w:hAnsi="Times New Roman" w:cs="Times New Roman"/>
          <w:sz w:val="28"/>
        </w:rPr>
        <w:t xml:space="preserve">. </w:t>
      </w:r>
      <w:r w:rsidR="00317322" w:rsidRPr="006748F2">
        <w:rPr>
          <w:rFonts w:ascii="Times New Roman" w:hAnsi="Times New Roman" w:cs="Times New Roman"/>
          <w:sz w:val="28"/>
        </w:rPr>
        <w:t xml:space="preserve"> изложить в новой редакции:</w:t>
      </w:r>
      <w:r w:rsidR="006E6778">
        <w:rPr>
          <w:rFonts w:ascii="Times New Roman" w:hAnsi="Times New Roman" w:cs="Times New Roman"/>
          <w:sz w:val="28"/>
        </w:rPr>
        <w:t xml:space="preserve"> </w:t>
      </w:r>
    </w:p>
    <w:p w:rsidR="00D03B88" w:rsidRPr="004910BE" w:rsidRDefault="006E6778" w:rsidP="00D03B8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</w:rPr>
        <w:t>«</w:t>
      </w:r>
      <w:r w:rsidR="00D03B88" w:rsidRPr="004910BE">
        <w:rPr>
          <w:sz w:val="28"/>
          <w:szCs w:val="28"/>
        </w:rPr>
        <w:t xml:space="preserve">Размер, виды и условия выплат компенсационного характера педагогическим работникам за работу, не входящую в круг основных должностных обязанностей (проверка тетрадей, заведование кабинетами, методическими объединениями, классное руководство, </w:t>
      </w:r>
      <w:r w:rsidR="00001915">
        <w:rPr>
          <w:sz w:val="28"/>
          <w:szCs w:val="28"/>
        </w:rPr>
        <w:t xml:space="preserve">денежное вознаграждение за классное руководство, </w:t>
      </w:r>
      <w:r w:rsidR="00D03B88" w:rsidRPr="004910BE">
        <w:rPr>
          <w:sz w:val="28"/>
          <w:szCs w:val="28"/>
        </w:rPr>
        <w:t>психолого-педагогическое сопровождение детей-инвалидов и иная деятельность, связанная с образовательным процессом), устанавливаются самостоятельно локальными нормативными актами образовательной организации.</w:t>
      </w:r>
    </w:p>
    <w:p w:rsidR="00D03B88" w:rsidRDefault="00D03B88" w:rsidP="00D03B8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910BE">
        <w:rPr>
          <w:color w:val="000000"/>
          <w:sz w:val="28"/>
          <w:szCs w:val="28"/>
        </w:rPr>
        <w:t xml:space="preserve">Размеры выплат устанавливаются общеобразовательными организациями в абсолютных величинах либо определяются в </w:t>
      </w:r>
      <w:proofErr w:type="gramStart"/>
      <w:r w:rsidRPr="004910BE">
        <w:rPr>
          <w:color w:val="000000"/>
          <w:sz w:val="28"/>
          <w:szCs w:val="28"/>
        </w:rPr>
        <w:t>процентах</w:t>
      </w:r>
      <w:proofErr w:type="gramEnd"/>
      <w:r w:rsidRPr="004910BE">
        <w:rPr>
          <w:color w:val="000000"/>
          <w:sz w:val="28"/>
          <w:szCs w:val="28"/>
        </w:rPr>
        <w:t xml:space="preserve"> от размеров установленных по квалификационному уровню </w:t>
      </w:r>
      <w:hyperlink r:id="rId9" w:history="1">
        <w:r w:rsidRPr="004910BE">
          <w:rPr>
            <w:color w:val="000000"/>
            <w:sz w:val="28"/>
            <w:szCs w:val="28"/>
          </w:rPr>
          <w:t>ПКГ</w:t>
        </w:r>
      </w:hyperlink>
      <w:r w:rsidRPr="004910BE">
        <w:rPr>
          <w:color w:val="000000"/>
          <w:sz w:val="28"/>
          <w:szCs w:val="28"/>
        </w:rPr>
        <w:t xml:space="preserve"> по занимаемой должности окладов (должностных ок</w:t>
      </w:r>
      <w:r>
        <w:rPr>
          <w:color w:val="000000"/>
          <w:sz w:val="28"/>
          <w:szCs w:val="28"/>
        </w:rPr>
        <w:t>ладов), ставок заработной платы.</w:t>
      </w:r>
    </w:p>
    <w:p w:rsidR="00D03B88" w:rsidRPr="004910BE" w:rsidRDefault="00D03B88" w:rsidP="00D03B8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 xml:space="preserve">При определении размеров доплат в относительных значениях (процентах) не учитываются предусмотренные системой оплаты </w:t>
      </w:r>
      <w:proofErr w:type="gramStart"/>
      <w:r w:rsidRPr="004910BE">
        <w:rPr>
          <w:sz w:val="28"/>
          <w:szCs w:val="28"/>
        </w:rPr>
        <w:t>труда</w:t>
      </w:r>
      <w:proofErr w:type="gramEnd"/>
      <w:r w:rsidRPr="004910BE">
        <w:rPr>
          <w:sz w:val="28"/>
          <w:szCs w:val="28"/>
        </w:rPr>
        <w:t xml:space="preserve"> повышающие коэффициенты к окладу (должностному окладу), ставке заработной платы.</w:t>
      </w:r>
    </w:p>
    <w:p w:rsidR="00D03B88" w:rsidRDefault="00D03B88" w:rsidP="00D03B88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4910BE">
        <w:rPr>
          <w:color w:val="000000"/>
          <w:sz w:val="28"/>
          <w:szCs w:val="28"/>
        </w:rPr>
        <w:lastRenderedPageBreak/>
        <w:t>Выплата за классное руководство устанавливается в абсолютном размере, но не менее размера, установленного до изменения системы оплаты труда, в зависимости от наполняемости класса.</w:t>
      </w:r>
    </w:p>
    <w:p w:rsidR="00001915" w:rsidRDefault="00001915" w:rsidP="00001915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Право на получение денежного вознаграждения за классное руководство имеют педагогические работники муниципальных общеобразовательных организаций Поспелихинского района,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 (далее – общеобразовательная организация).</w:t>
      </w:r>
    </w:p>
    <w:p w:rsidR="00001915" w:rsidRDefault="00001915" w:rsidP="00001915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работникам общеобразовательных организаций вознаграждение выплачивается в случае возложения на них с их согласия функций классного руководителя.</w:t>
      </w:r>
    </w:p>
    <w:p w:rsidR="00001915" w:rsidRDefault="00001915" w:rsidP="00001915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Выплата вознаграждения (изменение его размера или отмена выплаты) осуществляется в соответствии с приказом руководителя общеобразовательной организации.</w:t>
      </w:r>
    </w:p>
    <w:p w:rsidR="00001915" w:rsidRDefault="00001915" w:rsidP="00001915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работникам общеобразовательных организаций устанавливается вознаграждение в размере 5000 рублей (но не более двух выплат вознаграждения одному педагогическому работнику при условии классного руководства в двух и более классах, классах-комплектах).</w:t>
      </w:r>
    </w:p>
    <w:p w:rsidR="00001915" w:rsidRDefault="00001915" w:rsidP="00001915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При определении суммы вознаграждения начисляется районный коэффициент к заработной плате.</w:t>
      </w:r>
    </w:p>
    <w:p w:rsidR="00001915" w:rsidRPr="00001915" w:rsidRDefault="00001915" w:rsidP="00001915"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>Вознаграждение педагогическим работникам выплачивается в сроки, установленные для выплаты заработной платы.</w:t>
      </w:r>
    </w:p>
    <w:p w:rsidR="00D03B88" w:rsidRPr="004910BE" w:rsidRDefault="00D03B88" w:rsidP="00D03B8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color w:val="000000"/>
          <w:sz w:val="28"/>
          <w:szCs w:val="28"/>
        </w:rPr>
        <w:t>Размер доплаты за психолого</w:t>
      </w:r>
      <w:r w:rsidRPr="004910BE">
        <w:rPr>
          <w:sz w:val="28"/>
          <w:szCs w:val="28"/>
        </w:rPr>
        <w:t xml:space="preserve">-педагогическое сопровождение детей-инвалидов устанавливается образовательной организацией самостоятельно пропорционально реализуемым мероприятиям индивидуального плана психолого-педагогического сопровождения указанной категории обучающихся в пределах средств, выделенных на эти цели. </w:t>
      </w:r>
    </w:p>
    <w:p w:rsidR="006748F2" w:rsidRPr="00D03B88" w:rsidRDefault="00D03B88" w:rsidP="00D03B88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4910BE">
        <w:rPr>
          <w:sz w:val="28"/>
          <w:szCs w:val="28"/>
        </w:rPr>
        <w:t>Деятельность по психолого-педагогическому сопровождению обучающихся из числа детей-инвалидов, осуществляется в соответствии с постановлением Администрации Алтайского края от 30.01.2013 № 37 «Об утверждении положения об организации психолого-педагогическо</w:t>
      </w:r>
      <w:r>
        <w:rPr>
          <w:sz w:val="28"/>
          <w:szCs w:val="28"/>
        </w:rPr>
        <w:t>го  сопровождения</w:t>
      </w:r>
      <w:r w:rsidRPr="004910BE">
        <w:rPr>
          <w:sz w:val="28"/>
          <w:szCs w:val="28"/>
        </w:rPr>
        <w:t xml:space="preserve"> обучающихся из числа детей-инвалидов в общеобразовательных организациях Алтайского края, реализующих программы начального общего, основного общего, и среднего (полного) общего образования».</w:t>
      </w:r>
    </w:p>
    <w:p w:rsidR="006748F2" w:rsidRPr="00535E1E" w:rsidRDefault="006748F2" w:rsidP="006748F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Действие настоящего постановления распространяется на правоотношения, возникшие с 01 </w:t>
      </w:r>
      <w:r w:rsidR="006E6778">
        <w:rPr>
          <w:sz w:val="28"/>
          <w:szCs w:val="28"/>
        </w:rPr>
        <w:t>января</w:t>
      </w:r>
      <w:r>
        <w:rPr>
          <w:sz w:val="28"/>
          <w:szCs w:val="28"/>
        </w:rPr>
        <w:t xml:space="preserve"> 202</w:t>
      </w:r>
      <w:r w:rsidR="006E6778">
        <w:rPr>
          <w:sz w:val="28"/>
          <w:szCs w:val="28"/>
        </w:rPr>
        <w:t>1</w:t>
      </w:r>
      <w:r>
        <w:rPr>
          <w:sz w:val="28"/>
          <w:szCs w:val="28"/>
        </w:rPr>
        <w:t xml:space="preserve"> года.</w:t>
      </w:r>
    </w:p>
    <w:p w:rsidR="006748F2" w:rsidRPr="00CB6CB3" w:rsidRDefault="006748F2" w:rsidP="006748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535E1E">
        <w:rPr>
          <w:sz w:val="28"/>
          <w:szCs w:val="28"/>
        </w:rPr>
        <w:t xml:space="preserve">. </w:t>
      </w:r>
      <w:proofErr w:type="gramStart"/>
      <w:r w:rsidRPr="00535E1E">
        <w:rPr>
          <w:sz w:val="28"/>
          <w:szCs w:val="28"/>
        </w:rPr>
        <w:t>Контроль за</w:t>
      </w:r>
      <w:proofErr w:type="gramEnd"/>
      <w:r w:rsidRPr="00535E1E">
        <w:rPr>
          <w:sz w:val="28"/>
          <w:szCs w:val="28"/>
        </w:rPr>
        <w:t xml:space="preserve"> исполнением</w:t>
      </w:r>
      <w:r w:rsidRPr="00CB6CB3">
        <w:rPr>
          <w:sz w:val="28"/>
          <w:szCs w:val="28"/>
        </w:rPr>
        <w:t xml:space="preserve"> настоящего постановления </w:t>
      </w:r>
      <w:r>
        <w:rPr>
          <w:sz w:val="28"/>
          <w:szCs w:val="28"/>
        </w:rPr>
        <w:t>оставляю за собой</w:t>
      </w:r>
      <w:r w:rsidRPr="00CB6CB3">
        <w:rPr>
          <w:sz w:val="28"/>
          <w:szCs w:val="28"/>
        </w:rPr>
        <w:t xml:space="preserve">.  </w:t>
      </w:r>
    </w:p>
    <w:p w:rsidR="00DC75BC" w:rsidRDefault="00DC75BC" w:rsidP="00DC75BC">
      <w:pPr>
        <w:ind w:left="1080"/>
        <w:jc w:val="both"/>
        <w:rPr>
          <w:sz w:val="28"/>
        </w:rPr>
      </w:pPr>
    </w:p>
    <w:p w:rsidR="009B7E65" w:rsidRDefault="009B7E65" w:rsidP="00DC75BC">
      <w:pPr>
        <w:ind w:left="1080"/>
        <w:jc w:val="both"/>
        <w:rPr>
          <w:sz w:val="28"/>
        </w:rPr>
      </w:pPr>
    </w:p>
    <w:p w:rsidR="006E6778" w:rsidRDefault="009B7E65" w:rsidP="006C169D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812B60">
        <w:rPr>
          <w:sz w:val="28"/>
        </w:rPr>
        <w:t xml:space="preserve"> </w:t>
      </w:r>
      <w:r w:rsidR="00A03394">
        <w:rPr>
          <w:sz w:val="28"/>
        </w:rPr>
        <w:t>района</w:t>
      </w:r>
      <w:r w:rsidR="00812B60">
        <w:rPr>
          <w:sz w:val="28"/>
        </w:rPr>
        <w:t xml:space="preserve">                                </w:t>
      </w:r>
      <w:bookmarkStart w:id="0" w:name="_GoBack"/>
      <w:bookmarkEnd w:id="0"/>
      <w:r w:rsidR="00812B60">
        <w:rPr>
          <w:sz w:val="28"/>
        </w:rPr>
        <w:t xml:space="preserve">                                                  И.</w:t>
      </w:r>
      <w:r w:rsidR="00B30765">
        <w:rPr>
          <w:sz w:val="28"/>
        </w:rPr>
        <w:t>А</w:t>
      </w:r>
      <w:r w:rsidR="00812B60">
        <w:rPr>
          <w:sz w:val="28"/>
        </w:rPr>
        <w:t xml:space="preserve">. </w:t>
      </w:r>
      <w:r w:rsidR="00B30765">
        <w:rPr>
          <w:sz w:val="28"/>
        </w:rPr>
        <w:t>Башмаков</w:t>
      </w:r>
    </w:p>
    <w:sectPr w:rsidR="006E6778" w:rsidSect="006D0059">
      <w:headerReference w:type="default" r:id="rId10"/>
      <w:headerReference w:type="first" r:id="rId11"/>
      <w:type w:val="continuous"/>
      <w:pgSz w:w="11907" w:h="16840" w:code="9"/>
      <w:pgMar w:top="1134" w:right="851" w:bottom="1134" w:left="1701" w:header="567" w:footer="873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63C" w:rsidRDefault="00F4563C">
      <w:r>
        <w:separator/>
      </w:r>
    </w:p>
  </w:endnote>
  <w:endnote w:type="continuationSeparator" w:id="0">
    <w:p w:rsidR="00F4563C" w:rsidRDefault="00F45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63C" w:rsidRDefault="00F4563C">
      <w:r>
        <w:separator/>
      </w:r>
    </w:p>
  </w:footnote>
  <w:footnote w:type="continuationSeparator" w:id="0">
    <w:p w:rsidR="00F4563C" w:rsidRDefault="00F45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84" w:rsidRDefault="00620E8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41A0B">
      <w:rPr>
        <w:noProof/>
      </w:rPr>
      <w:t>2</w:t>
    </w:r>
    <w:r>
      <w:fldChar w:fldCharType="end"/>
    </w:r>
  </w:p>
  <w:p w:rsidR="00B81862" w:rsidRDefault="00B81862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E84" w:rsidRDefault="00620E84">
    <w:pPr>
      <w:pStyle w:val="a3"/>
      <w:jc w:val="center"/>
    </w:pPr>
  </w:p>
  <w:p w:rsidR="00B81862" w:rsidRDefault="00B81862">
    <w:pPr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D03"/>
    <w:multiLevelType w:val="hybridMultilevel"/>
    <w:tmpl w:val="A3D6B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B76BCB"/>
    <w:multiLevelType w:val="hybridMultilevel"/>
    <w:tmpl w:val="0F06C3B8"/>
    <w:lvl w:ilvl="0" w:tplc="9D124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915"/>
    <w:rsid w:val="000237E6"/>
    <w:rsid w:val="000307F6"/>
    <w:rsid w:val="00057AD8"/>
    <w:rsid w:val="000949AA"/>
    <w:rsid w:val="000E26A0"/>
    <w:rsid w:val="000F2C4B"/>
    <w:rsid w:val="000F78F0"/>
    <w:rsid w:val="001A0F79"/>
    <w:rsid w:val="001A6C3E"/>
    <w:rsid w:val="001C1058"/>
    <w:rsid w:val="002017E2"/>
    <w:rsid w:val="002173B9"/>
    <w:rsid w:val="00223227"/>
    <w:rsid w:val="00225468"/>
    <w:rsid w:val="00240133"/>
    <w:rsid w:val="002652D2"/>
    <w:rsid w:val="002B04DB"/>
    <w:rsid w:val="002F308A"/>
    <w:rsid w:val="00317322"/>
    <w:rsid w:val="00343DBB"/>
    <w:rsid w:val="003A7F2E"/>
    <w:rsid w:val="003D10C1"/>
    <w:rsid w:val="003F0D27"/>
    <w:rsid w:val="0042508E"/>
    <w:rsid w:val="004619C2"/>
    <w:rsid w:val="00483D1D"/>
    <w:rsid w:val="004910BE"/>
    <w:rsid w:val="004A5AFD"/>
    <w:rsid w:val="004C48AB"/>
    <w:rsid w:val="004E4EC7"/>
    <w:rsid w:val="004F0A16"/>
    <w:rsid w:val="004F5B05"/>
    <w:rsid w:val="00520D9E"/>
    <w:rsid w:val="005731DC"/>
    <w:rsid w:val="005828D0"/>
    <w:rsid w:val="00587D09"/>
    <w:rsid w:val="00592A72"/>
    <w:rsid w:val="005C4B64"/>
    <w:rsid w:val="0061580C"/>
    <w:rsid w:val="00620E84"/>
    <w:rsid w:val="00641A0B"/>
    <w:rsid w:val="006748F2"/>
    <w:rsid w:val="00680A5E"/>
    <w:rsid w:val="00694169"/>
    <w:rsid w:val="006A6A72"/>
    <w:rsid w:val="006C169D"/>
    <w:rsid w:val="006D0059"/>
    <w:rsid w:val="006E6778"/>
    <w:rsid w:val="00717EE9"/>
    <w:rsid w:val="0072486D"/>
    <w:rsid w:val="0074255C"/>
    <w:rsid w:val="00784B84"/>
    <w:rsid w:val="007900BB"/>
    <w:rsid w:val="007B20F1"/>
    <w:rsid w:val="007B6194"/>
    <w:rsid w:val="00812B60"/>
    <w:rsid w:val="00816FCD"/>
    <w:rsid w:val="00825045"/>
    <w:rsid w:val="008524E5"/>
    <w:rsid w:val="008679E7"/>
    <w:rsid w:val="008A0879"/>
    <w:rsid w:val="008B3CA4"/>
    <w:rsid w:val="008B5F0B"/>
    <w:rsid w:val="00955F40"/>
    <w:rsid w:val="009575D0"/>
    <w:rsid w:val="00964F1A"/>
    <w:rsid w:val="009A5234"/>
    <w:rsid w:val="009B505A"/>
    <w:rsid w:val="009B7E65"/>
    <w:rsid w:val="009C5020"/>
    <w:rsid w:val="009C6C3D"/>
    <w:rsid w:val="009F3378"/>
    <w:rsid w:val="00A03394"/>
    <w:rsid w:val="00A21ACE"/>
    <w:rsid w:val="00A45AAE"/>
    <w:rsid w:val="00A56F93"/>
    <w:rsid w:val="00A643DC"/>
    <w:rsid w:val="00A93135"/>
    <w:rsid w:val="00AB40DA"/>
    <w:rsid w:val="00AB5AB7"/>
    <w:rsid w:val="00B13906"/>
    <w:rsid w:val="00B30765"/>
    <w:rsid w:val="00B81862"/>
    <w:rsid w:val="00B83224"/>
    <w:rsid w:val="00BA0936"/>
    <w:rsid w:val="00BB4CC0"/>
    <w:rsid w:val="00BE26DD"/>
    <w:rsid w:val="00C12EA8"/>
    <w:rsid w:val="00C42731"/>
    <w:rsid w:val="00C538C1"/>
    <w:rsid w:val="00CF1641"/>
    <w:rsid w:val="00D03B88"/>
    <w:rsid w:val="00D11A23"/>
    <w:rsid w:val="00D93D40"/>
    <w:rsid w:val="00DC75BC"/>
    <w:rsid w:val="00DD0D9E"/>
    <w:rsid w:val="00DD630B"/>
    <w:rsid w:val="00DE3F4F"/>
    <w:rsid w:val="00E07EC0"/>
    <w:rsid w:val="00E44ED5"/>
    <w:rsid w:val="00EE0C63"/>
    <w:rsid w:val="00F4563C"/>
    <w:rsid w:val="00F56EFA"/>
    <w:rsid w:val="00FC146D"/>
    <w:rsid w:val="00FD1B12"/>
    <w:rsid w:val="00FD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620E84"/>
  </w:style>
  <w:style w:type="paragraph" w:customStyle="1" w:styleId="ConsPlusNonformat">
    <w:name w:val="ConsPlusNonformat"/>
    <w:rsid w:val="006748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pPr>
      <w:spacing w:line="240" w:lineRule="exact"/>
      <w:jc w:val="both"/>
    </w:pPr>
    <w:rPr>
      <w:sz w:val="28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9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Верхний колонтитул Знак"/>
    <w:basedOn w:val="a0"/>
    <w:link w:val="a3"/>
    <w:uiPriority w:val="99"/>
    <w:rsid w:val="00620E84"/>
  </w:style>
  <w:style w:type="paragraph" w:customStyle="1" w:styleId="ConsPlusNonformat">
    <w:name w:val="ConsPlusNonformat"/>
    <w:rsid w:val="006748F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988B01F44CE71C1302FF4DFB6207AFC5050070A502278AB31633FDC6F341CB01E57F06C58EDC8989565ADF3BE3A7ECB75F5416A8FB4E58AQ5s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F87BA-5444-415C-AA15-1613B8431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437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4538</CharactersWithSpaces>
  <SharedDoc>false</SharedDoc>
  <HLinks>
    <vt:vector size="6" baseType="variant">
      <vt:variant>
        <vt:i4>2752560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consultantplus://offline/ref=6988B01F44CE71C1302FF4DFB6207AFC5050070A502278AB31633FDC6F341CB01E57F06C58EDC8989565ADF3BE3A7ECB75F5416A8FB4E58AQ5s5B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PR manager</cp:lastModifiedBy>
  <cp:revision>4</cp:revision>
  <cp:lastPrinted>2021-05-21T09:04:00Z</cp:lastPrinted>
  <dcterms:created xsi:type="dcterms:W3CDTF">2021-05-31T04:35:00Z</dcterms:created>
  <dcterms:modified xsi:type="dcterms:W3CDTF">2024-10-21T09:22:00Z</dcterms:modified>
</cp:coreProperties>
</file>