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7E642B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19.05.2021</w:t>
      </w:r>
      <w:r w:rsidR="00C5406F">
        <w:rPr>
          <w:sz w:val="28"/>
          <w:szCs w:val="28"/>
        </w:rPr>
        <w:t xml:space="preserve">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235</w:t>
      </w:r>
      <w:r w:rsidR="007610D4">
        <w:rPr>
          <w:sz w:val="28"/>
          <w:szCs w:val="28"/>
        </w:rPr>
        <w:t xml:space="preserve">                         </w:t>
      </w:r>
    </w:p>
    <w:p w:rsidR="007610D4" w:rsidRPr="00D67036" w:rsidRDefault="007610D4" w:rsidP="00F63B51">
      <w:pPr>
        <w:jc w:val="center"/>
        <w:rPr>
          <w:sz w:val="27"/>
          <w:szCs w:val="27"/>
        </w:rPr>
      </w:pPr>
      <w:proofErr w:type="gramStart"/>
      <w:r w:rsidRPr="00D67036">
        <w:rPr>
          <w:sz w:val="27"/>
          <w:szCs w:val="27"/>
        </w:rPr>
        <w:t>с</w:t>
      </w:r>
      <w:proofErr w:type="gramEnd"/>
      <w:r w:rsidRPr="00D67036">
        <w:rPr>
          <w:sz w:val="27"/>
          <w:szCs w:val="27"/>
        </w:rPr>
        <w:t>. Поспелиха</w:t>
      </w: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D3147" w:rsidRPr="00D67036" w:rsidRDefault="00714597" w:rsidP="004F0210">
      <w:pPr>
        <w:ind w:right="5138"/>
        <w:jc w:val="both"/>
        <w:rPr>
          <w:sz w:val="27"/>
          <w:szCs w:val="27"/>
        </w:rPr>
      </w:pPr>
      <w:r w:rsidRPr="00D67036">
        <w:rPr>
          <w:sz w:val="27"/>
          <w:szCs w:val="27"/>
        </w:rPr>
        <w:t>О внесении изменений в</w:t>
      </w:r>
      <w:r w:rsidR="00DC534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>постано</w:t>
      </w:r>
      <w:r w:rsidR="00DA0516" w:rsidRPr="00D67036">
        <w:rPr>
          <w:sz w:val="27"/>
          <w:szCs w:val="27"/>
        </w:rPr>
        <w:t>в</w:t>
      </w:r>
      <w:r w:rsidR="00DA0516" w:rsidRPr="00D67036">
        <w:rPr>
          <w:sz w:val="27"/>
          <w:szCs w:val="27"/>
        </w:rPr>
        <w:t>ление</w:t>
      </w:r>
      <w:r w:rsidR="00E17DE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 xml:space="preserve">Администрации района от </w:t>
      </w:r>
      <w:r w:rsidR="00411D85">
        <w:rPr>
          <w:sz w:val="27"/>
          <w:szCs w:val="27"/>
        </w:rPr>
        <w:t>31.03</w:t>
      </w:r>
      <w:r w:rsidR="00114235">
        <w:rPr>
          <w:sz w:val="27"/>
          <w:szCs w:val="27"/>
        </w:rPr>
        <w:t>.2017</w:t>
      </w:r>
      <w:r w:rsidR="00DA0516" w:rsidRPr="00D67036">
        <w:rPr>
          <w:sz w:val="27"/>
          <w:szCs w:val="27"/>
        </w:rPr>
        <w:t xml:space="preserve"> №</w:t>
      </w:r>
      <w:r w:rsidR="00411D85">
        <w:rPr>
          <w:sz w:val="27"/>
          <w:szCs w:val="27"/>
        </w:rPr>
        <w:t>167</w:t>
      </w:r>
      <w:r w:rsidR="00E17DEB" w:rsidRPr="00D67036">
        <w:rPr>
          <w:sz w:val="27"/>
          <w:szCs w:val="27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D0699B" w:rsidRDefault="0071116A" w:rsidP="006B34C7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D0699B" w:rsidRPr="00D0699B">
        <w:rPr>
          <w:sz w:val="27"/>
          <w:szCs w:val="27"/>
        </w:rPr>
        <w:t xml:space="preserve">В целях обеспечения дальнейшего развития торговой деятельности на территории Поспелихинского района и в соответствии с Федеральным </w:t>
      </w:r>
      <w:hyperlink r:id="rId6" w:history="1">
        <w:r w:rsidR="00D0699B" w:rsidRPr="00D0699B">
          <w:rPr>
            <w:sz w:val="27"/>
            <w:szCs w:val="27"/>
          </w:rPr>
          <w:t>законом</w:t>
        </w:r>
      </w:hyperlink>
      <w:r w:rsidR="00D0699B" w:rsidRPr="00D0699B">
        <w:rPr>
          <w:sz w:val="27"/>
          <w:szCs w:val="27"/>
        </w:rPr>
        <w:t xml:space="preserve"> от 28.12.2009 N 381-ФЗ "Об основах государственного регулирования торговой де</w:t>
      </w:r>
      <w:r w:rsidR="00D0699B" w:rsidRPr="00D0699B">
        <w:rPr>
          <w:sz w:val="27"/>
          <w:szCs w:val="27"/>
        </w:rPr>
        <w:t>я</w:t>
      </w:r>
      <w:r w:rsidR="00D0699B" w:rsidRPr="00D0699B">
        <w:rPr>
          <w:sz w:val="27"/>
          <w:szCs w:val="27"/>
        </w:rPr>
        <w:t>тельности в Российской Федерации" (ред. 03.07.2016)</w:t>
      </w:r>
      <w:r w:rsidR="006B34C7" w:rsidRPr="00D0699B">
        <w:rPr>
          <w:sz w:val="27"/>
          <w:szCs w:val="27"/>
        </w:rPr>
        <w:t>, ПОСТАНОВЛЯЮ,</w:t>
      </w:r>
    </w:p>
    <w:p w:rsidR="005B044A" w:rsidRPr="00D67036" w:rsidRDefault="007D3147" w:rsidP="00114235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2D589E" w:rsidRPr="00D67036">
        <w:rPr>
          <w:sz w:val="27"/>
          <w:szCs w:val="27"/>
        </w:rPr>
        <w:t>1</w:t>
      </w:r>
      <w:r w:rsidR="00DC2BCF" w:rsidRPr="00D67036">
        <w:rPr>
          <w:sz w:val="27"/>
          <w:szCs w:val="27"/>
        </w:rPr>
        <w:t>. Внести в</w:t>
      </w:r>
      <w:r w:rsidR="00A61049" w:rsidRPr="00D67036">
        <w:rPr>
          <w:sz w:val="27"/>
          <w:szCs w:val="27"/>
        </w:rPr>
        <w:t xml:space="preserve"> постановление Администрации  района от </w:t>
      </w:r>
      <w:r w:rsidR="00F6386E">
        <w:rPr>
          <w:sz w:val="27"/>
          <w:szCs w:val="27"/>
        </w:rPr>
        <w:t xml:space="preserve">31.03.2017 </w:t>
      </w:r>
      <w:r w:rsidR="00A61049" w:rsidRPr="00D67036">
        <w:rPr>
          <w:sz w:val="27"/>
          <w:szCs w:val="27"/>
        </w:rPr>
        <w:t xml:space="preserve"> №</w:t>
      </w:r>
      <w:r w:rsidR="00F6386E">
        <w:rPr>
          <w:sz w:val="27"/>
          <w:szCs w:val="27"/>
        </w:rPr>
        <w:t>167</w:t>
      </w:r>
      <w:r w:rsidR="00A61049" w:rsidRPr="00D67036">
        <w:rPr>
          <w:sz w:val="27"/>
          <w:szCs w:val="27"/>
        </w:rPr>
        <w:t xml:space="preserve"> «</w:t>
      </w:r>
      <w:bookmarkStart w:id="0" w:name="_GoBack"/>
      <w:r w:rsidR="00A61049" w:rsidRPr="00D67036">
        <w:rPr>
          <w:sz w:val="27"/>
          <w:szCs w:val="27"/>
        </w:rPr>
        <w:t xml:space="preserve">Об утверждении </w:t>
      </w:r>
      <w:r w:rsidR="00DC2BCF" w:rsidRPr="00D67036">
        <w:rPr>
          <w:sz w:val="27"/>
          <w:szCs w:val="27"/>
        </w:rPr>
        <w:t xml:space="preserve"> м</w:t>
      </w:r>
      <w:r w:rsidR="002D589E" w:rsidRPr="00D67036">
        <w:rPr>
          <w:sz w:val="27"/>
          <w:szCs w:val="27"/>
        </w:rPr>
        <w:t>униципальн</w:t>
      </w:r>
      <w:r w:rsidR="00A61049" w:rsidRPr="00D67036">
        <w:rPr>
          <w:sz w:val="27"/>
          <w:szCs w:val="27"/>
        </w:rPr>
        <w:t>ой</w:t>
      </w:r>
      <w:r w:rsidR="002D589E" w:rsidRPr="00D67036">
        <w:rPr>
          <w:sz w:val="27"/>
          <w:szCs w:val="27"/>
        </w:rPr>
        <w:t xml:space="preserve"> </w:t>
      </w:r>
      <w:r w:rsidR="0066157B" w:rsidRPr="00D67036">
        <w:rPr>
          <w:sz w:val="27"/>
          <w:szCs w:val="27"/>
        </w:rPr>
        <w:t>«П</w:t>
      </w:r>
      <w:r w:rsidR="002D589E" w:rsidRPr="00D67036">
        <w:rPr>
          <w:sz w:val="27"/>
          <w:szCs w:val="27"/>
        </w:rPr>
        <w:t>рограмм</w:t>
      </w:r>
      <w:r w:rsidR="00A61049" w:rsidRPr="00D67036">
        <w:rPr>
          <w:sz w:val="27"/>
          <w:szCs w:val="27"/>
        </w:rPr>
        <w:t>ы</w:t>
      </w:r>
      <w:r w:rsidR="002D589E" w:rsidRPr="00D67036">
        <w:rPr>
          <w:sz w:val="27"/>
          <w:szCs w:val="27"/>
        </w:rPr>
        <w:t xml:space="preserve">  </w:t>
      </w:r>
      <w:r w:rsidR="00F6386E">
        <w:rPr>
          <w:sz w:val="27"/>
          <w:szCs w:val="27"/>
        </w:rPr>
        <w:t>развития торговой деятельн</w:t>
      </w:r>
      <w:r w:rsidR="00F6386E">
        <w:rPr>
          <w:sz w:val="27"/>
          <w:szCs w:val="27"/>
        </w:rPr>
        <w:t>о</w:t>
      </w:r>
      <w:r w:rsidR="00F6386E">
        <w:rPr>
          <w:sz w:val="27"/>
          <w:szCs w:val="27"/>
        </w:rPr>
        <w:t xml:space="preserve">сти </w:t>
      </w:r>
      <w:r w:rsidR="002D589E" w:rsidRPr="00D67036">
        <w:rPr>
          <w:sz w:val="27"/>
          <w:szCs w:val="27"/>
        </w:rPr>
        <w:t>на территории Поспелихинского района на</w:t>
      </w:r>
      <w:r w:rsidR="007C2BF3" w:rsidRPr="00D67036">
        <w:rPr>
          <w:sz w:val="27"/>
          <w:szCs w:val="27"/>
        </w:rPr>
        <w:t xml:space="preserve"> </w:t>
      </w:r>
      <w:r w:rsidR="002D589E" w:rsidRPr="00D67036">
        <w:rPr>
          <w:sz w:val="27"/>
          <w:szCs w:val="27"/>
        </w:rPr>
        <w:t>20</w:t>
      </w:r>
      <w:r w:rsidR="006B34C7" w:rsidRPr="00D67036">
        <w:rPr>
          <w:sz w:val="27"/>
          <w:szCs w:val="27"/>
        </w:rPr>
        <w:t>1</w:t>
      </w:r>
      <w:r w:rsidR="00114235">
        <w:rPr>
          <w:sz w:val="27"/>
          <w:szCs w:val="27"/>
        </w:rPr>
        <w:t>7</w:t>
      </w:r>
      <w:r w:rsidR="002D589E" w:rsidRPr="00D67036">
        <w:rPr>
          <w:sz w:val="27"/>
          <w:szCs w:val="27"/>
        </w:rPr>
        <w:t>-20</w:t>
      </w:r>
      <w:r w:rsidR="00114235">
        <w:rPr>
          <w:sz w:val="27"/>
          <w:szCs w:val="27"/>
        </w:rPr>
        <w:t>20</w:t>
      </w:r>
      <w:r w:rsidR="002D589E" w:rsidRPr="00D67036">
        <w:rPr>
          <w:sz w:val="27"/>
          <w:szCs w:val="27"/>
        </w:rPr>
        <w:t xml:space="preserve"> годы</w:t>
      </w:r>
      <w:bookmarkEnd w:id="0"/>
      <w:r w:rsidR="0066157B" w:rsidRPr="00D67036">
        <w:rPr>
          <w:sz w:val="27"/>
          <w:szCs w:val="27"/>
        </w:rPr>
        <w:t>»</w:t>
      </w:r>
      <w:r w:rsidR="002D589E" w:rsidRPr="00D67036">
        <w:rPr>
          <w:sz w:val="27"/>
          <w:szCs w:val="27"/>
        </w:rPr>
        <w:t xml:space="preserve"> </w:t>
      </w:r>
      <w:r w:rsidR="00FC1186" w:rsidRPr="00D67036">
        <w:rPr>
          <w:sz w:val="27"/>
          <w:szCs w:val="27"/>
        </w:rPr>
        <w:t xml:space="preserve"> следующие </w:t>
      </w:r>
      <w:r w:rsidR="007C2BF3" w:rsidRPr="00D67036">
        <w:rPr>
          <w:sz w:val="27"/>
          <w:szCs w:val="27"/>
        </w:rPr>
        <w:t>изменени</w:t>
      </w:r>
      <w:r w:rsidR="00DC2BCF" w:rsidRPr="00D67036">
        <w:rPr>
          <w:sz w:val="27"/>
          <w:szCs w:val="27"/>
        </w:rPr>
        <w:t>я</w:t>
      </w:r>
      <w:r w:rsidR="002D589E" w:rsidRPr="00D67036">
        <w:rPr>
          <w:sz w:val="27"/>
          <w:szCs w:val="27"/>
        </w:rPr>
        <w:t>:</w:t>
      </w:r>
    </w:p>
    <w:p w:rsidR="00273544" w:rsidRPr="00D67036" w:rsidRDefault="002249AB" w:rsidP="004F0210">
      <w:pPr>
        <w:tabs>
          <w:tab w:val="num" w:pos="1080"/>
        </w:tabs>
        <w:jc w:val="both"/>
        <w:rPr>
          <w:bCs/>
          <w:sz w:val="27"/>
          <w:szCs w:val="27"/>
        </w:rPr>
      </w:pPr>
      <w:r w:rsidRPr="00D67036">
        <w:rPr>
          <w:sz w:val="27"/>
          <w:szCs w:val="27"/>
        </w:rPr>
        <w:t xml:space="preserve">          </w:t>
      </w:r>
      <w:r w:rsidR="005B044A" w:rsidRPr="00D67036">
        <w:rPr>
          <w:sz w:val="27"/>
          <w:szCs w:val="27"/>
        </w:rPr>
        <w:t>1.</w:t>
      </w:r>
      <w:r w:rsidR="00114235">
        <w:rPr>
          <w:sz w:val="27"/>
          <w:szCs w:val="27"/>
        </w:rPr>
        <w:t>1</w:t>
      </w:r>
      <w:r w:rsidR="005B044A" w:rsidRPr="00D67036">
        <w:rPr>
          <w:sz w:val="27"/>
          <w:szCs w:val="27"/>
        </w:rPr>
        <w:t>.</w:t>
      </w:r>
      <w:r w:rsidR="005D1695">
        <w:rPr>
          <w:sz w:val="27"/>
          <w:szCs w:val="27"/>
        </w:rPr>
        <w:t>Приложение 1 «Сведения об индикаторах муниципальной программы и их значениях</w:t>
      </w:r>
      <w:r w:rsidR="00D33A74">
        <w:rPr>
          <w:sz w:val="27"/>
          <w:szCs w:val="27"/>
        </w:rPr>
        <w:t>»</w:t>
      </w:r>
      <w:r w:rsidR="00F6386E">
        <w:rPr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>изложить в новой редакции</w:t>
      </w:r>
      <w:r w:rsidR="00C35FF7" w:rsidRPr="00D67036">
        <w:rPr>
          <w:bCs/>
          <w:sz w:val="27"/>
          <w:szCs w:val="27"/>
        </w:rPr>
        <w:t xml:space="preserve"> согласно приложени</w:t>
      </w:r>
      <w:r w:rsidR="00F6386E">
        <w:rPr>
          <w:bCs/>
          <w:sz w:val="27"/>
          <w:szCs w:val="27"/>
        </w:rPr>
        <w:t>ю</w:t>
      </w:r>
      <w:r w:rsidR="00A61049" w:rsidRPr="00D67036">
        <w:rPr>
          <w:bCs/>
          <w:sz w:val="27"/>
          <w:szCs w:val="27"/>
        </w:rPr>
        <w:t xml:space="preserve"> к данному п</w:t>
      </w:r>
      <w:r w:rsidR="00A61049" w:rsidRPr="00D67036">
        <w:rPr>
          <w:bCs/>
          <w:sz w:val="27"/>
          <w:szCs w:val="27"/>
        </w:rPr>
        <w:t>о</w:t>
      </w:r>
      <w:r w:rsidR="00A61049" w:rsidRPr="00D67036">
        <w:rPr>
          <w:bCs/>
          <w:sz w:val="27"/>
          <w:szCs w:val="27"/>
        </w:rPr>
        <w:t>становлению.</w:t>
      </w:r>
    </w:p>
    <w:p w:rsidR="00A61049" w:rsidRPr="00D67036" w:rsidRDefault="00B91ABC" w:rsidP="00A61049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. </w:t>
      </w:r>
      <w:proofErr w:type="gramStart"/>
      <w:r w:rsidR="00A61049" w:rsidRPr="00D67036">
        <w:rPr>
          <w:sz w:val="27"/>
          <w:szCs w:val="27"/>
        </w:rPr>
        <w:t>Контроль за</w:t>
      </w:r>
      <w:proofErr w:type="gramEnd"/>
      <w:r w:rsidR="00A61049" w:rsidRPr="00D67036">
        <w:rPr>
          <w:sz w:val="27"/>
          <w:szCs w:val="27"/>
        </w:rPr>
        <w:t xml:space="preserve"> выполнением настоящего постановления возложить на з</w:t>
      </w:r>
      <w:r w:rsidR="00A61049" w:rsidRPr="00D67036">
        <w:rPr>
          <w:sz w:val="27"/>
          <w:szCs w:val="27"/>
        </w:rPr>
        <w:t>а</w:t>
      </w:r>
      <w:r w:rsidR="00A61049" w:rsidRPr="00D67036">
        <w:rPr>
          <w:sz w:val="27"/>
          <w:szCs w:val="27"/>
        </w:rPr>
        <w:t>местителя главы Администрации района</w:t>
      </w:r>
      <w:r w:rsidR="00BA57B6">
        <w:rPr>
          <w:sz w:val="27"/>
          <w:szCs w:val="27"/>
        </w:rPr>
        <w:t xml:space="preserve"> по экономическим вопросам</w:t>
      </w:r>
      <w:r w:rsidR="00A61049" w:rsidRPr="00D67036">
        <w:rPr>
          <w:sz w:val="27"/>
          <w:szCs w:val="27"/>
        </w:rPr>
        <w:t>, предс</w:t>
      </w:r>
      <w:r w:rsidR="00A61049" w:rsidRPr="00D67036">
        <w:rPr>
          <w:sz w:val="27"/>
          <w:szCs w:val="27"/>
        </w:rPr>
        <w:t>е</w:t>
      </w:r>
      <w:r w:rsidR="00A61049" w:rsidRPr="00D67036">
        <w:rPr>
          <w:sz w:val="27"/>
          <w:szCs w:val="27"/>
        </w:rPr>
        <w:t xml:space="preserve">дателя комитета по финансам, налоговой и кредитной политике </w:t>
      </w:r>
      <w:r w:rsidR="00114235">
        <w:rPr>
          <w:sz w:val="27"/>
          <w:szCs w:val="27"/>
        </w:rPr>
        <w:t>Баскакову Е.Г</w:t>
      </w:r>
      <w:r w:rsidR="00A61049" w:rsidRPr="00D67036">
        <w:rPr>
          <w:sz w:val="27"/>
          <w:szCs w:val="27"/>
        </w:rPr>
        <w:t>.</w:t>
      </w:r>
    </w:p>
    <w:p w:rsidR="00CC2EC7" w:rsidRDefault="00CC2EC7" w:rsidP="00A21D26">
      <w:pPr>
        <w:jc w:val="both"/>
        <w:rPr>
          <w:sz w:val="27"/>
          <w:szCs w:val="27"/>
        </w:rPr>
      </w:pPr>
    </w:p>
    <w:p w:rsidR="0089491F" w:rsidRDefault="0089491F" w:rsidP="00A21D26">
      <w:pPr>
        <w:jc w:val="both"/>
        <w:rPr>
          <w:sz w:val="27"/>
          <w:szCs w:val="27"/>
        </w:rPr>
      </w:pPr>
    </w:p>
    <w:p w:rsidR="00B0252E" w:rsidRPr="00D67036" w:rsidRDefault="00B0252E" w:rsidP="00A61049">
      <w:pPr>
        <w:ind w:firstLine="708"/>
        <w:jc w:val="both"/>
        <w:rPr>
          <w:sz w:val="27"/>
          <w:szCs w:val="27"/>
        </w:rPr>
      </w:pPr>
    </w:p>
    <w:p w:rsidR="00CC2EC7" w:rsidRPr="00D67036" w:rsidRDefault="00114235" w:rsidP="00CC2EC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F0210" w:rsidRPr="00D6703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F0210" w:rsidRPr="00D67036">
        <w:rPr>
          <w:sz w:val="27"/>
          <w:szCs w:val="27"/>
        </w:rPr>
        <w:t xml:space="preserve"> района</w:t>
      </w:r>
      <w:r w:rsidR="00CC2EC7" w:rsidRPr="00D67036">
        <w:rPr>
          <w:sz w:val="27"/>
          <w:szCs w:val="27"/>
        </w:rPr>
        <w:t xml:space="preserve">                                 </w:t>
      </w:r>
      <w:r w:rsidR="004F0210" w:rsidRPr="00D67036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И.А. Башмаков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B91ABC" w:rsidRDefault="00B91ABC" w:rsidP="00CC2EC7">
      <w:pPr>
        <w:jc w:val="both"/>
        <w:rPr>
          <w:sz w:val="28"/>
        </w:rPr>
      </w:pPr>
    </w:p>
    <w:p w:rsidR="00B91ABC" w:rsidRDefault="00B91ABC" w:rsidP="00CC2EC7">
      <w:pPr>
        <w:jc w:val="both"/>
        <w:rPr>
          <w:sz w:val="28"/>
        </w:rPr>
      </w:pPr>
    </w:p>
    <w:p w:rsidR="007E642B" w:rsidRDefault="007E642B" w:rsidP="00CC2EC7">
      <w:pPr>
        <w:jc w:val="both"/>
        <w:rPr>
          <w:sz w:val="28"/>
        </w:rPr>
      </w:pP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E642B">
        <w:rPr>
          <w:sz w:val="28"/>
          <w:szCs w:val="28"/>
        </w:rPr>
        <w:t>Приложение 1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642B">
        <w:rPr>
          <w:sz w:val="28"/>
          <w:szCs w:val="28"/>
        </w:rPr>
        <w:t xml:space="preserve">к муниципальной программе 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642B">
        <w:rPr>
          <w:sz w:val="28"/>
          <w:szCs w:val="28"/>
        </w:rPr>
        <w:t xml:space="preserve">"Развитие торговой деятельности 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642B">
        <w:rPr>
          <w:sz w:val="28"/>
          <w:szCs w:val="28"/>
        </w:rPr>
        <w:t xml:space="preserve">на территории Поспелихинского 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642B">
        <w:rPr>
          <w:sz w:val="28"/>
          <w:szCs w:val="28"/>
        </w:rPr>
        <w:t>района" на 2017 - 2020 годы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after="200"/>
        <w:ind w:firstLine="540"/>
        <w:jc w:val="both"/>
      </w:pP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42B">
        <w:rPr>
          <w:sz w:val="28"/>
          <w:szCs w:val="28"/>
        </w:rPr>
        <w:t>Сведения об индикаторах муниципальной программы и их значениях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432"/>
        <w:gridCol w:w="1041"/>
        <w:gridCol w:w="1022"/>
        <w:gridCol w:w="1130"/>
        <w:gridCol w:w="847"/>
        <w:gridCol w:w="847"/>
        <w:gridCol w:w="866"/>
        <w:gridCol w:w="843"/>
      </w:tblGrid>
      <w:tr w:rsidR="007E642B" w:rsidRPr="007E642B" w:rsidTr="00DA288C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 xml:space="preserve">№ </w:t>
            </w:r>
            <w:proofErr w:type="gramStart"/>
            <w:r w:rsidRPr="007E642B">
              <w:rPr>
                <w:sz w:val="22"/>
                <w:szCs w:val="22"/>
              </w:rPr>
              <w:t>п</w:t>
            </w:r>
            <w:proofErr w:type="gramEnd"/>
            <w:r w:rsidRPr="007E642B">
              <w:rPr>
                <w:sz w:val="22"/>
                <w:szCs w:val="22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Наименование индик</w:t>
            </w:r>
            <w:r w:rsidRPr="007E642B">
              <w:rPr>
                <w:sz w:val="22"/>
                <w:szCs w:val="22"/>
              </w:rPr>
              <w:t>а</w:t>
            </w:r>
            <w:r w:rsidRPr="007E642B">
              <w:rPr>
                <w:sz w:val="22"/>
                <w:szCs w:val="22"/>
              </w:rPr>
              <w:t>тора (показателя)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Ед. изм.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Значение по годам</w:t>
            </w:r>
          </w:p>
        </w:tc>
      </w:tr>
      <w:tr w:rsidR="007E642B" w:rsidRPr="007E642B" w:rsidTr="00DA288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2015 (факт)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2016 (оценка)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7E642B" w:rsidRPr="007E642B" w:rsidTr="00DA288C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2017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2018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2019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2020</w:t>
            </w:r>
          </w:p>
          <w:p w:rsidR="007E642B" w:rsidRPr="007E642B" w:rsidRDefault="007E642B" w:rsidP="007E642B">
            <w:pPr>
              <w:tabs>
                <w:tab w:val="center" w:pos="316"/>
              </w:tabs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ab/>
              <w:t>год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</w:t>
            </w:r>
          </w:p>
        </w:tc>
      </w:tr>
      <w:tr w:rsidR="007E642B" w:rsidRPr="007E642B" w:rsidTr="00DA288C"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Муниципальная программа «Развитие торговой деятельности на территории Поспелихинского района» на 2017-2020 годы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Обеспеченность  нас</w:t>
            </w:r>
            <w:r w:rsidRPr="007E642B">
              <w:rPr>
                <w:sz w:val="22"/>
                <w:szCs w:val="22"/>
              </w:rPr>
              <w:t>е</w:t>
            </w:r>
            <w:r w:rsidRPr="007E642B">
              <w:rPr>
                <w:sz w:val="22"/>
                <w:szCs w:val="22"/>
              </w:rPr>
              <w:t xml:space="preserve">ления площадью         торговых объектов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кв. м на 1   тыс. 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906,2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983,2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1031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Количество   стаци</w:t>
            </w:r>
            <w:r w:rsidRPr="007E642B">
              <w:rPr>
                <w:sz w:val="22"/>
                <w:szCs w:val="22"/>
              </w:rPr>
              <w:t>о</w:t>
            </w:r>
            <w:r w:rsidRPr="007E642B">
              <w:rPr>
                <w:sz w:val="22"/>
                <w:szCs w:val="22"/>
              </w:rPr>
              <w:t>нарных торговых об</w:t>
            </w:r>
            <w:r w:rsidRPr="007E642B">
              <w:rPr>
                <w:sz w:val="22"/>
                <w:szCs w:val="22"/>
              </w:rPr>
              <w:t>ъ</w:t>
            </w:r>
            <w:r w:rsidRPr="007E642B">
              <w:rPr>
                <w:sz w:val="22"/>
                <w:szCs w:val="22"/>
              </w:rPr>
              <w:t xml:space="preserve">ектов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E642B">
              <w:rPr>
                <w:sz w:val="22"/>
                <w:szCs w:val="22"/>
              </w:rPr>
              <w:t>232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238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Количество субъектов малого и среднего предпринимательства в сфере торговли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355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E642B">
              <w:rPr>
                <w:sz w:val="22"/>
                <w:szCs w:val="22"/>
              </w:rPr>
              <w:t>212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210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Индекс физического объема оборота  ро</w:t>
            </w:r>
            <w:r w:rsidRPr="007E642B">
              <w:rPr>
                <w:sz w:val="22"/>
                <w:szCs w:val="22"/>
              </w:rPr>
              <w:t>з</w:t>
            </w:r>
            <w:r w:rsidRPr="007E642B">
              <w:rPr>
                <w:sz w:val="22"/>
                <w:szCs w:val="22"/>
              </w:rPr>
              <w:t xml:space="preserve">ничной торговли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процент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100,6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E642B">
              <w:rPr>
                <w:sz w:val="22"/>
                <w:szCs w:val="22"/>
              </w:rPr>
              <w:t>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104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Количество торговых  мест на розничных    рынках, расположе</w:t>
            </w:r>
            <w:r w:rsidRPr="007E642B">
              <w:rPr>
                <w:sz w:val="22"/>
                <w:szCs w:val="22"/>
              </w:rPr>
              <w:t>н</w:t>
            </w:r>
            <w:r w:rsidRPr="007E642B">
              <w:rPr>
                <w:sz w:val="22"/>
                <w:szCs w:val="22"/>
              </w:rPr>
              <w:t xml:space="preserve">ных  в капитальных строениях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E642B">
              <w:rPr>
                <w:sz w:val="22"/>
                <w:szCs w:val="22"/>
              </w:rPr>
              <w:t>127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127</w:t>
            </w:r>
          </w:p>
        </w:tc>
      </w:tr>
      <w:tr w:rsidR="007E642B" w:rsidRPr="007E642B" w:rsidTr="00DA28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Среднегодовая чи</w:t>
            </w:r>
            <w:r w:rsidRPr="007E642B">
              <w:rPr>
                <w:sz w:val="22"/>
                <w:szCs w:val="22"/>
              </w:rPr>
              <w:t>с</w:t>
            </w:r>
            <w:r w:rsidRPr="007E642B">
              <w:rPr>
                <w:sz w:val="22"/>
                <w:szCs w:val="22"/>
              </w:rPr>
              <w:t xml:space="preserve">ленность </w:t>
            </w:r>
            <w:proofErr w:type="gramStart"/>
            <w:r w:rsidRPr="007E642B">
              <w:rPr>
                <w:sz w:val="22"/>
                <w:szCs w:val="22"/>
              </w:rPr>
              <w:t>занятых</w:t>
            </w:r>
            <w:proofErr w:type="gramEnd"/>
            <w:r w:rsidRPr="007E642B">
              <w:rPr>
                <w:sz w:val="22"/>
                <w:szCs w:val="22"/>
              </w:rPr>
              <w:t xml:space="preserve"> в торговле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br/>
              <w:t>чел.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1580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1863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1612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E642B">
              <w:rPr>
                <w:sz w:val="22"/>
                <w:szCs w:val="22"/>
              </w:rPr>
              <w:t>1611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B" w:rsidRPr="007E642B" w:rsidRDefault="007E642B" w:rsidP="007E64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E642B">
              <w:rPr>
                <w:sz w:val="22"/>
                <w:szCs w:val="22"/>
              </w:rPr>
              <w:t>1621</w:t>
            </w:r>
          </w:p>
        </w:tc>
      </w:tr>
    </w:tbl>
    <w:p w:rsidR="007E642B" w:rsidRPr="007E642B" w:rsidRDefault="007E642B" w:rsidP="007E642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E642B" w:rsidRPr="007E642B" w:rsidRDefault="007E642B" w:rsidP="007E642B">
      <w:pPr>
        <w:jc w:val="center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br w:type="page"/>
      </w:r>
      <w:r w:rsidRPr="007E642B">
        <w:rPr>
          <w:rFonts w:eastAsia="Calibri"/>
          <w:sz w:val="28"/>
          <w:szCs w:val="22"/>
          <w:lang w:eastAsia="en-US"/>
        </w:rPr>
        <w:lastRenderedPageBreak/>
        <w:t>ПОЯСНИТЕЛЬНАЯ ЗАПИСКА</w:t>
      </w:r>
    </w:p>
    <w:p w:rsidR="007E642B" w:rsidRPr="007E642B" w:rsidRDefault="007E642B" w:rsidP="007E642B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 xml:space="preserve">О ходе реализации мероприятий муниципальной программы </w:t>
      </w:r>
      <w:r w:rsidRPr="007E642B">
        <w:rPr>
          <w:rFonts w:eastAsia="Calibri"/>
          <w:bCs/>
          <w:sz w:val="28"/>
          <w:szCs w:val="28"/>
          <w:lang w:eastAsia="en-US"/>
        </w:rPr>
        <w:t>«Развитие то</w:t>
      </w:r>
      <w:r w:rsidRPr="007E642B">
        <w:rPr>
          <w:rFonts w:eastAsia="Calibri"/>
          <w:bCs/>
          <w:sz w:val="28"/>
          <w:szCs w:val="28"/>
          <w:lang w:eastAsia="en-US"/>
        </w:rPr>
        <w:t>р</w:t>
      </w:r>
      <w:r w:rsidRPr="007E642B">
        <w:rPr>
          <w:rFonts w:eastAsia="Calibri"/>
          <w:bCs/>
          <w:sz w:val="28"/>
          <w:szCs w:val="28"/>
          <w:lang w:eastAsia="en-US"/>
        </w:rPr>
        <w:t>говой деятельности на территории Поспелихинского района</w:t>
      </w:r>
      <w:r w:rsidRPr="007E642B">
        <w:rPr>
          <w:rFonts w:eastAsia="Calibri"/>
          <w:sz w:val="28"/>
          <w:szCs w:val="28"/>
          <w:lang w:eastAsia="en-US"/>
        </w:rPr>
        <w:t xml:space="preserve">» на 2017 – 2020 годы» </w:t>
      </w:r>
      <w:r w:rsidRPr="007E642B">
        <w:rPr>
          <w:rFonts w:eastAsia="Calibri"/>
          <w:sz w:val="28"/>
          <w:szCs w:val="22"/>
          <w:lang w:eastAsia="en-US"/>
        </w:rPr>
        <w:t>за 2020 год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Постановлением Администрации Поспелихинского района от 31.03.2017 №167 принята муниципальная программа «</w:t>
      </w:r>
      <w:r w:rsidRPr="007E642B">
        <w:rPr>
          <w:rFonts w:eastAsia="Calibri"/>
          <w:bCs/>
          <w:sz w:val="28"/>
          <w:szCs w:val="28"/>
          <w:lang w:eastAsia="en-US"/>
        </w:rPr>
        <w:t>Развитие торговой д</w:t>
      </w:r>
      <w:r w:rsidRPr="007E642B">
        <w:rPr>
          <w:rFonts w:eastAsia="Calibri"/>
          <w:bCs/>
          <w:sz w:val="28"/>
          <w:szCs w:val="28"/>
          <w:lang w:eastAsia="en-US"/>
        </w:rPr>
        <w:t>е</w:t>
      </w:r>
      <w:r w:rsidRPr="007E642B">
        <w:rPr>
          <w:rFonts w:eastAsia="Calibri"/>
          <w:bCs/>
          <w:sz w:val="28"/>
          <w:szCs w:val="28"/>
          <w:lang w:eastAsia="en-US"/>
        </w:rPr>
        <w:t xml:space="preserve">ятельности на территории Поспелихинского района» </w:t>
      </w:r>
      <w:r w:rsidRPr="007E642B">
        <w:rPr>
          <w:rFonts w:eastAsia="Calibri"/>
          <w:sz w:val="28"/>
          <w:szCs w:val="28"/>
          <w:lang w:eastAsia="en-US"/>
        </w:rPr>
        <w:t>на 2017 – 2020 годы</w:t>
      </w:r>
      <w:r w:rsidRPr="007E642B">
        <w:rPr>
          <w:rFonts w:eastAsia="Calibri"/>
          <w:sz w:val="28"/>
          <w:szCs w:val="22"/>
          <w:lang w:eastAsia="en-US"/>
        </w:rPr>
        <w:t xml:space="preserve"> (далее - Программа). </w:t>
      </w:r>
    </w:p>
    <w:p w:rsidR="007E642B" w:rsidRPr="007E642B" w:rsidRDefault="007E642B" w:rsidP="007E642B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7E642B">
        <w:rPr>
          <w:sz w:val="28"/>
          <w:szCs w:val="28"/>
        </w:rPr>
        <w:t>Финансирование по данной программе не предусмотрено</w:t>
      </w:r>
      <w:r w:rsidRPr="007E642B">
        <w:rPr>
          <w:color w:val="000000"/>
          <w:sz w:val="28"/>
          <w:szCs w:val="28"/>
        </w:rPr>
        <w:t xml:space="preserve">. </w:t>
      </w:r>
    </w:p>
    <w:p w:rsidR="007E642B" w:rsidRPr="007E642B" w:rsidRDefault="007E642B" w:rsidP="007E642B">
      <w:pPr>
        <w:autoSpaceDE w:val="0"/>
        <w:autoSpaceDN w:val="0"/>
        <w:adjustRightInd w:val="0"/>
        <w:spacing w:line="259" w:lineRule="auto"/>
        <w:ind w:left="67" w:firstLine="641"/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Цель муниципальной программы – 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</w:t>
      </w:r>
      <w:r w:rsidRPr="007E642B">
        <w:rPr>
          <w:rFonts w:eastAsia="Calibri"/>
          <w:sz w:val="28"/>
          <w:szCs w:val="22"/>
          <w:lang w:eastAsia="en-US"/>
        </w:rPr>
        <w:t>о</w:t>
      </w:r>
      <w:r w:rsidRPr="007E642B">
        <w:rPr>
          <w:rFonts w:eastAsia="Calibri"/>
          <w:sz w:val="28"/>
          <w:szCs w:val="22"/>
          <w:lang w:eastAsia="en-US"/>
        </w:rPr>
        <w:t>проводящей системы. Достижение цели предполагало решение семи осно</w:t>
      </w:r>
      <w:r w:rsidRPr="007E642B">
        <w:rPr>
          <w:rFonts w:eastAsia="Calibri"/>
          <w:sz w:val="28"/>
          <w:szCs w:val="22"/>
          <w:lang w:eastAsia="en-US"/>
        </w:rPr>
        <w:t>в</w:t>
      </w:r>
      <w:r w:rsidRPr="007E642B">
        <w:rPr>
          <w:rFonts w:eastAsia="Calibri"/>
          <w:sz w:val="28"/>
          <w:szCs w:val="22"/>
          <w:lang w:eastAsia="en-US"/>
        </w:rPr>
        <w:t>ных задач:</w:t>
      </w:r>
    </w:p>
    <w:p w:rsidR="007E642B" w:rsidRPr="007E642B" w:rsidRDefault="007E642B" w:rsidP="007E642B">
      <w:pPr>
        <w:autoSpaceDE w:val="0"/>
        <w:autoSpaceDN w:val="0"/>
        <w:adjustRightInd w:val="0"/>
        <w:spacing w:line="259" w:lineRule="auto"/>
        <w:ind w:left="67" w:firstLine="642"/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Задача 1. Обеспечение доступности потребительского рынка в цивил</w:t>
      </w:r>
      <w:r w:rsidRPr="007E642B">
        <w:rPr>
          <w:rFonts w:eastAsia="Calibri"/>
          <w:sz w:val="28"/>
          <w:szCs w:val="22"/>
          <w:lang w:eastAsia="en-US"/>
        </w:rPr>
        <w:t>и</w:t>
      </w:r>
      <w:r w:rsidRPr="007E642B">
        <w:rPr>
          <w:rFonts w:eastAsia="Calibri"/>
          <w:sz w:val="28"/>
          <w:szCs w:val="22"/>
          <w:lang w:eastAsia="en-US"/>
        </w:rPr>
        <w:t>зованных формах его организации посредством качественного соверше</w:t>
      </w:r>
      <w:r w:rsidRPr="007E642B">
        <w:rPr>
          <w:rFonts w:eastAsia="Calibri"/>
          <w:sz w:val="28"/>
          <w:szCs w:val="22"/>
          <w:lang w:eastAsia="en-US"/>
        </w:rPr>
        <w:t>н</w:t>
      </w:r>
      <w:r w:rsidRPr="007E642B">
        <w:rPr>
          <w:rFonts w:eastAsia="Calibri"/>
          <w:sz w:val="28"/>
          <w:szCs w:val="22"/>
          <w:lang w:eastAsia="en-US"/>
        </w:rPr>
        <w:t>ствования и развития базы предприятий торговли.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Задача 2. Стимулирование деловой активности и повышение конкуре</w:t>
      </w:r>
      <w:r w:rsidRPr="007E642B">
        <w:rPr>
          <w:rFonts w:eastAsia="Calibri"/>
          <w:sz w:val="28"/>
          <w:szCs w:val="22"/>
          <w:lang w:eastAsia="en-US"/>
        </w:rPr>
        <w:t>н</w:t>
      </w:r>
      <w:r w:rsidRPr="007E642B">
        <w:rPr>
          <w:rFonts w:eastAsia="Calibri"/>
          <w:sz w:val="28"/>
          <w:szCs w:val="22"/>
          <w:lang w:eastAsia="en-US"/>
        </w:rPr>
        <w:t xml:space="preserve">ции в сфере торговой деятельности. 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3. Повышение инвестиционной активности в торговой сфере.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4. Повышение экономической доступности товаров для насел</w:t>
      </w:r>
      <w:r w:rsidRPr="007E642B">
        <w:rPr>
          <w:sz w:val="28"/>
        </w:rPr>
        <w:t>е</w:t>
      </w:r>
      <w:r w:rsidRPr="007E642B">
        <w:rPr>
          <w:sz w:val="28"/>
        </w:rPr>
        <w:t>ния в целях реализации социальной политики.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5. Развитие и совершенствование рыночных форм торговли.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6. Развитие торговли в удаленных населенных пунктах.</w:t>
      </w:r>
    </w:p>
    <w:p w:rsidR="007E642B" w:rsidRPr="007E642B" w:rsidRDefault="007E642B" w:rsidP="007E642B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 xml:space="preserve">Задача 7. Повышение уровня кадрового обеспечения торговой сферы.  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Для выполнения первой задачи ведется реестр торговых объектов. Ежеквартально составляется отчет «Обеспечение прав потребителей в А</w:t>
      </w:r>
      <w:r w:rsidRPr="007E642B">
        <w:rPr>
          <w:rFonts w:eastAsia="Calibri"/>
          <w:sz w:val="28"/>
          <w:szCs w:val="22"/>
          <w:lang w:eastAsia="en-US"/>
        </w:rPr>
        <w:t>л</w:t>
      </w:r>
      <w:r w:rsidRPr="007E642B">
        <w:rPr>
          <w:rFonts w:eastAsia="Calibri"/>
          <w:sz w:val="28"/>
          <w:szCs w:val="22"/>
          <w:lang w:eastAsia="en-US"/>
        </w:rPr>
        <w:t>тайском крае» и направляется в управление Алтайского края по развитию предпринимательства и рыночной инфраструктуры. На сайте Администрации района создан раздел «Торговая деятельность». Информирование о планир</w:t>
      </w:r>
      <w:r w:rsidRPr="007E642B">
        <w:rPr>
          <w:rFonts w:eastAsia="Calibri"/>
          <w:sz w:val="28"/>
          <w:szCs w:val="22"/>
          <w:lang w:eastAsia="en-US"/>
        </w:rPr>
        <w:t>у</w:t>
      </w:r>
      <w:r w:rsidRPr="007E642B">
        <w:rPr>
          <w:rFonts w:eastAsia="Calibri"/>
          <w:sz w:val="28"/>
          <w:szCs w:val="22"/>
          <w:lang w:eastAsia="en-US"/>
        </w:rPr>
        <w:t>емых мероприятиях, связанных с торговой деятельностью в режиме онлайн – семинарах, конференциях и др. проводилось посредством официального са</w:t>
      </w:r>
      <w:r w:rsidRPr="007E642B">
        <w:rPr>
          <w:rFonts w:eastAsia="Calibri"/>
          <w:sz w:val="28"/>
          <w:szCs w:val="22"/>
          <w:lang w:eastAsia="en-US"/>
        </w:rPr>
        <w:t>й</w:t>
      </w:r>
      <w:r w:rsidRPr="007E642B">
        <w:rPr>
          <w:rFonts w:eastAsia="Calibri"/>
          <w:sz w:val="28"/>
          <w:szCs w:val="22"/>
          <w:lang w:eastAsia="en-US"/>
        </w:rPr>
        <w:t xml:space="preserve">та Администрации района, электронной почты, </w:t>
      </w:r>
      <w:proofErr w:type="spellStart"/>
      <w:r w:rsidRPr="007E642B">
        <w:rPr>
          <w:rFonts w:eastAsia="Calibri"/>
          <w:sz w:val="28"/>
          <w:szCs w:val="22"/>
          <w:lang w:eastAsia="en-US"/>
        </w:rPr>
        <w:t>WhatsApp</w:t>
      </w:r>
      <w:proofErr w:type="spellEnd"/>
      <w:r w:rsidRPr="007E642B">
        <w:rPr>
          <w:rFonts w:eastAsia="Calibri"/>
          <w:sz w:val="28"/>
          <w:szCs w:val="22"/>
          <w:lang w:eastAsia="en-US"/>
        </w:rPr>
        <w:t>, телефонной связи. Норматив по обеспеченности населения площадью торговых объектов в</w:t>
      </w:r>
      <w:r w:rsidRPr="007E642B">
        <w:rPr>
          <w:rFonts w:eastAsia="Calibri"/>
          <w:sz w:val="28"/>
          <w:szCs w:val="22"/>
          <w:lang w:eastAsia="en-US"/>
        </w:rPr>
        <w:t>ы</w:t>
      </w:r>
      <w:r w:rsidRPr="007E642B">
        <w:rPr>
          <w:rFonts w:eastAsia="Calibri"/>
          <w:sz w:val="28"/>
          <w:szCs w:val="22"/>
          <w:lang w:eastAsia="en-US"/>
        </w:rPr>
        <w:t>полнен в отчетном периоде. Тем не менее, в связи с ухудшением экономич</w:t>
      </w:r>
      <w:r w:rsidRPr="007E642B">
        <w:rPr>
          <w:rFonts w:eastAsia="Calibri"/>
          <w:sz w:val="28"/>
          <w:szCs w:val="22"/>
          <w:lang w:eastAsia="en-US"/>
        </w:rPr>
        <w:t>е</w:t>
      </w:r>
      <w:r w:rsidRPr="007E642B">
        <w:rPr>
          <w:rFonts w:eastAsia="Calibri"/>
          <w:sz w:val="28"/>
          <w:szCs w:val="22"/>
          <w:lang w:eastAsia="en-US"/>
        </w:rPr>
        <w:t>ской ситуации наблюдается тенденция снижения количества субъектов мал</w:t>
      </w:r>
      <w:r w:rsidRPr="007E642B">
        <w:rPr>
          <w:rFonts w:eastAsia="Calibri"/>
          <w:sz w:val="28"/>
          <w:szCs w:val="22"/>
          <w:lang w:eastAsia="en-US"/>
        </w:rPr>
        <w:t>о</w:t>
      </w:r>
      <w:r w:rsidRPr="007E642B">
        <w:rPr>
          <w:rFonts w:eastAsia="Calibri"/>
          <w:sz w:val="28"/>
          <w:szCs w:val="22"/>
          <w:lang w:eastAsia="en-US"/>
        </w:rPr>
        <w:t>го и среднего предпринимательства, занятых в торговле и среднегодовая численность занятых в торговле. По оценке индекс физического объема ро</w:t>
      </w:r>
      <w:r w:rsidRPr="007E642B">
        <w:rPr>
          <w:rFonts w:eastAsia="Calibri"/>
          <w:sz w:val="28"/>
          <w:szCs w:val="22"/>
          <w:lang w:eastAsia="en-US"/>
        </w:rPr>
        <w:t>з</w:t>
      </w:r>
      <w:r w:rsidRPr="007E642B">
        <w:rPr>
          <w:rFonts w:eastAsia="Calibri"/>
          <w:sz w:val="28"/>
          <w:szCs w:val="22"/>
          <w:lang w:eastAsia="en-US"/>
        </w:rPr>
        <w:t xml:space="preserve">ничной торговле за отчетный период соответствует плановому показателю на 2020 год. 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sz w:val="28"/>
        </w:rPr>
      </w:pPr>
      <w:r w:rsidRPr="007E642B">
        <w:rPr>
          <w:rFonts w:eastAsia="Calibri"/>
          <w:sz w:val="28"/>
          <w:szCs w:val="22"/>
          <w:lang w:eastAsia="en-US"/>
        </w:rPr>
        <w:lastRenderedPageBreak/>
        <w:t>Задача 2. Данная задача реализована в отчетном периоде путем акту</w:t>
      </w:r>
      <w:r w:rsidRPr="007E642B">
        <w:rPr>
          <w:rFonts w:eastAsia="Calibri"/>
          <w:sz w:val="28"/>
          <w:szCs w:val="22"/>
          <w:lang w:eastAsia="en-US"/>
        </w:rPr>
        <w:t>а</w:t>
      </w:r>
      <w:r w:rsidRPr="007E642B">
        <w:rPr>
          <w:rFonts w:eastAsia="Calibri"/>
          <w:sz w:val="28"/>
          <w:szCs w:val="22"/>
          <w:lang w:eastAsia="en-US"/>
        </w:rPr>
        <w:t>лизации схемы размещения нестационарных торговых объектов</w:t>
      </w:r>
      <w:r w:rsidRPr="007E642B">
        <w:rPr>
          <w:sz w:val="28"/>
        </w:rPr>
        <w:t>. В районном центре в отчетном периоде открыто несколько сетевых магазинов, которые обеспечили население разнообразными и качественными товарами. Норм</w:t>
      </w:r>
      <w:r w:rsidRPr="007E642B">
        <w:rPr>
          <w:sz w:val="28"/>
        </w:rPr>
        <w:t>а</w:t>
      </w:r>
      <w:r w:rsidRPr="007E642B">
        <w:rPr>
          <w:sz w:val="28"/>
        </w:rPr>
        <w:t xml:space="preserve">тив по обеспеченности населения нестационарными торговыми объектами в отчетном периоде не выполнен – в Николаевском, Красноярском и </w:t>
      </w:r>
      <w:proofErr w:type="spellStart"/>
      <w:r w:rsidRPr="007E642B">
        <w:rPr>
          <w:sz w:val="28"/>
        </w:rPr>
        <w:t>Поспел</w:t>
      </w:r>
      <w:r w:rsidRPr="007E642B">
        <w:rPr>
          <w:sz w:val="28"/>
        </w:rPr>
        <w:t>и</w:t>
      </w:r>
      <w:r w:rsidRPr="007E642B">
        <w:rPr>
          <w:sz w:val="28"/>
        </w:rPr>
        <w:t>хинском</w:t>
      </w:r>
      <w:proofErr w:type="spellEnd"/>
      <w:r w:rsidRPr="007E642B">
        <w:rPr>
          <w:sz w:val="28"/>
        </w:rPr>
        <w:t xml:space="preserve"> сельсоветах, в </w:t>
      </w:r>
      <w:proofErr w:type="spellStart"/>
      <w:r w:rsidRPr="007E642B">
        <w:rPr>
          <w:sz w:val="28"/>
        </w:rPr>
        <w:t>с</w:t>
      </w:r>
      <w:proofErr w:type="gramStart"/>
      <w:r w:rsidRPr="007E642B">
        <w:rPr>
          <w:sz w:val="28"/>
        </w:rPr>
        <w:t>.П</w:t>
      </w:r>
      <w:proofErr w:type="gramEnd"/>
      <w:r w:rsidRPr="007E642B">
        <w:rPr>
          <w:sz w:val="28"/>
        </w:rPr>
        <w:t>оспелиха</w:t>
      </w:r>
      <w:proofErr w:type="spellEnd"/>
      <w:r w:rsidRPr="007E642B">
        <w:rPr>
          <w:sz w:val="28"/>
        </w:rPr>
        <w:t xml:space="preserve"> закрылись нестационарные торговые объекты. 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В рамках задачи 3 проводится мониторинг социально значимых прод</w:t>
      </w:r>
      <w:r w:rsidRPr="007E642B">
        <w:rPr>
          <w:sz w:val="28"/>
        </w:rPr>
        <w:t>о</w:t>
      </w:r>
      <w:r w:rsidRPr="007E642B">
        <w:rPr>
          <w:sz w:val="28"/>
        </w:rPr>
        <w:t>вольственных товаров первой необходимости посредством автоматизирова</w:t>
      </w:r>
      <w:r w:rsidRPr="007E642B">
        <w:rPr>
          <w:sz w:val="28"/>
        </w:rPr>
        <w:t>н</w:t>
      </w:r>
      <w:r w:rsidRPr="007E642B">
        <w:rPr>
          <w:sz w:val="28"/>
        </w:rPr>
        <w:t>ной системы «АРМ Мониторинг». На территории района функционируют два магазина, в которых реализуются товары по ценам, гораздо ниже рыно</w:t>
      </w:r>
      <w:r w:rsidRPr="007E642B">
        <w:rPr>
          <w:sz w:val="28"/>
        </w:rPr>
        <w:t>ч</w:t>
      </w:r>
      <w:r w:rsidRPr="007E642B">
        <w:rPr>
          <w:sz w:val="28"/>
        </w:rPr>
        <w:t>ных. Регулярно по выходным проводится «Ярмарка выходного дня» с пр</w:t>
      </w:r>
      <w:r w:rsidRPr="007E642B">
        <w:rPr>
          <w:sz w:val="28"/>
        </w:rPr>
        <w:t>и</w:t>
      </w:r>
      <w:r w:rsidRPr="007E642B">
        <w:rPr>
          <w:sz w:val="28"/>
        </w:rPr>
        <w:t>влечением товаропроизводителей. В райцентре во всех торговых центрах установлено необходимое оборудование для маломобильных групп насел</w:t>
      </w:r>
      <w:r w:rsidRPr="007E642B">
        <w:rPr>
          <w:sz w:val="28"/>
        </w:rPr>
        <w:t>е</w:t>
      </w:r>
      <w:r w:rsidRPr="007E642B">
        <w:rPr>
          <w:sz w:val="28"/>
        </w:rPr>
        <w:t xml:space="preserve">ния.  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4. Данная задача реализована путем организации на территории района двух универсальных розничных рынков с количеством торговых мест 127 единиц. В отчетном периоде</w:t>
      </w:r>
      <w:r w:rsidRPr="007E64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E642B">
        <w:rPr>
          <w:sz w:val="28"/>
        </w:rPr>
        <w:t>ООО «Рынок»  продлено разрешение на о</w:t>
      </w:r>
      <w:r w:rsidRPr="007E642B">
        <w:rPr>
          <w:sz w:val="28"/>
        </w:rPr>
        <w:t>р</w:t>
      </w:r>
      <w:r w:rsidRPr="007E642B">
        <w:rPr>
          <w:sz w:val="28"/>
        </w:rPr>
        <w:t xml:space="preserve">ганизацию розничного рынка по адресу </w:t>
      </w:r>
      <w:proofErr w:type="spellStart"/>
      <w:r w:rsidRPr="007E642B">
        <w:rPr>
          <w:sz w:val="28"/>
        </w:rPr>
        <w:t>с</w:t>
      </w:r>
      <w:proofErr w:type="gramStart"/>
      <w:r w:rsidRPr="007E642B">
        <w:rPr>
          <w:sz w:val="28"/>
        </w:rPr>
        <w:t>.П</w:t>
      </w:r>
      <w:proofErr w:type="gramEnd"/>
      <w:r w:rsidRPr="007E642B">
        <w:rPr>
          <w:sz w:val="28"/>
        </w:rPr>
        <w:t>оспелиха</w:t>
      </w:r>
      <w:proofErr w:type="spellEnd"/>
      <w:r w:rsidRPr="007E642B">
        <w:rPr>
          <w:sz w:val="28"/>
        </w:rPr>
        <w:t xml:space="preserve">, </w:t>
      </w:r>
      <w:proofErr w:type="spellStart"/>
      <w:r w:rsidRPr="007E642B">
        <w:rPr>
          <w:sz w:val="28"/>
        </w:rPr>
        <w:t>ул.Первомайская</w:t>
      </w:r>
      <w:proofErr w:type="spellEnd"/>
      <w:r w:rsidRPr="007E642B">
        <w:rPr>
          <w:sz w:val="28"/>
        </w:rPr>
        <w:t xml:space="preserve">, 45. Индикатор по количеству торговых мест на розничных рынках не выполнен в связи с пандемией по </w:t>
      </w:r>
      <w:proofErr w:type="spellStart"/>
      <w:r w:rsidRPr="007E642B">
        <w:rPr>
          <w:sz w:val="28"/>
        </w:rPr>
        <w:t>коронавирусной</w:t>
      </w:r>
      <w:proofErr w:type="spellEnd"/>
      <w:r w:rsidRPr="007E642B">
        <w:rPr>
          <w:sz w:val="28"/>
        </w:rPr>
        <w:t xml:space="preserve"> инфекции. 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5. Торговое обслуживание жителей малых и удаленных нас</w:t>
      </w:r>
      <w:r w:rsidRPr="007E642B">
        <w:rPr>
          <w:sz w:val="28"/>
        </w:rPr>
        <w:t>е</w:t>
      </w:r>
      <w:r w:rsidRPr="007E642B">
        <w:rPr>
          <w:sz w:val="28"/>
        </w:rPr>
        <w:t>ленных пунктов в отчетном периоде осуществлялось за счет мобильной то</w:t>
      </w:r>
      <w:r w:rsidRPr="007E642B">
        <w:rPr>
          <w:sz w:val="28"/>
        </w:rPr>
        <w:t>р</w:t>
      </w:r>
      <w:r w:rsidRPr="007E642B">
        <w:rPr>
          <w:sz w:val="28"/>
        </w:rPr>
        <w:t>говли почты России. Также в 2020 году своевременно была доведена инфо</w:t>
      </w:r>
      <w:r w:rsidRPr="007E642B">
        <w:rPr>
          <w:sz w:val="28"/>
        </w:rPr>
        <w:t>р</w:t>
      </w:r>
      <w:r w:rsidRPr="007E642B">
        <w:rPr>
          <w:sz w:val="28"/>
        </w:rPr>
        <w:t>мация для субъектов малого и среднего предпринимательства района о су</w:t>
      </w:r>
      <w:r w:rsidRPr="007E642B">
        <w:rPr>
          <w:sz w:val="28"/>
        </w:rPr>
        <w:t>б</w:t>
      </w:r>
      <w:r w:rsidRPr="007E642B">
        <w:rPr>
          <w:sz w:val="28"/>
        </w:rPr>
        <w:t>сидировании мобильной торговли из краевого бюджета.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sz w:val="28"/>
        </w:rPr>
      </w:pPr>
      <w:r w:rsidRPr="007E642B">
        <w:rPr>
          <w:sz w:val="28"/>
        </w:rPr>
        <w:t>Задача 6 - 7. В отчетном периоде реализовывалась в период огранич</w:t>
      </w:r>
      <w:r w:rsidRPr="007E642B">
        <w:rPr>
          <w:sz w:val="28"/>
        </w:rPr>
        <w:t>и</w:t>
      </w:r>
      <w:r w:rsidRPr="007E642B">
        <w:rPr>
          <w:sz w:val="28"/>
        </w:rPr>
        <w:t xml:space="preserve">тельных мероприятий в связи с </w:t>
      </w:r>
      <w:r w:rsidRPr="007E642B">
        <w:rPr>
          <w:sz w:val="28"/>
          <w:lang w:val="en-US"/>
        </w:rPr>
        <w:t>COVID</w:t>
      </w:r>
      <w:r w:rsidRPr="007E642B">
        <w:rPr>
          <w:sz w:val="28"/>
        </w:rPr>
        <w:t>-19. Обучение проходило в онлайн-формате. Информирование об изменениях в сфере торговли осуществлялось</w:t>
      </w:r>
      <w:r w:rsidRPr="007E64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E642B">
        <w:rPr>
          <w:sz w:val="28"/>
        </w:rPr>
        <w:t>посредством официального сайта Администрации района, электронной п</w:t>
      </w:r>
      <w:r w:rsidRPr="007E642B">
        <w:rPr>
          <w:sz w:val="28"/>
        </w:rPr>
        <w:t>о</w:t>
      </w:r>
      <w:r w:rsidRPr="007E642B">
        <w:rPr>
          <w:sz w:val="28"/>
        </w:rPr>
        <w:t xml:space="preserve">чты, </w:t>
      </w:r>
      <w:proofErr w:type="spellStart"/>
      <w:r w:rsidRPr="007E642B">
        <w:rPr>
          <w:sz w:val="28"/>
        </w:rPr>
        <w:t>WhatsApp</w:t>
      </w:r>
      <w:proofErr w:type="spellEnd"/>
      <w:r w:rsidRPr="007E642B">
        <w:rPr>
          <w:sz w:val="28"/>
        </w:rPr>
        <w:t>, телефонной связи.</w:t>
      </w:r>
    </w:p>
    <w:p w:rsidR="007E642B" w:rsidRPr="007E642B" w:rsidRDefault="007E642B" w:rsidP="007E642B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7E642B" w:rsidRPr="007E642B" w:rsidRDefault="007E642B" w:rsidP="007E642B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7E642B" w:rsidRPr="007E642B" w:rsidRDefault="007E642B" w:rsidP="007E642B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 xml:space="preserve">Главный специалист отдела </w:t>
      </w:r>
    </w:p>
    <w:p w:rsidR="007E642B" w:rsidRPr="007E642B" w:rsidRDefault="007E642B" w:rsidP="007E642B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по социально-экономическому развитию</w:t>
      </w:r>
    </w:p>
    <w:p w:rsidR="007E642B" w:rsidRPr="007E642B" w:rsidRDefault="007E642B" w:rsidP="007E642B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7E642B">
        <w:rPr>
          <w:rFonts w:eastAsia="Calibri"/>
          <w:sz w:val="28"/>
          <w:szCs w:val="22"/>
          <w:lang w:eastAsia="en-US"/>
        </w:rPr>
        <w:t>Администрации района                                                              И.М. Зонова</w:t>
      </w: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C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B0F5E"/>
    <w:rsid w:val="000D0177"/>
    <w:rsid w:val="00114235"/>
    <w:rsid w:val="00194A4E"/>
    <w:rsid w:val="001B16A5"/>
    <w:rsid w:val="001F6638"/>
    <w:rsid w:val="00203318"/>
    <w:rsid w:val="002249AB"/>
    <w:rsid w:val="002268CD"/>
    <w:rsid w:val="00227E5E"/>
    <w:rsid w:val="00242FB8"/>
    <w:rsid w:val="00273544"/>
    <w:rsid w:val="00277DB7"/>
    <w:rsid w:val="002A644F"/>
    <w:rsid w:val="002D2638"/>
    <w:rsid w:val="002D2F4A"/>
    <w:rsid w:val="002D589E"/>
    <w:rsid w:val="003032D1"/>
    <w:rsid w:val="00342ECA"/>
    <w:rsid w:val="00361CA3"/>
    <w:rsid w:val="0036718C"/>
    <w:rsid w:val="003810D3"/>
    <w:rsid w:val="003C1928"/>
    <w:rsid w:val="00411D85"/>
    <w:rsid w:val="00425911"/>
    <w:rsid w:val="00460CF6"/>
    <w:rsid w:val="004712C9"/>
    <w:rsid w:val="004A03F2"/>
    <w:rsid w:val="004B1F71"/>
    <w:rsid w:val="004B64E9"/>
    <w:rsid w:val="004C78B9"/>
    <w:rsid w:val="004D132E"/>
    <w:rsid w:val="004F0210"/>
    <w:rsid w:val="00503F3C"/>
    <w:rsid w:val="00521B90"/>
    <w:rsid w:val="005323A5"/>
    <w:rsid w:val="00562192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E89"/>
    <w:rsid w:val="007A538D"/>
    <w:rsid w:val="007A6EA8"/>
    <w:rsid w:val="007C2BF3"/>
    <w:rsid w:val="007C2CF3"/>
    <w:rsid w:val="007D04B5"/>
    <w:rsid w:val="007D3147"/>
    <w:rsid w:val="007E642B"/>
    <w:rsid w:val="007F2ED0"/>
    <w:rsid w:val="008003EC"/>
    <w:rsid w:val="0081378B"/>
    <w:rsid w:val="00817BA9"/>
    <w:rsid w:val="00827F4D"/>
    <w:rsid w:val="00832ABE"/>
    <w:rsid w:val="008348F6"/>
    <w:rsid w:val="00847245"/>
    <w:rsid w:val="00851DC5"/>
    <w:rsid w:val="0085501D"/>
    <w:rsid w:val="008848A8"/>
    <w:rsid w:val="0089491F"/>
    <w:rsid w:val="008B7C07"/>
    <w:rsid w:val="008D0CF7"/>
    <w:rsid w:val="008F3838"/>
    <w:rsid w:val="00903C98"/>
    <w:rsid w:val="00913868"/>
    <w:rsid w:val="0092707C"/>
    <w:rsid w:val="00955F69"/>
    <w:rsid w:val="00961A99"/>
    <w:rsid w:val="009818EB"/>
    <w:rsid w:val="0099125D"/>
    <w:rsid w:val="00993879"/>
    <w:rsid w:val="009A636C"/>
    <w:rsid w:val="009B3814"/>
    <w:rsid w:val="009D6075"/>
    <w:rsid w:val="009E097E"/>
    <w:rsid w:val="00A178C7"/>
    <w:rsid w:val="00A21D26"/>
    <w:rsid w:val="00A256D1"/>
    <w:rsid w:val="00A436B3"/>
    <w:rsid w:val="00A459A9"/>
    <w:rsid w:val="00A61049"/>
    <w:rsid w:val="00A83BC9"/>
    <w:rsid w:val="00A9684C"/>
    <w:rsid w:val="00AA0A80"/>
    <w:rsid w:val="00B0252E"/>
    <w:rsid w:val="00B134A5"/>
    <w:rsid w:val="00B7592F"/>
    <w:rsid w:val="00B91ABC"/>
    <w:rsid w:val="00BA08BD"/>
    <w:rsid w:val="00BA57B6"/>
    <w:rsid w:val="00BB7B23"/>
    <w:rsid w:val="00BD7C14"/>
    <w:rsid w:val="00BF171C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B14F0"/>
    <w:rsid w:val="00CC2EC7"/>
    <w:rsid w:val="00CE3BF0"/>
    <w:rsid w:val="00CF327E"/>
    <w:rsid w:val="00D0699B"/>
    <w:rsid w:val="00D15A0B"/>
    <w:rsid w:val="00D30658"/>
    <w:rsid w:val="00D33A74"/>
    <w:rsid w:val="00D34FB0"/>
    <w:rsid w:val="00D43148"/>
    <w:rsid w:val="00D67036"/>
    <w:rsid w:val="00D776B2"/>
    <w:rsid w:val="00DA0516"/>
    <w:rsid w:val="00DA31CA"/>
    <w:rsid w:val="00DC2BCF"/>
    <w:rsid w:val="00DC534B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92383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86E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5ACC9E5A4FA31BB22CB1FFD9733661CC4F57C019E313C650212BF68A7AE932D7981B2369F766BBv46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4713-3456-4D3D-BDB5-3E651AEE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7094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consultantplus://offline/ref=135ACC9E5A4FA31BB22CB1FFD9733661CC4F57C019E313C650212BF68A7AE932D7981B2369F766BBv460I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2018-03-27T09:50:00Z</cp:lastPrinted>
  <dcterms:created xsi:type="dcterms:W3CDTF">2021-05-21T04:33:00Z</dcterms:created>
  <dcterms:modified xsi:type="dcterms:W3CDTF">2024-10-21T08:36:00Z</dcterms:modified>
</cp:coreProperties>
</file>